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7DF" w:rsidRDefault="00AE3266">
      <w:r>
        <w:rPr>
          <w:noProof/>
          <w:lang w:eastAsia="es-ES"/>
        </w:rPr>
        <w:drawing>
          <wp:inline distT="0" distB="0" distL="0" distR="0">
            <wp:extent cx="8888730" cy="16694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8730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5"/>
      </w:tblGrid>
      <w:tr w:rsidR="00AE3266" w:rsidRPr="00AE3266" w:rsidTr="00AE32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AE3266" w:rsidRPr="00AE326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E3266" w:rsidRPr="00AE3266" w:rsidRDefault="00AE3266" w:rsidP="00AE326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AE326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1. OBJETIVO</w:t>
                  </w:r>
                </w:p>
              </w:tc>
            </w:tr>
            <w:tr w:rsidR="00AE3266" w:rsidRPr="00AE326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3"/>
                    <w:gridCol w:w="75"/>
                    <w:gridCol w:w="12286"/>
                  </w:tblGrid>
                  <w:tr w:rsidR="00AE3266" w:rsidRPr="00AE3266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AE3266" w:rsidRPr="00AE3266" w:rsidRDefault="00AE3266" w:rsidP="00AE3266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AE3266" w:rsidRPr="00AE3266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AE3266" w:rsidRPr="00AE3266" w:rsidRDefault="00AE3266" w:rsidP="00AE326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0" name="Imagen 10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AE3266" w:rsidRPr="00AE3266" w:rsidRDefault="00AE3266" w:rsidP="00AE326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0955" cy="20955"/>
                              <wp:effectExtent l="0" t="0" r="0" b="0"/>
                              <wp:docPr id="9" name="Imagen 9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" cy="20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AE3266" w:rsidRPr="00AE3266" w:rsidRDefault="00AE3266" w:rsidP="00AE326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8" name="Imagen 8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E3266" w:rsidRPr="00AE3266" w:rsidRDefault="00AE3266" w:rsidP="00AE3266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AE3266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Solicitar a la Oficina de Bienes y Servicios, la realización del mantenimiento preventivo (MP), del mantenimiento correctivo (MC) y las obtenciones y/o renovaciones del SOAT y la Revisión Técnico-Mecánica y de Gases (</w:t>
                        </w:r>
                        <w:proofErr w:type="spellStart"/>
                        <w:r w:rsidRPr="00AE3266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TMyG</w:t>
                        </w:r>
                        <w:proofErr w:type="spellEnd"/>
                        <w:r w:rsidRPr="00AE3266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) de los vehículos propiedad del Municipio de Manizales </w:t>
                        </w:r>
                      </w:p>
                    </w:tc>
                  </w:tr>
                  <w:tr w:rsidR="00AE3266" w:rsidRPr="00AE3266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AE3266" w:rsidRPr="00AE3266" w:rsidRDefault="00AE3266" w:rsidP="00AE3266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AE3266" w:rsidRPr="00AE3266" w:rsidRDefault="00AE3266" w:rsidP="00AE326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AE3266" w:rsidRPr="00AE3266" w:rsidRDefault="00AE3266" w:rsidP="00AE3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E3266" w:rsidRPr="00AE3266" w:rsidTr="00AE3266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E3266" w:rsidRPr="00AE3266" w:rsidRDefault="00AE3266" w:rsidP="00AE3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AE3266" w:rsidRPr="00AE3266" w:rsidTr="00AE32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AE3266" w:rsidRPr="00AE326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E3266" w:rsidRPr="00AE3266" w:rsidRDefault="00AE3266" w:rsidP="00AE326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AE326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2. ALCANCE</w:t>
                  </w:r>
                </w:p>
              </w:tc>
            </w:tr>
            <w:tr w:rsidR="00AE3266" w:rsidRPr="00AE326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3"/>
                    <w:gridCol w:w="75"/>
                    <w:gridCol w:w="12286"/>
                  </w:tblGrid>
                  <w:tr w:rsidR="00AE3266" w:rsidRPr="00AE3266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AE3266" w:rsidRPr="00AE3266" w:rsidRDefault="00AE3266" w:rsidP="00AE3266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AE3266" w:rsidRPr="00AE3266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AE3266" w:rsidRPr="00AE3266" w:rsidRDefault="00AE3266" w:rsidP="00AE326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7" name="Imagen 7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AE3266" w:rsidRPr="00AE3266" w:rsidRDefault="00AE3266" w:rsidP="00AE326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0955" cy="20955"/>
                              <wp:effectExtent l="0" t="0" r="0" b="0"/>
                              <wp:docPr id="6" name="Imagen 6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" cy="20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AE3266" w:rsidRPr="00AE3266" w:rsidRDefault="00AE3266" w:rsidP="00AE326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5" name="Imagen 5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E3266" w:rsidRPr="00AE3266" w:rsidRDefault="00AE3266" w:rsidP="00AE3266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AE3266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Inicia con el reporte de la necesidad y finaliza con el pago al contratista que realiza la actividad solicitada </w:t>
                        </w:r>
                      </w:p>
                    </w:tc>
                  </w:tr>
                  <w:tr w:rsidR="00AE3266" w:rsidRPr="00AE3266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AE3266" w:rsidRPr="00AE3266" w:rsidRDefault="00AE3266" w:rsidP="00AE3266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AE3266" w:rsidRPr="00AE3266" w:rsidRDefault="00AE3266" w:rsidP="00AE326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AE3266" w:rsidRPr="00AE3266" w:rsidRDefault="00AE3266" w:rsidP="00AE3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E3266" w:rsidRPr="00AE3266" w:rsidTr="00AE3266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E3266" w:rsidRPr="00AE3266" w:rsidRDefault="00AE3266" w:rsidP="00AE3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AE3266" w:rsidRPr="00AE3266" w:rsidTr="00AE32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AE3266" w:rsidRPr="00AE326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E3266" w:rsidRPr="00AE3266" w:rsidRDefault="00AE3266" w:rsidP="00AE326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AE326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3. RESPONSABLE</w:t>
                  </w:r>
                </w:p>
              </w:tc>
            </w:tr>
            <w:tr w:rsidR="00AE3266" w:rsidRPr="00AE326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2433"/>
                    <w:gridCol w:w="81"/>
                  </w:tblGrid>
                  <w:tr w:rsidR="00AE3266" w:rsidRPr="00AE3266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AE3266" w:rsidRPr="00AE3266" w:rsidRDefault="00AE3266" w:rsidP="00AE3266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AE3266" w:rsidRPr="00AE3266" w:rsidRDefault="00AE3266" w:rsidP="00AE3266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proofErr w:type="spellStart"/>
                        <w:r w:rsidRPr="00AE3266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Jhon</w:t>
                        </w:r>
                        <w:proofErr w:type="spellEnd"/>
                        <w:r w:rsidRPr="00AE3266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 xml:space="preserve"> Jairo López </w:t>
                        </w:r>
                        <w:proofErr w:type="spellStart"/>
                        <w:r w:rsidRPr="00AE3266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López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E3266" w:rsidRPr="00AE3266" w:rsidRDefault="00AE3266" w:rsidP="00AE3266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</w:tr>
                </w:tbl>
                <w:p w:rsidR="00AE3266" w:rsidRPr="00AE3266" w:rsidRDefault="00AE3266" w:rsidP="00AE326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AE3266" w:rsidRPr="00AE3266" w:rsidRDefault="00AE3266" w:rsidP="00AE3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E3266" w:rsidRPr="00AE3266" w:rsidTr="00AE3266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E3266" w:rsidRPr="00AE3266" w:rsidRDefault="00AE3266" w:rsidP="00AE3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AE3266" w:rsidRPr="00AE3266" w:rsidTr="00AE32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AE3266" w:rsidRPr="00AE326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E3266" w:rsidRPr="00AE3266" w:rsidRDefault="00AE3266" w:rsidP="00AE326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AE326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4. CONDICIONES GENERALES</w:t>
                  </w:r>
                </w:p>
              </w:tc>
            </w:tr>
            <w:tr w:rsidR="00AE3266" w:rsidRPr="00AE326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3"/>
                    <w:gridCol w:w="75"/>
                    <w:gridCol w:w="12286"/>
                  </w:tblGrid>
                  <w:tr w:rsidR="00AE3266" w:rsidRPr="00AE3266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AE3266" w:rsidRPr="00AE3266" w:rsidRDefault="00AE3266" w:rsidP="00AE3266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AE3266" w:rsidRPr="00AE3266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AE3266" w:rsidRPr="00AE3266" w:rsidRDefault="00AE3266" w:rsidP="00AE326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4" name="Imagen 4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AE3266" w:rsidRPr="00AE3266" w:rsidRDefault="00AE3266" w:rsidP="00AE326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0955" cy="20955"/>
                              <wp:effectExtent l="0" t="0" r="0" b="0"/>
                              <wp:docPr id="3" name="Imagen 3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" cy="20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AE3266" w:rsidRPr="00AE3266" w:rsidRDefault="00AE3266" w:rsidP="00AE326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2" name="Imagen 2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E3266" w:rsidRPr="00AE3266" w:rsidRDefault="00AE3266" w:rsidP="00AE3266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AE3266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1. Cuando el vehículo es nuevo o es asignado por primera vez a un conductor, este se entrega con los documentos reglamentarios en orden: SOAT y Revisión Técnico-Mecánica</w:t>
                        </w:r>
                        <w:bookmarkStart w:id="0" w:name="_GoBack"/>
                        <w:bookmarkEnd w:id="0"/>
                        <w:r w:rsidRPr="00AE3266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 xml:space="preserve"> y de gases (cuando aplique).</w:t>
                        </w:r>
                        <w:r w:rsidRPr="00AE3266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r w:rsidRPr="00AE3266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>2. La responsabilidad de mantener el vehículo y sus documentos en perfecto estado y vigentes, es única y exclusivamente del conductor asignado al vehículo. Por lo anterior, cualquier inconveniente legal y/</w:t>
                        </w:r>
                        <w:proofErr w:type="spellStart"/>
                        <w:r w:rsidRPr="00AE3266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o</w:t>
                        </w:r>
                        <w:proofErr w:type="spellEnd"/>
                        <w:r w:rsidRPr="00AE3266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 xml:space="preserve"> operativo que ocurra por fallas prevenibles del vehículo o con su </w:t>
                        </w:r>
                        <w:r w:rsidRPr="00AE3266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lastRenderedPageBreak/>
                          <w:t>documentación, debe ser asumida por el conductor del mismo. </w:t>
                        </w:r>
                      </w:p>
                    </w:tc>
                  </w:tr>
                  <w:tr w:rsidR="00AE3266" w:rsidRPr="00AE3266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AE3266" w:rsidRPr="00AE3266" w:rsidRDefault="00AE3266" w:rsidP="00AE3266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AE3266" w:rsidRPr="00AE3266" w:rsidRDefault="00AE3266" w:rsidP="00AE326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AE3266" w:rsidRPr="00AE3266" w:rsidRDefault="00AE3266" w:rsidP="00AE3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E3266" w:rsidRPr="00AE3266" w:rsidTr="00AE3266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E3266" w:rsidRPr="00AE3266" w:rsidRDefault="00AE3266" w:rsidP="00AE3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AE3266" w:rsidRPr="00AE3266" w:rsidTr="00AE32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AE3266" w:rsidRPr="00AE326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E3266" w:rsidRPr="00AE3266" w:rsidRDefault="00AE3266" w:rsidP="00AE326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AE326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5. DEFINICIONES</w:t>
                  </w:r>
                </w:p>
              </w:tc>
            </w:tr>
            <w:tr w:rsidR="00AE3266" w:rsidRPr="00AE326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E3266" w:rsidRPr="00AE3266" w:rsidRDefault="00AE3266" w:rsidP="00AE326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AE3266" w:rsidRPr="00AE3266" w:rsidRDefault="00AE3266" w:rsidP="00AE3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E3266" w:rsidRPr="00AE3266" w:rsidTr="00AE3266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E3266" w:rsidRPr="00AE3266" w:rsidRDefault="00AE3266" w:rsidP="00AE3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AE3266" w:rsidRPr="00AE3266" w:rsidTr="00AE32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AE3266" w:rsidRPr="00AE326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E3266" w:rsidRPr="00AE3266" w:rsidRDefault="00AE3266" w:rsidP="00AE326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AE326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6. DOCUMENTACIÓN EXTERNA RELACIONADA</w:t>
                  </w:r>
                </w:p>
              </w:tc>
            </w:tr>
            <w:tr w:rsidR="00AE3266" w:rsidRPr="00AE326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2514"/>
                  </w:tblGrid>
                  <w:tr w:rsidR="00AE3266" w:rsidRPr="00AE3266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AE3266" w:rsidRPr="00AE3266" w:rsidRDefault="00AE3266" w:rsidP="00AE3266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AE3266" w:rsidRPr="00AE3266" w:rsidRDefault="00AE3266" w:rsidP="00AE3266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hyperlink r:id="rId7" w:history="1">
                          <w:r w:rsidRPr="00AE3266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  <w:lang w:eastAsia="es-ES"/>
                            </w:rPr>
                            <w:t>- Decreto 402 de 2012</w:t>
                          </w:r>
                        </w:hyperlink>
                      </w:p>
                    </w:tc>
                  </w:tr>
                </w:tbl>
                <w:p w:rsidR="00AE3266" w:rsidRPr="00AE3266" w:rsidRDefault="00AE3266" w:rsidP="00AE326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AE3266" w:rsidRPr="00AE3266" w:rsidRDefault="00AE3266" w:rsidP="00AE3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E3266" w:rsidRPr="00AE3266" w:rsidTr="00AE3266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E3266" w:rsidRPr="00AE3266" w:rsidRDefault="00AE3266" w:rsidP="00AE3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AE3266" w:rsidRPr="00AE3266" w:rsidTr="00AE32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AE3266" w:rsidRPr="00AE326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E3266" w:rsidRPr="00AE3266" w:rsidRDefault="00AE3266" w:rsidP="00AE326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AE326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7. DESARROLLO</w:t>
                  </w:r>
                </w:p>
              </w:tc>
            </w:tr>
          </w:tbl>
          <w:p w:rsidR="00AE3266" w:rsidRPr="00AE3266" w:rsidRDefault="00AE3266" w:rsidP="00AE3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E3266" w:rsidRPr="00AE3266" w:rsidTr="00AE32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144"/>
              <w:gridCol w:w="3145"/>
              <w:gridCol w:w="3145"/>
              <w:gridCol w:w="3145"/>
            </w:tblGrid>
            <w:tr w:rsidR="00AE3266" w:rsidRPr="00AE3266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AE3266" w:rsidRPr="00AE3266" w:rsidRDefault="00AE3266" w:rsidP="00AE326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AE326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QUÉ SE HACE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AE3266" w:rsidRPr="00AE3266" w:rsidRDefault="00AE3266" w:rsidP="00AE326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AE326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QUIÉN LO HACE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AE3266" w:rsidRPr="00AE3266" w:rsidRDefault="00AE3266" w:rsidP="00AE326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AE326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REGISTRO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AE3266" w:rsidRPr="00AE3266" w:rsidRDefault="00AE3266" w:rsidP="00AE326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AE326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CÓMO LO HACE</w:t>
                  </w:r>
                </w:p>
              </w:tc>
            </w:tr>
            <w:tr w:rsidR="00AE3266" w:rsidRPr="00AE326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3266" w:rsidRPr="00AE3266" w:rsidRDefault="00AE3266" w:rsidP="00AE326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E3266">
                    <w:rPr>
                      <w:rFonts w:ascii="Calibri" w:eastAsia="Times New Roman" w:hAnsi="Calibri" w:cs="Times New Roman"/>
                      <w:lang w:eastAsia="es-ES"/>
                    </w:rPr>
                    <w:t>PARA MANTENIMIENTO PREVENTIVO Y CORRECTIVO</w:t>
                  </w:r>
                  <w:r w:rsidRPr="00AE3266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AE3266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Reportar verbalmente a la Oficina de Bienes y Servicios el kilometraje del vehículo y sus datos principales, o las reparaciones necesarias (en caso del MC)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3266" w:rsidRPr="00AE3266" w:rsidRDefault="00AE3266" w:rsidP="00AE326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E3266">
                    <w:rPr>
                      <w:rFonts w:ascii="Calibri" w:eastAsia="Times New Roman" w:hAnsi="Calibri" w:cs="Times New Roman"/>
                      <w:lang w:eastAsia="es-ES"/>
                    </w:rPr>
                    <w:t>- Conductores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3266" w:rsidRPr="00AE3266" w:rsidRDefault="00AE3266" w:rsidP="00AE326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E3266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3266" w:rsidRPr="00AE3266" w:rsidRDefault="00AE3266" w:rsidP="00AE326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E3266">
                    <w:rPr>
                      <w:rFonts w:ascii="Calibri" w:eastAsia="Times New Roman" w:hAnsi="Calibri" w:cs="Times New Roman"/>
                      <w:lang w:eastAsia="es-ES"/>
                    </w:rPr>
                    <w:t>Los conductores deben acercase a la Oficina de Bienes y Servicios para informar los datos necesarios para elaborar la orden que autoriza el mantenimiento preventivo y/o correctivo. </w:t>
                  </w:r>
                  <w:r w:rsidRPr="00AE3266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Esta información incluye el Kilometraje del vehículo, razón principal por la cual se autoriza el mantenimiento.</w:t>
                  </w:r>
                  <w:r w:rsidRPr="00AE3266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</w:tr>
            <w:tr w:rsidR="00AE3266" w:rsidRPr="00AE326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3266" w:rsidRPr="00AE3266" w:rsidRDefault="00AE3266" w:rsidP="00AE326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E3266">
                    <w:rPr>
                      <w:rFonts w:ascii="Calibri" w:eastAsia="Times New Roman" w:hAnsi="Calibri" w:cs="Times New Roman"/>
                      <w:lang w:eastAsia="es-ES"/>
                    </w:rPr>
                    <w:t>Diligenciar y entregar la orden de servicio al conductor para realizar el mantenimiento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3266" w:rsidRPr="00AE3266" w:rsidRDefault="00AE3266" w:rsidP="00AE326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E3266">
                    <w:rPr>
                      <w:rFonts w:ascii="Calibri" w:eastAsia="Times New Roman" w:hAnsi="Calibri" w:cs="Times New Roman"/>
                      <w:lang w:eastAsia="es-ES"/>
                    </w:rPr>
                    <w:t xml:space="preserve">- </w:t>
                  </w:r>
                  <w:proofErr w:type="spellStart"/>
                  <w:r w:rsidRPr="00AE3266">
                    <w:rPr>
                      <w:rFonts w:ascii="Calibri" w:eastAsia="Times New Roman" w:hAnsi="Calibri" w:cs="Times New Roman"/>
                      <w:lang w:eastAsia="es-ES"/>
                    </w:rPr>
                    <w:t>Nataly</w:t>
                  </w:r>
                  <w:proofErr w:type="spellEnd"/>
                  <w:r w:rsidRPr="00AE3266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Ospina Daza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3266" w:rsidRPr="00AE3266" w:rsidRDefault="00AE3266" w:rsidP="00AE326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hyperlink r:id="rId8" w:history="1">
                    <w:r w:rsidRPr="00AE3266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eastAsia="es-ES"/>
                      </w:rPr>
                      <w:t>- Orden de servicio para el mantenimiento y revisión técnico mecánica y de gases de vehículos</w:t>
                    </w:r>
                  </w:hyperlink>
                  <w:r w:rsidRPr="00AE3266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3266" w:rsidRPr="00AE3266" w:rsidRDefault="00AE3266" w:rsidP="00AE326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E3266">
                    <w:rPr>
                      <w:rFonts w:ascii="Calibri" w:eastAsia="Times New Roman" w:hAnsi="Calibri" w:cs="Times New Roman"/>
                      <w:lang w:eastAsia="es-ES"/>
                    </w:rPr>
                    <w:t xml:space="preserve">En el diligenciamiento del formato PSI-SAM-FR-02, se debe dejar registrado que el vehículo </w:t>
                  </w:r>
                  <w:proofErr w:type="spellStart"/>
                  <w:r w:rsidRPr="00AE3266">
                    <w:rPr>
                      <w:rFonts w:ascii="Calibri" w:eastAsia="Times New Roman" w:hAnsi="Calibri" w:cs="Times New Roman"/>
                      <w:lang w:eastAsia="es-ES"/>
                    </w:rPr>
                    <w:t>esta</w:t>
                  </w:r>
                  <w:proofErr w:type="spellEnd"/>
                  <w:r w:rsidRPr="00AE3266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autorizado para entrar a revisión y/o reparación general. Si resultan reparaciones </w:t>
                  </w:r>
                  <w:r w:rsidRPr="00AE3266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adicionales o correctivas durante la revisión, estos debe ser cotizados y autorizados antes de su ejecución. Su aprobación estará dada por la firma del Profesional Universitario de la Oficina de Bienes y Servicios en el documento de la cotización enviada por el Contratista. </w:t>
                  </w:r>
                </w:p>
              </w:tc>
            </w:tr>
            <w:tr w:rsidR="00AE3266" w:rsidRPr="00AE326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3266" w:rsidRPr="00AE3266" w:rsidRDefault="00AE3266" w:rsidP="00AE326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E3266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Llevar el vehículo al mantenimiento preventivo, obtener los documentos soporte del mantenimiento realizado y llevar a la Oficina de Bienes y Servicios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3266" w:rsidRPr="00AE3266" w:rsidRDefault="00AE3266" w:rsidP="00AE326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E3266">
                    <w:rPr>
                      <w:rFonts w:ascii="Calibri" w:eastAsia="Times New Roman" w:hAnsi="Calibri" w:cs="Times New Roman"/>
                      <w:lang w:eastAsia="es-ES"/>
                    </w:rPr>
                    <w:t>- Conductores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3266" w:rsidRPr="00AE3266" w:rsidRDefault="00AE3266" w:rsidP="00AE326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E3266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Documentos de constancia de la revisión y reparación</w:t>
                  </w:r>
                  <w:r w:rsidRPr="00AE3266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Factura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3266" w:rsidRPr="00AE3266" w:rsidRDefault="00AE3266" w:rsidP="00AE326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E3266">
                    <w:rPr>
                      <w:rFonts w:ascii="Calibri" w:eastAsia="Times New Roman" w:hAnsi="Calibri" w:cs="Times New Roman"/>
                      <w:lang w:eastAsia="es-ES"/>
                    </w:rPr>
                    <w:t>La factura expedida por el Contratista al terminar el mantenimiento, debe ir firmada por el Conductor, como recibidor a satisfacción del servicio prestado.</w:t>
                  </w:r>
                  <w:r w:rsidRPr="00AE3266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AE3266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Estos documentos deben ser entregados en la Oficina de Bienes y Servicios para que hagan parte integrante de la Hoja de Vida del vehículo </w:t>
                  </w:r>
                </w:p>
              </w:tc>
            </w:tr>
            <w:tr w:rsidR="00AE3266" w:rsidRPr="00AE326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3266" w:rsidRPr="00AE3266" w:rsidRDefault="00AE3266" w:rsidP="00AE326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E3266">
                    <w:rPr>
                      <w:rFonts w:ascii="Calibri" w:eastAsia="Times New Roman" w:hAnsi="Calibri" w:cs="Times New Roman"/>
                      <w:lang w:eastAsia="es-ES"/>
                    </w:rPr>
                    <w:t>PARA OBTENER Y/O RENOVAR CERTIFICADO DE REVISIÓN TÉCNICO-MECÁNICA Y DE GASES</w:t>
                  </w:r>
                  <w:r w:rsidRPr="00AE3266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AE3266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 xml:space="preserve">Realizar llamado de alerta a los Conductores de los vehículos que están próximos a requerir (nuevo o renovación) el certificado de </w:t>
                  </w:r>
                  <w:r w:rsidRPr="00AE3266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 xml:space="preserve">Revisión </w:t>
                  </w:r>
                  <w:proofErr w:type="spellStart"/>
                  <w:r w:rsidRPr="00AE3266">
                    <w:rPr>
                      <w:rFonts w:ascii="Calibri" w:eastAsia="Times New Roman" w:hAnsi="Calibri" w:cs="Times New Roman"/>
                      <w:lang w:eastAsia="es-ES"/>
                    </w:rPr>
                    <w:t>TMyG</w:t>
                  </w:r>
                  <w:proofErr w:type="spellEnd"/>
                  <w:r w:rsidRPr="00AE3266">
                    <w:rPr>
                      <w:rFonts w:ascii="Calibri" w:eastAsia="Times New Roman" w:hAnsi="Calibri" w:cs="Times New Roman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3266" w:rsidRPr="00AE3266" w:rsidRDefault="00AE3266" w:rsidP="00AE326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E3266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- Cristian Felipe Valencia Osorio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3266" w:rsidRPr="00AE3266" w:rsidRDefault="00AE3266" w:rsidP="00AE326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E3266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Correo electrónico</w:t>
                  </w:r>
                  <w:r w:rsidRPr="00AE3266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 xml:space="preserve">- Cuadro de </w:t>
                  </w:r>
                  <w:proofErr w:type="spellStart"/>
                  <w:r w:rsidRPr="00AE3266">
                    <w:rPr>
                      <w:rFonts w:ascii="Calibri" w:eastAsia="Times New Roman" w:hAnsi="Calibri" w:cs="Times New Roman"/>
                      <w:lang w:eastAsia="es-ES"/>
                    </w:rPr>
                    <w:t>excel</w:t>
                  </w:r>
                  <w:proofErr w:type="spellEnd"/>
                  <w:r w:rsidRPr="00AE3266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con datos principales de la llamada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3266" w:rsidRPr="00AE3266" w:rsidRDefault="00AE3266" w:rsidP="00AE326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E3266">
                    <w:rPr>
                      <w:rFonts w:ascii="Calibri" w:eastAsia="Times New Roman" w:hAnsi="Calibri" w:cs="Times New Roman"/>
                      <w:lang w:eastAsia="es-ES"/>
                    </w:rPr>
                    <w:t xml:space="preserve">Cuando el certificado de la Revisión </w:t>
                  </w:r>
                  <w:proofErr w:type="spellStart"/>
                  <w:r w:rsidRPr="00AE3266">
                    <w:rPr>
                      <w:rFonts w:ascii="Calibri" w:eastAsia="Times New Roman" w:hAnsi="Calibri" w:cs="Times New Roman"/>
                      <w:lang w:eastAsia="es-ES"/>
                    </w:rPr>
                    <w:t>TMyG</w:t>
                  </w:r>
                  <w:proofErr w:type="spellEnd"/>
                  <w:r w:rsidRPr="00AE3266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esté a 15 días calendario de vencerse, la Oficina de Bienes y Servicios llamará telefónicamente al conductor del vehículo que corresponda, para informarle del próximo vencimiento y de las </w:t>
                  </w:r>
                  <w:r w:rsidRPr="00AE3266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acciones que debe realizar a partir de ese momento. Adicionalmente también enviará un correo electrónico a la secretaria y/o auxiliar administrativo del Despacho al cual pertenece el vehículo, y le dará a conocer la misma información. </w:t>
                  </w:r>
                  <w:r w:rsidRPr="00AE3266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</w:tr>
            <w:tr w:rsidR="00AE3266" w:rsidRPr="00AE326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3266" w:rsidRPr="00AE3266" w:rsidRDefault="00AE3266" w:rsidP="00AE326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E3266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Estar pendiente del comportamiento del vehículo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3266" w:rsidRPr="00AE3266" w:rsidRDefault="00AE3266" w:rsidP="00AE326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E3266">
                    <w:rPr>
                      <w:rFonts w:ascii="Calibri" w:eastAsia="Times New Roman" w:hAnsi="Calibri" w:cs="Times New Roman"/>
                      <w:lang w:eastAsia="es-ES"/>
                    </w:rPr>
                    <w:t>- Conductores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3266" w:rsidRPr="00AE3266" w:rsidRDefault="00AE3266" w:rsidP="00AE326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E3266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3266" w:rsidRPr="00AE3266" w:rsidRDefault="00AE3266" w:rsidP="00AE326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E3266">
                    <w:rPr>
                      <w:rFonts w:ascii="Calibri" w:eastAsia="Times New Roman" w:hAnsi="Calibri" w:cs="Times New Roman"/>
                      <w:lang w:eastAsia="es-ES"/>
                    </w:rPr>
                    <w:t xml:space="preserve">Cuando esté llegando la fecha de la Revisión </w:t>
                  </w:r>
                  <w:proofErr w:type="spellStart"/>
                  <w:r w:rsidRPr="00AE3266">
                    <w:rPr>
                      <w:rFonts w:ascii="Calibri" w:eastAsia="Times New Roman" w:hAnsi="Calibri" w:cs="Times New Roman"/>
                      <w:lang w:eastAsia="es-ES"/>
                    </w:rPr>
                    <w:t>TMyG</w:t>
                  </w:r>
                  <w:proofErr w:type="spellEnd"/>
                  <w:r w:rsidRPr="00AE3266">
                    <w:rPr>
                      <w:rFonts w:ascii="Calibri" w:eastAsia="Times New Roman" w:hAnsi="Calibri" w:cs="Times New Roman"/>
                      <w:lang w:eastAsia="es-ES"/>
                    </w:rPr>
                    <w:t>, el conductor debe estar atento al funcionamiento de las principales condiciones que son inspeccionadas en dicha Revisión. De esta manera podrá decidir si necesita o no realizar un mantenimiento correctivo previo al vehículo. </w:t>
                  </w:r>
                </w:p>
              </w:tc>
            </w:tr>
            <w:tr w:rsidR="00AE3266" w:rsidRPr="00AE326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3266" w:rsidRPr="00AE3266" w:rsidRDefault="00AE3266" w:rsidP="00AE326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E3266">
                    <w:rPr>
                      <w:rFonts w:ascii="Calibri" w:eastAsia="Times New Roman" w:hAnsi="Calibri" w:cs="Times New Roman"/>
                      <w:lang w:eastAsia="es-ES"/>
                    </w:rPr>
                    <w:t>Solicitar orden para realizar Mantenimiento Correctivo, llevar el vehículo al contratista y traer la factura a la Oficina de Bienes y Servicios (OPCIONAL)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3266" w:rsidRPr="00AE3266" w:rsidRDefault="00AE3266" w:rsidP="00AE326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E3266">
                    <w:rPr>
                      <w:rFonts w:ascii="Calibri" w:eastAsia="Times New Roman" w:hAnsi="Calibri" w:cs="Times New Roman"/>
                      <w:lang w:eastAsia="es-ES"/>
                    </w:rPr>
                    <w:t>- Conductores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3266" w:rsidRPr="00AE3266" w:rsidRDefault="00AE3266" w:rsidP="00AE326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hyperlink r:id="rId9" w:history="1">
                    <w:r w:rsidRPr="00AE3266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eastAsia="es-ES"/>
                      </w:rPr>
                      <w:t>- Orden de servicio para el mantenimiento y revisión técnico mecánica y de gases de vehículos</w:t>
                    </w:r>
                  </w:hyperlink>
                  <w:r w:rsidRPr="00AE3266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3266" w:rsidRPr="00AE3266" w:rsidRDefault="00AE3266" w:rsidP="00AE326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E3266">
                    <w:rPr>
                      <w:rFonts w:ascii="Calibri" w:eastAsia="Times New Roman" w:hAnsi="Calibri" w:cs="Times New Roman"/>
                      <w:lang w:eastAsia="es-ES"/>
                    </w:rPr>
                    <w:t>Para la Revisión Técnico-Mecánica y de Gases, el conductor solicitará en la Oficina de Bienes y Servicios, una orden para mantenimiento correctivo, de tal forma que la Revisión Técnico- Mecánica sea exitosa. </w:t>
                  </w:r>
                  <w:r w:rsidRPr="00AE3266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AE3266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 xml:space="preserve">Esta solicitud se realizará única y </w:t>
                  </w:r>
                  <w:r w:rsidRPr="00AE3266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exclusivamente si fuera necesario de acuerdo al comportamiento del vehículo. </w:t>
                  </w:r>
                </w:p>
              </w:tc>
            </w:tr>
            <w:tr w:rsidR="00AE3266" w:rsidRPr="00AE326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3266" w:rsidRPr="00AE3266" w:rsidRDefault="00AE3266" w:rsidP="00AE326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E3266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 xml:space="preserve">Solicitar orden para realizar la Revisión </w:t>
                  </w:r>
                  <w:proofErr w:type="spellStart"/>
                  <w:r w:rsidRPr="00AE3266">
                    <w:rPr>
                      <w:rFonts w:ascii="Calibri" w:eastAsia="Times New Roman" w:hAnsi="Calibri" w:cs="Times New Roman"/>
                      <w:lang w:eastAsia="es-ES"/>
                    </w:rPr>
                    <w:t>TMyG</w:t>
                  </w:r>
                  <w:proofErr w:type="spellEnd"/>
                  <w:r w:rsidRPr="00AE3266">
                    <w:rPr>
                      <w:rFonts w:ascii="Calibri" w:eastAsia="Times New Roman" w:hAnsi="Calibri" w:cs="Times New Roman"/>
                      <w:lang w:eastAsia="es-ES"/>
                    </w:rPr>
                    <w:t>, llevar el vehículo al Centro de Diagnóstico y traer copia del certificado a la Oficina de Bienes y Servicios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3266" w:rsidRPr="00AE3266" w:rsidRDefault="00AE3266" w:rsidP="00AE326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E3266">
                    <w:rPr>
                      <w:rFonts w:ascii="Calibri" w:eastAsia="Times New Roman" w:hAnsi="Calibri" w:cs="Times New Roman"/>
                      <w:lang w:eastAsia="es-ES"/>
                    </w:rPr>
                    <w:t>- Conductores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3266" w:rsidRPr="00AE3266" w:rsidRDefault="00AE3266" w:rsidP="00AE326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hyperlink r:id="rId10" w:history="1">
                    <w:r w:rsidRPr="00AE3266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eastAsia="es-ES"/>
                      </w:rPr>
                      <w:t>- Orden de servicio para el mantenimiento y revisión técnico mecánica y de gases de vehículos</w:t>
                    </w:r>
                  </w:hyperlink>
                  <w:r w:rsidRPr="00AE3266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3266" w:rsidRPr="00AE3266" w:rsidRDefault="00AE3266" w:rsidP="00AE326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E3266">
                    <w:rPr>
                      <w:rFonts w:ascii="Calibri" w:eastAsia="Times New Roman" w:hAnsi="Calibri" w:cs="Times New Roman"/>
                      <w:lang w:eastAsia="es-ES"/>
                    </w:rPr>
                    <w:t xml:space="preserve">En caso de que el Certificado de Revisión </w:t>
                  </w:r>
                  <w:proofErr w:type="spellStart"/>
                  <w:r w:rsidRPr="00AE3266">
                    <w:rPr>
                      <w:rFonts w:ascii="Calibri" w:eastAsia="Times New Roman" w:hAnsi="Calibri" w:cs="Times New Roman"/>
                      <w:lang w:eastAsia="es-ES"/>
                    </w:rPr>
                    <w:t>TMyG</w:t>
                  </w:r>
                  <w:proofErr w:type="spellEnd"/>
                  <w:r w:rsidRPr="00AE3266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sea negativo, se realiza la actividad 7 dentro de los 7 días siguientes. De esta manera tendrá otros 7 días para volver a la Revisión y obtener el Certificado. </w:t>
                  </w:r>
                  <w:r w:rsidRPr="00AE3266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Si el conductor sobrepasa los 15 días calendario para realizar estas 2 actividades (plazo que otorga el Centro Diagnostico para subsanar las inconsistencias sin cobrar nuevamente), deberá pagar con sus recursos la segunda Revisión.</w:t>
                  </w:r>
                  <w:r w:rsidRPr="00AE3266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AE3266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</w:tr>
            <w:tr w:rsidR="00AE3266" w:rsidRPr="00AE326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3266" w:rsidRPr="00AE3266" w:rsidRDefault="00AE3266" w:rsidP="00AE326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E3266">
                    <w:rPr>
                      <w:rFonts w:ascii="Calibri" w:eastAsia="Times New Roman" w:hAnsi="Calibri" w:cs="Times New Roman"/>
                      <w:lang w:eastAsia="es-ES"/>
                    </w:rPr>
                    <w:t>PARA OBTENER Y/O RENOVAR EL SOAT</w:t>
                  </w:r>
                  <w:r w:rsidRPr="00AE3266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AE3266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Realizar llamado de alerta a los Conductores de los vehículos que deben recoger (nuevo o renovación) el SOAT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3266" w:rsidRPr="00AE3266" w:rsidRDefault="00AE3266" w:rsidP="00AE326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E3266">
                    <w:rPr>
                      <w:rFonts w:ascii="Calibri" w:eastAsia="Times New Roman" w:hAnsi="Calibri" w:cs="Times New Roman"/>
                      <w:lang w:eastAsia="es-ES"/>
                    </w:rPr>
                    <w:t>- Cristian Felipe Valencia Osorio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3266" w:rsidRPr="00AE3266" w:rsidRDefault="00AE3266" w:rsidP="00AE326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E3266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Correo electrónico</w:t>
                  </w:r>
                  <w:r w:rsidRPr="00AE3266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 xml:space="preserve">- Cuadro de </w:t>
                  </w:r>
                  <w:proofErr w:type="spellStart"/>
                  <w:r w:rsidRPr="00AE3266">
                    <w:rPr>
                      <w:rFonts w:ascii="Calibri" w:eastAsia="Times New Roman" w:hAnsi="Calibri" w:cs="Times New Roman"/>
                      <w:lang w:eastAsia="es-ES"/>
                    </w:rPr>
                    <w:t>excel</w:t>
                  </w:r>
                  <w:proofErr w:type="spellEnd"/>
                  <w:r w:rsidRPr="00AE3266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con datos principales de la llamada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3266" w:rsidRPr="00AE3266" w:rsidRDefault="00AE3266" w:rsidP="00AE326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E3266">
                    <w:rPr>
                      <w:rFonts w:ascii="Calibri" w:eastAsia="Times New Roman" w:hAnsi="Calibri" w:cs="Times New Roman"/>
                      <w:lang w:eastAsia="es-ES"/>
                    </w:rPr>
                    <w:t xml:space="preserve">Cuando el SOAT ya ha sido renovado y este se encuentra en la Oficina de Bienes y Servicios, el auxiliar administrativo llamará telefónicamente al conductor del vehículo que corresponda, para informarle que ya puede dirigirse a la Oficina a recoger el documento. Adicionalmente </w:t>
                  </w:r>
                  <w:r w:rsidRPr="00AE3266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también enviará un correo electrónico a la secretaria y/o auxiliar administrativo del Despacho al cual pertenece el vehículo, y le dará a conocer la misma información. </w:t>
                  </w:r>
                  <w:r w:rsidRPr="00AE3266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</w:tr>
            <w:tr w:rsidR="00AE3266" w:rsidRPr="00AE326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3266" w:rsidRPr="00AE3266" w:rsidRDefault="00AE3266" w:rsidP="00AE326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E3266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Pagar las facturas resultantes con el Contratista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3266" w:rsidRPr="00AE3266" w:rsidRDefault="00AE3266" w:rsidP="00AE326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E3266">
                    <w:rPr>
                      <w:rFonts w:ascii="Calibri" w:eastAsia="Times New Roman" w:hAnsi="Calibri" w:cs="Times New Roman"/>
                      <w:lang w:eastAsia="es-ES"/>
                    </w:rPr>
                    <w:t>- Supervisor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3266" w:rsidRPr="00AE3266" w:rsidRDefault="00AE3266" w:rsidP="00AE326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hyperlink r:id="rId11" w:history="1">
                    <w:r w:rsidRPr="00AE3266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eastAsia="es-ES"/>
                      </w:rPr>
                      <w:t>- Acta de pago parcial para contratos de prestación de servicios y/o compraventa</w:t>
                    </w:r>
                  </w:hyperlink>
                  <w:r w:rsidRPr="00AE3266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hyperlink r:id="rId12" w:history="1">
                    <w:r w:rsidRPr="00AE3266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eastAsia="es-ES"/>
                      </w:rPr>
                      <w:t>- Informe de Supervisión y/o Interventoría para Contratos (Parcial)</w:t>
                    </w:r>
                  </w:hyperlink>
                  <w:r w:rsidRPr="00AE3266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hyperlink r:id="rId13" w:history="1">
                    <w:r w:rsidRPr="00AE3266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eastAsia="es-ES"/>
                      </w:rPr>
                      <w:t>- Pagos</w:t>
                    </w:r>
                  </w:hyperlink>
                  <w:r w:rsidRPr="00AE3266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3266" w:rsidRPr="00AE3266" w:rsidRDefault="00AE3266" w:rsidP="00AE326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E3266">
                    <w:rPr>
                      <w:rFonts w:ascii="Calibri" w:eastAsia="Times New Roman" w:hAnsi="Calibri" w:cs="Times New Roman"/>
                      <w:lang w:eastAsia="es-ES"/>
                    </w:rPr>
                    <w:t xml:space="preserve">Inicia el procedimiento de PAGOS y se pasa a la </w:t>
                  </w:r>
                  <w:proofErr w:type="spellStart"/>
                  <w:r w:rsidRPr="00AE3266">
                    <w:rPr>
                      <w:rFonts w:ascii="Calibri" w:eastAsia="Times New Roman" w:hAnsi="Calibri" w:cs="Times New Roman"/>
                      <w:lang w:eastAsia="es-ES"/>
                    </w:rPr>
                    <w:t>ejecucion</w:t>
                  </w:r>
                  <w:proofErr w:type="spellEnd"/>
                  <w:r w:rsidRPr="00AE3266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de SERVICIOS FINANCIEROS Y CONTABLES </w:t>
                  </w:r>
                </w:p>
              </w:tc>
            </w:tr>
          </w:tbl>
          <w:p w:rsidR="00AE3266" w:rsidRPr="00AE3266" w:rsidRDefault="00AE3266" w:rsidP="00AE3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E3266" w:rsidRPr="00AE3266" w:rsidTr="00AE3266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E3266" w:rsidRPr="00AE3266" w:rsidRDefault="00AE3266" w:rsidP="00AE3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AE3266" w:rsidRPr="00AE3266" w:rsidTr="00AE32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AE3266" w:rsidRPr="00AE326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E3266" w:rsidRPr="00AE3266" w:rsidRDefault="00AE3266" w:rsidP="00AE326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AE326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8. CONTENIDO</w:t>
                  </w:r>
                </w:p>
              </w:tc>
            </w:tr>
            <w:tr w:rsidR="00AE3266" w:rsidRPr="00AE326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E3266" w:rsidRPr="00AE3266" w:rsidRDefault="00AE3266" w:rsidP="00AE326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AE3266" w:rsidRPr="00AE3266" w:rsidRDefault="00AE3266" w:rsidP="00AE3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E3266" w:rsidRPr="00AE3266" w:rsidTr="00AE3266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E3266" w:rsidRPr="00AE3266" w:rsidRDefault="00AE3266" w:rsidP="00AE3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AE3266" w:rsidRPr="00AE3266" w:rsidTr="00AE32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AE3266" w:rsidRPr="00AE326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E3266" w:rsidRPr="00AE3266" w:rsidRDefault="00AE3266" w:rsidP="00AE326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AE326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LISTA DE VERSIONES</w:t>
                  </w:r>
                </w:p>
              </w:tc>
            </w:tr>
            <w:tr w:rsidR="00AE3266" w:rsidRPr="00AE326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87"/>
                    <w:gridCol w:w="1887"/>
                    <w:gridCol w:w="8805"/>
                  </w:tblGrid>
                  <w:tr w:rsidR="00AE3266" w:rsidRPr="00AE3266">
                    <w:trPr>
                      <w:tblCellSpacing w:w="0" w:type="dxa"/>
                      <w:jc w:val="center"/>
                    </w:trPr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AE3266" w:rsidRPr="00AE3266" w:rsidRDefault="00AE3266" w:rsidP="00AE326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AE3266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VERSIÓN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AE3266" w:rsidRPr="00AE3266" w:rsidRDefault="00AE3266" w:rsidP="00AE326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AE3266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FECHA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AE3266" w:rsidRPr="00AE3266" w:rsidRDefault="00AE3266" w:rsidP="00AE326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AE3266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RAZÓN DE LA ACTUALIZACIÓN</w:t>
                        </w:r>
                      </w:p>
                    </w:tc>
                  </w:tr>
                </w:tbl>
                <w:p w:rsidR="00AE3266" w:rsidRPr="00AE3266" w:rsidRDefault="00AE3266" w:rsidP="00AE326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AE3266" w:rsidRPr="00AE3266" w:rsidRDefault="00AE3266" w:rsidP="00AE3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E3266" w:rsidRPr="00AE3266" w:rsidTr="00AE3266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E3266" w:rsidRPr="00AE3266" w:rsidRDefault="00AE3266" w:rsidP="00AE3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AE3266" w:rsidRPr="00AE3266" w:rsidTr="00AE32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25"/>
              <w:gridCol w:w="4277"/>
              <w:gridCol w:w="4277"/>
            </w:tblGrid>
            <w:tr w:rsidR="00AE3266" w:rsidRPr="00AE3266">
              <w:trPr>
                <w:trHeight w:val="375"/>
                <w:tblCellSpacing w:w="0" w:type="dxa"/>
                <w:jc w:val="center"/>
              </w:trPr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3266" w:rsidRPr="00AE3266" w:rsidRDefault="00AE3266" w:rsidP="00AE326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AE326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ELABORÓ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3266" w:rsidRPr="00AE3266" w:rsidRDefault="00AE3266" w:rsidP="00AE326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AE326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REVISÓ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3266" w:rsidRPr="00AE3266" w:rsidRDefault="00AE3266" w:rsidP="00AE326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AE326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APROBÓ</w:t>
                  </w:r>
                </w:p>
              </w:tc>
            </w:tr>
            <w:tr w:rsidR="00AE3266" w:rsidRPr="00AE326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  <w:gridCol w:w="2974"/>
                  </w:tblGrid>
                  <w:tr w:rsidR="00AE3266" w:rsidRPr="00AE3266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AE3266" w:rsidRPr="00AE3266" w:rsidRDefault="00AE3266" w:rsidP="00AE326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AE3266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AE3266" w:rsidRPr="00AE3266" w:rsidRDefault="00AE3266" w:rsidP="00AE326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AE3266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Leandra Meza Uribe</w:t>
                        </w:r>
                      </w:p>
                    </w:tc>
                  </w:tr>
                  <w:tr w:rsidR="00AE3266" w:rsidRPr="00AE326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E3266" w:rsidRPr="00AE3266" w:rsidRDefault="00AE3266" w:rsidP="00AE326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AE3266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E3266" w:rsidRPr="00AE3266" w:rsidRDefault="00AE3266" w:rsidP="00AE326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AE3266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Profesional Universitario</w:t>
                        </w:r>
                      </w:p>
                    </w:tc>
                  </w:tr>
                  <w:tr w:rsidR="00AE3266" w:rsidRPr="00AE326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E3266" w:rsidRPr="00AE3266" w:rsidRDefault="00AE3266" w:rsidP="00AE326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AE3266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E3266" w:rsidRPr="00AE3266" w:rsidRDefault="00AE3266" w:rsidP="00AE326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AE3266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25/Oct/2016</w:t>
                        </w:r>
                      </w:p>
                    </w:tc>
                  </w:tr>
                </w:tbl>
                <w:p w:rsidR="00AE3266" w:rsidRPr="00AE3266" w:rsidRDefault="00AE3266" w:rsidP="00AE326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4"/>
                    <w:gridCol w:w="3163"/>
                  </w:tblGrid>
                  <w:tr w:rsidR="00AE3266" w:rsidRPr="00AE3266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AE3266" w:rsidRPr="00AE3266" w:rsidRDefault="00AE3266" w:rsidP="00AE326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AE3266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AE3266" w:rsidRPr="00AE3266" w:rsidRDefault="00AE3266" w:rsidP="00AE326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AE3266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Jairo Hoyos Londoño</w:t>
                        </w:r>
                      </w:p>
                    </w:tc>
                  </w:tr>
                  <w:tr w:rsidR="00AE3266" w:rsidRPr="00AE326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E3266" w:rsidRPr="00AE3266" w:rsidRDefault="00AE3266" w:rsidP="00AE326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AE3266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E3266" w:rsidRPr="00AE3266" w:rsidRDefault="00AE3266" w:rsidP="00AE326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AE3266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Profesional Universitario</w:t>
                        </w:r>
                      </w:p>
                    </w:tc>
                  </w:tr>
                  <w:tr w:rsidR="00AE3266" w:rsidRPr="00AE326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E3266" w:rsidRPr="00AE3266" w:rsidRDefault="00AE3266" w:rsidP="00AE326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AE3266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E3266" w:rsidRPr="00AE3266" w:rsidRDefault="00AE3266" w:rsidP="00AE326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AE3266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25/Oct/2016</w:t>
                        </w:r>
                      </w:p>
                    </w:tc>
                  </w:tr>
                </w:tbl>
                <w:p w:rsidR="00AE3266" w:rsidRPr="00AE3266" w:rsidRDefault="00AE3266" w:rsidP="00AE326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4"/>
                    <w:gridCol w:w="3163"/>
                  </w:tblGrid>
                  <w:tr w:rsidR="00AE3266" w:rsidRPr="00AE3266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AE3266" w:rsidRPr="00AE3266" w:rsidRDefault="00AE3266" w:rsidP="00AE326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AE3266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AE3266" w:rsidRPr="00AE3266" w:rsidRDefault="00AE3266" w:rsidP="00AE326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AE3266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 xml:space="preserve">Guillermo </w:t>
                        </w:r>
                        <w:proofErr w:type="spellStart"/>
                        <w:r w:rsidRPr="00AE3266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Hernandez</w:t>
                        </w:r>
                        <w:proofErr w:type="spellEnd"/>
                        <w:r w:rsidRPr="00AE3266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AE3266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Gutierrez</w:t>
                        </w:r>
                        <w:proofErr w:type="spellEnd"/>
                      </w:p>
                    </w:tc>
                  </w:tr>
                  <w:tr w:rsidR="00AE3266" w:rsidRPr="00AE326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E3266" w:rsidRPr="00AE3266" w:rsidRDefault="00AE3266" w:rsidP="00AE326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AE3266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E3266" w:rsidRPr="00AE3266" w:rsidRDefault="00AE3266" w:rsidP="00AE326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AE3266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Líder de Programa</w:t>
                        </w:r>
                      </w:p>
                    </w:tc>
                  </w:tr>
                  <w:tr w:rsidR="00AE3266" w:rsidRPr="00AE326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E3266" w:rsidRPr="00AE3266" w:rsidRDefault="00AE3266" w:rsidP="00AE326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AE3266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E3266" w:rsidRPr="00AE3266" w:rsidRDefault="00AE3266" w:rsidP="00AE326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AE3266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25/Oct/2016</w:t>
                        </w:r>
                      </w:p>
                    </w:tc>
                  </w:tr>
                </w:tbl>
                <w:p w:rsidR="00AE3266" w:rsidRPr="00AE3266" w:rsidRDefault="00AE3266" w:rsidP="00AE326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AE3266" w:rsidRPr="00AE3266" w:rsidRDefault="00AE3266" w:rsidP="00AE3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AE3266" w:rsidRDefault="00AE3266"/>
    <w:sectPr w:rsidR="00AE3266" w:rsidSect="00AE326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266"/>
    <w:rsid w:val="001336B7"/>
    <w:rsid w:val="002D4109"/>
    <w:rsid w:val="00874852"/>
    <w:rsid w:val="00894079"/>
    <w:rsid w:val="00AE3266"/>
    <w:rsid w:val="00BB6CFF"/>
    <w:rsid w:val="00EA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3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326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E326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E32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3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326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E326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E3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5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olucion.com.co/Isolucion3AlcManizales/bancoconocimientoalcmanizales/O/Ordendeservicioparaelmantenimientoyrevisiontecnicomecanicaydegasesdevehiculos_v3/Ordendeservicioparaelmantenimientoyrevisiontecnicomecanicaydegasesdevehiculos_v3.asp?IdArticulo=1317" TargetMode="External"/><Relationship Id="rId13" Type="http://schemas.openxmlformats.org/officeDocument/2006/relationships/hyperlink" Target="http://www.isolucion.com.co/Isolucion3AlcManizales/bancoconocimientoalcmanizales/P/Pagos_v002/Pagos_v002.asp?IdArticulo=43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olucion.com.co/Isolucion3AlcManizales/bancoconocimientoalcmanizales/D/Decreto402de2012/Decreto402de2012.asp?IdArticulo=1326" TargetMode="External"/><Relationship Id="rId12" Type="http://schemas.openxmlformats.org/officeDocument/2006/relationships/hyperlink" Target="http://www.isolucion.com.co/Isolucion3AlcManizales/bancoconocimientoalcmanizales/I/InformedeSupervisiony_oInterventoriaparaContratos(Parcial)_v01/InformedeSupervisiony_oInterventoriaparaContratos(Parcial)_v01.asp?IdArticulo=106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://www.isolucion.com.co/Isolucion3AlcManizales/bancoconocimientoalcmanizales/A/Actadepagoparcialparacontratosdeprestaciondeserviciosy_ocompraventa_v02/Actadepagoparcialparacontratosdeprestaciondeserviciosy_ocompraventa_v02.asp?IdArticulo=609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isolucion.com.co/Isolucion3AlcManizales/bancoconocimientoalcmanizales/O/Ordendeservicioparaelmantenimientoyrevisiontecnicomecanicaydegasesdevehiculos_v3/Ordendeservicioparaelmantenimientoyrevisiontecnicomecanicaydegasesdevehiculos_v3.asp?IdArticulo=13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olucion.com.co/Isolucion3AlcManizales/bancoconocimientoalcmanizales/O/Ordendeservicioparaelmantenimientoyrevisiontecnicomecanicaydegasesdevehiculos_v3/Ordendeservicioparaelmantenimientoyrevisiontecnicomecanicaydegasesdevehiculos_v3.asp?IdArticulo=13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1298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Giraldo Carmona</dc:creator>
  <cp:lastModifiedBy>Valentina Giraldo Carmona</cp:lastModifiedBy>
  <cp:revision>1</cp:revision>
  <dcterms:created xsi:type="dcterms:W3CDTF">2017-02-27T21:34:00Z</dcterms:created>
  <dcterms:modified xsi:type="dcterms:W3CDTF">2017-02-27T21:36:00Z</dcterms:modified>
</cp:coreProperties>
</file>