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65184C" w:rsidRPr="0065184C" w:rsidTr="00651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65184C" w:rsidRPr="0065184C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46785" cy="1409065"/>
                        <wp:effectExtent l="0" t="0" r="5715" b="635"/>
                        <wp:docPr id="16" name="Imagen 16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140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65184C" w:rsidRPr="0065184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CONSULTA, FORMULACIÓN Y APROBACIÓN DE PLANES DE IMPLANTACIÓN Y REGULARIZACIÓN</w:t>
                  </w:r>
                </w:p>
              </w:tc>
            </w:tr>
            <w:tr w:rsidR="0065184C" w:rsidRPr="0065184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1</w:t>
                  </w:r>
                </w:p>
              </w:tc>
            </w:tr>
            <w:tr w:rsidR="0065184C" w:rsidRPr="0065184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PIM-PDL-PR-005</w:t>
                  </w:r>
                </w:p>
              </w:tc>
            </w:tr>
          </w:tbl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65184C" w:rsidRPr="0065184C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PLANEACIÓN DEL DESARROLLO LOCAL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65184C" w:rsidRPr="0065184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5184C" w:rsidRPr="0065184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Mitigar los impactos urbanísticos y ambientales negativos y fomentar impactos positivos en las zonas de influencia de los predios en los que se vayan a desarrollar los usos obligados a formularlo y además, fijar las condiciones necesarias para lograr el óptimo funcionamiento de los usos establecidos y consolidados no permitidos. </w:t>
                        </w:r>
                      </w:p>
                    </w:tc>
                  </w:tr>
                  <w:tr w:rsidR="0065184C" w:rsidRPr="0065184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65184C" w:rsidRPr="0065184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5184C" w:rsidRPr="0065184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radicar consulta preliminar por parte del interesado (tanto interno como externo) en el Plan de Implantación o de Regularización, hasta realizar auto de ejecutoria. </w:t>
                        </w:r>
                      </w:p>
                    </w:tc>
                  </w:tr>
                  <w:tr w:rsidR="0065184C" w:rsidRPr="0065184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65184C" w:rsidRPr="0065184C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Ana Isabel López Ospina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65184C" w:rsidRPr="0065184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5184C" w:rsidRPr="0065184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Que el predio donde el interesado pretenda desarrollar un proyecto urbanístico, se encuentre localizado en una zona donde la norma obligue la formulación de un Plan de Implantación o de Regularización.</w:t>
                        </w:r>
                        <w:r w:rsidRPr="0065184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65184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Que por voluntad del interesado se acoja a las condiciones establecidas para el desarrollo de una actividad comercial concentrada en la ciudad, que requiera adoptar determinaciones en materia de usos del suelo. </w:t>
                        </w:r>
                      </w:p>
                    </w:tc>
                  </w:tr>
                  <w:tr w:rsidR="0065184C" w:rsidRPr="0065184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65184C" w:rsidRPr="0065184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5184C" w:rsidRPr="0065184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Plan de Implantación:</w:t>
                        </w:r>
                        <w:r w:rsidRPr="0065184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Son instrumentos para la aprobación y reglamentación de usos o actividades que por su escala, ámbito de servicio o cobertura, o por su condición misma de peligrosidad o impacto urbanístico o ambiental, no se pueden localizar o ampliar con la simple conformidad normativa del uso en las fichas normativas.  </w:t>
                        </w:r>
                      </w:p>
                    </w:tc>
                  </w:tr>
                  <w:tr w:rsidR="0065184C" w:rsidRPr="0065184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65184C" w:rsidRPr="0065184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65184C" w:rsidRPr="0065184C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5.2. Plan de Regularización:</w:t>
                        </w:r>
                        <w:r w:rsidRPr="0065184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Son instrumentos de planeamiento, aplicables a todos aquellos inmuebles que están destinados a usos del suelo establecidos y consolidados no permitidos por la norma urbanística vigente, y que actualmente producen impactos urbanísticos o ambientales que deben ser mitigados, como requisito previo que permite evaluar la posibilidad de realizar actuaciones urbanísticas en los inmuebles sobre los cuales se desarrolla el uso.  </w:t>
                        </w:r>
                      </w:p>
                    </w:tc>
                  </w:tr>
                  <w:tr w:rsidR="0065184C" w:rsidRPr="0065184C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65184C" w:rsidRPr="0065184C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bookmarkStart w:id="0" w:name="_GoBack"/>
                    <w:tc>
                      <w:tcPr>
                        <w:tcW w:w="5000" w:type="pct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begin"/>
                        </w:r>
                        <w:r w:rsidRPr="0065184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instrText xml:space="preserve"> HYPERLINK "http://www.isolucion.com.co/Isolucion3AlcManizales/bancoconocimientoalcmanizales/A/Acuerdo0844del20demayode2014/Acuerdo0844del20demayode2014.asp?IdArticulo=1056" </w:instrText>
                        </w:r>
                        <w:r w:rsidRPr="0065184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separate"/>
                        </w:r>
                        <w:r w:rsidRPr="0065184C">
                          <w:rPr>
                            <w:rFonts w:ascii="Calibri" w:eastAsia="Times New Roman" w:hAnsi="Calibri" w:cs="Times New Roman"/>
                            <w:color w:val="0000FF"/>
                            <w:u w:val="single"/>
                            <w:lang w:eastAsia="es-ES"/>
                          </w:rPr>
                          <w:t>- Acuerdo 0844 del 20 de mayo de 2014</w:t>
                        </w:r>
                        <w:r w:rsidRPr="0065184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fldChar w:fldCharType="end"/>
                        </w:r>
                        <w:r w:rsidRPr="0065184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7" w:history="1">
                          <w:r w:rsidRPr="0065184C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Anexo Acuerdos 732 y 733 (PIB 5 y 6)</w:t>
                          </w:r>
                        </w:hyperlink>
                        <w:r w:rsidRPr="0065184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65184C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Anexo Acuerdos 771 y 773 (PIB 10 y 12)</w:t>
                          </w:r>
                        </w:hyperlink>
                        <w:r w:rsidRPr="0065184C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9" w:history="1">
                          <w:r w:rsidRPr="0065184C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 xml:space="preserve">- Documento Técnico de Soporte - </w:t>
                          </w:r>
                          <w:proofErr w:type="spellStart"/>
                          <w:r w:rsidRPr="0065184C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Macroproyecto</w:t>
                          </w:r>
                          <w:proofErr w:type="spellEnd"/>
                          <w:r w:rsidRPr="0065184C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 xml:space="preserve"> San José</w:t>
                          </w:r>
                        </w:hyperlink>
                        <w:bookmarkEnd w:id="0"/>
                      </w:p>
                    </w:tc>
                  </w:tr>
                </w:tbl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Radicar consulta preliminar por parte del interesado tanto interno como externo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- Funcionario Designado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Ciudadano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solitud radicado mediante GED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El interesado en el trámite de un Plan de Implantación o de Regularización, una vez acopie los documentos requeridos por la norma, procede a radicar la solicitud en la Oficina de 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Correspondencia.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Verificar que los documentos presentados cumplan con la norma y estén completos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- Ana Isabel López Ospina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Expediente del Plan de Implantación o de Regularización.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Una vez recibido los documentos, se confronta la solicitud con cada uno de los certificados presentados por el interesado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Realizar reunión con los interesados y con los profesionales de la Administración Municipal que intervienen en el proceso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- Ana Isabel López Ospina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invitación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Acta de reunión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Una vez reunidos los convocados, se presenta la propuesta del proyecto por parte de los interesados, y se resuelven inquietudes que surjan de parte de los profesionales de la Administración Municipal.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Elaborar términos de referencia para el Plan de Implantación o de Regularización.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- Ana Isabel López Ospina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Leonardo Leal García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Paulo Cesar Mejía Valencia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Claudia María Salazar Velásquez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Ana Milena Gutiérrez Ocampo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Liliana Gómez Cardona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Términos de referencia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Después de llevada a cabo la reunión y de acuerdo con el tema propuesto para el Plan de Implantación o de Regularización, el profesional responsable procede a la elaboración de los términos de referencia y posterior entrega a la Secretaría de Planeación.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Realizar resolución de 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aprobación o rechazo de viabilidad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Ana Isabel López Ospina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Resolución firmada por el Secretario de Despacho de la Secretaría de Planeación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Después de llevada a cabo la 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reunión, se determina si se aprueba o rechaza la propuesta, mediante Resolución "Por medio del cual se otorga viabilidad o se rechaza para iniciar la formulación de un Plan de Implantación o de Regularización". En caso de aprobar la propuesta del plan, se adjunta a la resolución, los términos de referencia.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Entregar el Plan de Implantación o de Regularización formulado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- Funcionario Designado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Ciudadano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Expediente del Plan de Implantación o de Regularización.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De acuerdo con los términos de referencia, el interesado acopia los documentos y estudios requeridos que hacen parte de la formulación del Plan de Implantación o de Regularización.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Enviar el plan formulado al profesional que elaboró los términos de referencia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- Ana Isabel López Ospina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remisorio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De acuerdo con los términos de referencia, el profesional correspondiente realiza la revisión del Plan de Implantación o de Regularización, según la temática correspondiente y emite concepto favorable o desfavorable sobre la formulación del plan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 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Aprobar el Plan de Implantación o de Regularización, según el caso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- Secretarios de Despacho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Resolución de aprobación o rechazo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Teniendo en cuenta el concepto favorable o desfavorable emitido, se procede a la elaboración y firma de la resolución que aprueba o rechaza el Plan de Implantación o de Regularización.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Notificar al interesado, la resolución de aprobación o rechazo del Plan de Implantación o de Regularización.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Diana </w:t>
                  </w:r>
                  <w:proofErr w:type="spellStart"/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Sorany</w:t>
                  </w:r>
                  <w:proofErr w:type="spellEnd"/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Orrego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Oficio de citación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Resolución notificada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Una vez firmada la resolución de aprobación o rechazo del Plan de Implantación o de Regularización, se procede a citar al interesado para que se notifique de la resolución y se le entrega copia de la misma.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Interponer recursos de reposición y apelación de conformidad con la ley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- Ciudadano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Funcionario Designado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Recurso interpuesto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El interesado tiene derecho a interponer recursos ante la Secretaría de Planeación y el Despacho del Alcalde, dentro de los 10 días hábiles siguientes a su notificación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Realizar auto de ejecutoria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>- Ana Isabel López Ospina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Auto de ejecutoria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t xml:space="preserve">Una vez transcurridos los 10 días hábiles sin que el interesado interponga los recursos, se procede a la elaboración del auto 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de ejecutoria. </w:t>
                  </w:r>
                  <w:r w:rsidRPr="0065184C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</w:tr>
          </w:tbl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65184C" w:rsidRPr="0065184C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65184C" w:rsidRPr="0065184C" w:rsidTr="0065184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65184C" w:rsidRPr="0065184C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5184C" w:rsidRPr="0065184C" w:rsidRDefault="0065184C" w:rsidP="0065184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5184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65184C" w:rsidRPr="0065184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65184C" w:rsidRPr="0065184C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65184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Franceneth</w:t>
                        </w:r>
                        <w:proofErr w:type="spellEnd"/>
                        <w:r w:rsidRPr="0065184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Ramos </w:t>
                        </w:r>
                        <w:proofErr w:type="spellStart"/>
                        <w:r w:rsidRPr="0065184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Florez</w:t>
                        </w:r>
                        <w:proofErr w:type="spellEnd"/>
                      </w:p>
                    </w:tc>
                  </w:tr>
                  <w:tr w:rsidR="0065184C" w:rsidRPr="0065184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Técnico Operativo</w:t>
                        </w:r>
                      </w:p>
                    </w:tc>
                  </w:tr>
                  <w:tr w:rsidR="0065184C" w:rsidRPr="0065184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29/Ene/2016</w:t>
                        </w:r>
                      </w:p>
                    </w:tc>
                  </w:tr>
                </w:tbl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65184C" w:rsidRPr="0065184C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Ana Isabel López Ospina</w:t>
                        </w:r>
                      </w:p>
                    </w:tc>
                  </w:tr>
                  <w:tr w:rsidR="0065184C" w:rsidRPr="0065184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65184C" w:rsidRPr="0065184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08/Jun/2016</w:t>
                        </w:r>
                      </w:p>
                    </w:tc>
                  </w:tr>
                </w:tbl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65184C" w:rsidRPr="0065184C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Guillermo Hernández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r w:rsidRPr="0065184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Gutiérrez</w:t>
                        </w:r>
                      </w:p>
                    </w:tc>
                  </w:tr>
                  <w:tr w:rsidR="0065184C" w:rsidRPr="0065184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65184C" w:rsidRPr="0065184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5184C" w:rsidRPr="0065184C" w:rsidRDefault="0065184C" w:rsidP="0065184C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65184C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08/Jun/2016</w:t>
                        </w:r>
                      </w:p>
                    </w:tc>
                  </w:tr>
                </w:tbl>
                <w:p w:rsidR="0065184C" w:rsidRPr="0065184C" w:rsidRDefault="0065184C" w:rsidP="0065184C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65184C" w:rsidRPr="0065184C" w:rsidRDefault="0065184C" w:rsidP="0065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65184C"/>
    <w:sectPr w:rsidR="007F17DF" w:rsidSect="0065184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4C"/>
    <w:rsid w:val="001336B7"/>
    <w:rsid w:val="002D4109"/>
    <w:rsid w:val="0065184C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65184C"/>
  </w:style>
  <w:style w:type="character" w:styleId="Hipervnculo">
    <w:name w:val="Hyperlink"/>
    <w:basedOn w:val="Fuentedeprrafopredeter"/>
    <w:uiPriority w:val="99"/>
    <w:semiHidden/>
    <w:unhideWhenUsed/>
    <w:rsid w:val="0065184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5184C"/>
  </w:style>
  <w:style w:type="paragraph" w:styleId="Textodeglobo">
    <w:name w:val="Balloon Text"/>
    <w:basedOn w:val="Normal"/>
    <w:link w:val="TextodegloboCar"/>
    <w:uiPriority w:val="99"/>
    <w:semiHidden/>
    <w:unhideWhenUsed/>
    <w:rsid w:val="0065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65184C"/>
  </w:style>
  <w:style w:type="character" w:styleId="Hipervnculo">
    <w:name w:val="Hyperlink"/>
    <w:basedOn w:val="Fuentedeprrafopredeter"/>
    <w:uiPriority w:val="99"/>
    <w:semiHidden/>
    <w:unhideWhenUsed/>
    <w:rsid w:val="0065184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65184C"/>
  </w:style>
  <w:style w:type="paragraph" w:styleId="Textodeglobo">
    <w:name w:val="Balloon Text"/>
    <w:basedOn w:val="Normal"/>
    <w:link w:val="TextodegloboCar"/>
    <w:uiPriority w:val="99"/>
    <w:semiHidden/>
    <w:unhideWhenUsed/>
    <w:rsid w:val="0065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A/AnexoAcuerdos771y773(PIB10y12)/AnexoAcuerdos771y773(PIB10y12).asp?IdArticulo=1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A/AnexoAcuerdos732y733(PIB5y6)/AnexoAcuerdos732y733(PIB5y6).asp?IdArticulo=12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D/DocumentoTecnicodeSoporte-MacroproyectoSanJose/DocumentoTecnicodeSoporte-MacroproyectoSanJose.asp?IdArticulo=12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2017-02-28T15:24:00Z</dcterms:created>
  <dcterms:modified xsi:type="dcterms:W3CDTF">2017-02-28T15:25:00Z</dcterms:modified>
</cp:coreProperties>
</file>