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E784A" w14:textId="1C7685B5" w:rsidR="006B1748" w:rsidRPr="006B1748" w:rsidRDefault="006B1748" w:rsidP="006B1748">
      <w:pPr>
        <w:pStyle w:val="Ttulo1"/>
        <w:rPr>
          <w:b/>
          <w:color w:val="auto"/>
        </w:rPr>
      </w:pPr>
      <w:r w:rsidRPr="006B1748">
        <w:rPr>
          <w:b/>
          <w:color w:val="auto"/>
        </w:rPr>
        <w:t>Generalidades Proceso de Matrícula</w:t>
      </w:r>
    </w:p>
    <w:p w14:paraId="47C5EF0F" w14:textId="77777777" w:rsidR="006B1748" w:rsidRPr="006B1748" w:rsidRDefault="006B1748" w:rsidP="006B1748">
      <w:pPr>
        <w:pStyle w:val="Ttulo1"/>
        <w:jc w:val="both"/>
        <w:rPr>
          <w:color w:val="auto"/>
        </w:rPr>
      </w:pPr>
      <w:r w:rsidRPr="006B1748">
        <w:rPr>
          <w:color w:val="auto"/>
        </w:rPr>
        <w:t>Que la educación es un derecho fundamental consagrado en la Constitución Política de Colombia y un servicio público que cumple una función social, a cargo del Estado,</w:t>
      </w:r>
      <w:bookmarkStart w:id="0" w:name="_GoBack"/>
      <w:bookmarkEnd w:id="0"/>
      <w:r w:rsidRPr="006B1748">
        <w:rPr>
          <w:color w:val="auto"/>
        </w:rPr>
        <w:t xml:space="preserve"> la sociedad y la familia.</w:t>
      </w:r>
    </w:p>
    <w:p w14:paraId="77E6BE6B" w14:textId="77777777" w:rsidR="006B1748" w:rsidRPr="006B1748" w:rsidRDefault="006B1748" w:rsidP="006B1748">
      <w:pPr>
        <w:pStyle w:val="Ttulo1"/>
        <w:jc w:val="both"/>
        <w:rPr>
          <w:color w:val="auto"/>
        </w:rPr>
      </w:pPr>
      <w:r w:rsidRPr="006B1748">
        <w:rPr>
          <w:color w:val="auto"/>
        </w:rPr>
        <w:t>Que el artículo 4º de la Ley 115 de 1994 señala que corresponde al Estado, a la sociedad y a la familia velar por la calidad de la educación y promover el acceso al servicio público educativo, siendo responsabilidad de la Nación y de las entidades territoriales garantizar su cubrimiento.</w:t>
      </w:r>
    </w:p>
    <w:p w14:paraId="015B0092" w14:textId="77777777" w:rsidR="006B1748" w:rsidRPr="006B1748" w:rsidRDefault="006B1748" w:rsidP="006B1748">
      <w:pPr>
        <w:pStyle w:val="Ttulo1"/>
        <w:jc w:val="both"/>
        <w:rPr>
          <w:color w:val="auto"/>
        </w:rPr>
      </w:pPr>
      <w:r w:rsidRPr="006B1748">
        <w:rPr>
          <w:color w:val="auto"/>
        </w:rPr>
        <w:t>Que por su parte, la ley 715 de 2001 fija como competencias de los municipios certificados, dirigir, planificar y prestar el servicio educativo en los niveles de preescolar, básica y media, en condiciones de equidad, eficiencia y calidad.</w:t>
      </w:r>
    </w:p>
    <w:p w14:paraId="591B321D" w14:textId="77777777" w:rsidR="006B1748" w:rsidRPr="006B1748" w:rsidRDefault="006B1748" w:rsidP="006B1748">
      <w:pPr>
        <w:pStyle w:val="Ttulo1"/>
        <w:jc w:val="both"/>
        <w:rPr>
          <w:color w:val="auto"/>
        </w:rPr>
      </w:pPr>
      <w:r w:rsidRPr="006B1748">
        <w:rPr>
          <w:color w:val="auto"/>
        </w:rPr>
        <w:t>Que de acuerdo con el artículo 5 numeral 5.16, artículo 6 numeral 6.2.11, artículo 7 numeral 7.4 y artículo 16 de la Ley 715 de 2001, la información de matrícula es la base fundamental para la asignación de recursos provenientes del Sistema General de Participaciones por los conceptos de población atendida y población por atender en condiciones de eficiencia y equidad; convirtiéndose en insumo básico para la definición, distribución y reorganización de plantas de personal docente y administrativo de los establecimientos educativos estatales de las Entidades Territoriales Certificadas.</w:t>
      </w:r>
    </w:p>
    <w:p w14:paraId="7333C2B4" w14:textId="77777777" w:rsidR="00711105" w:rsidRDefault="00711105" w:rsidP="006B1748">
      <w:pPr>
        <w:jc w:val="both"/>
        <w:rPr>
          <w:rFonts w:ascii="Arial" w:hAnsi="Arial" w:cs="Arial"/>
        </w:rPr>
      </w:pPr>
    </w:p>
    <w:sectPr w:rsidR="00711105" w:rsidSect="00FD2876">
      <w:headerReference w:type="default" r:id="rId8"/>
      <w:pgSz w:w="12240" w:h="15840"/>
      <w:pgMar w:top="1417" w:right="1701" w:bottom="1417"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8C89C" w14:textId="77777777" w:rsidR="001362B2" w:rsidRDefault="001362B2" w:rsidP="000F4BAD">
      <w:r>
        <w:separator/>
      </w:r>
    </w:p>
  </w:endnote>
  <w:endnote w:type="continuationSeparator" w:id="0">
    <w:p w14:paraId="032263A8" w14:textId="77777777" w:rsidR="001362B2" w:rsidRDefault="001362B2"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3EBD9" w14:textId="77777777" w:rsidR="001362B2" w:rsidRDefault="001362B2" w:rsidP="000F4BAD">
      <w:r>
        <w:separator/>
      </w:r>
    </w:p>
  </w:footnote>
  <w:footnote w:type="continuationSeparator" w:id="0">
    <w:p w14:paraId="08278477" w14:textId="77777777" w:rsidR="001362B2" w:rsidRDefault="001362B2"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2BD00" w14:textId="41191244" w:rsidR="000F4BAD" w:rsidRDefault="004D776C">
    <w:pPr>
      <w:pStyle w:val="Encabezado"/>
    </w:pPr>
    <w:r>
      <w:rPr>
        <w:noProof/>
        <w:lang w:val="es-CO" w:eastAsia="es-CO"/>
      </w:rPr>
      <w:drawing>
        <wp:anchor distT="0" distB="0" distL="114300" distR="114300" simplePos="0" relativeHeight="251658240" behindDoc="1" locked="0" layoutInCell="1" allowOverlap="1" wp14:anchorId="2CC40F26" wp14:editId="55E3759A">
          <wp:simplePos x="0" y="0"/>
          <wp:positionH relativeFrom="column">
            <wp:posOffset>-1067435</wp:posOffset>
          </wp:positionH>
          <wp:positionV relativeFrom="paragraph">
            <wp:posOffset>-1007745</wp:posOffset>
          </wp:positionV>
          <wp:extent cx="7774363" cy="10060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63"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989BB" w14:textId="77777777" w:rsidR="000F4BAD" w:rsidRDefault="000F4B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F7366"/>
    <w:multiLevelType w:val="hybridMultilevel"/>
    <w:tmpl w:val="BD061DEE"/>
    <w:lvl w:ilvl="0" w:tplc="785843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2467D"/>
    <w:rsid w:val="00027A13"/>
    <w:rsid w:val="000508FE"/>
    <w:rsid w:val="0006032A"/>
    <w:rsid w:val="00072073"/>
    <w:rsid w:val="00075D0F"/>
    <w:rsid w:val="000F4BAD"/>
    <w:rsid w:val="001362B2"/>
    <w:rsid w:val="001453F6"/>
    <w:rsid w:val="001D07FE"/>
    <w:rsid w:val="001F02BE"/>
    <w:rsid w:val="001F07DE"/>
    <w:rsid w:val="00255461"/>
    <w:rsid w:val="002C59DB"/>
    <w:rsid w:val="00343BBA"/>
    <w:rsid w:val="00383989"/>
    <w:rsid w:val="00400732"/>
    <w:rsid w:val="0045459E"/>
    <w:rsid w:val="00470275"/>
    <w:rsid w:val="004D776C"/>
    <w:rsid w:val="0053718F"/>
    <w:rsid w:val="005F2D6E"/>
    <w:rsid w:val="00651346"/>
    <w:rsid w:val="00693BEC"/>
    <w:rsid w:val="006A65BA"/>
    <w:rsid w:val="006B1748"/>
    <w:rsid w:val="006E4EE2"/>
    <w:rsid w:val="00702218"/>
    <w:rsid w:val="00711105"/>
    <w:rsid w:val="00723A79"/>
    <w:rsid w:val="007A1972"/>
    <w:rsid w:val="00821DF9"/>
    <w:rsid w:val="008643C0"/>
    <w:rsid w:val="00880996"/>
    <w:rsid w:val="008E0C28"/>
    <w:rsid w:val="009A2DE6"/>
    <w:rsid w:val="009D7ED6"/>
    <w:rsid w:val="00A53F90"/>
    <w:rsid w:val="00AA5366"/>
    <w:rsid w:val="00BD7002"/>
    <w:rsid w:val="00C24322"/>
    <w:rsid w:val="00CD40E9"/>
    <w:rsid w:val="00D158B3"/>
    <w:rsid w:val="00D1695F"/>
    <w:rsid w:val="00D225E5"/>
    <w:rsid w:val="00D32071"/>
    <w:rsid w:val="00D53A64"/>
    <w:rsid w:val="00DE08BC"/>
    <w:rsid w:val="00E20189"/>
    <w:rsid w:val="00E3105D"/>
    <w:rsid w:val="00E45E0A"/>
    <w:rsid w:val="00E82E29"/>
    <w:rsid w:val="00EE0F74"/>
    <w:rsid w:val="00F40EE6"/>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060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643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Sinespaciado">
    <w:name w:val="No Spacing"/>
    <w:uiPriority w:val="1"/>
    <w:qFormat/>
    <w:rsid w:val="00072073"/>
    <w:rPr>
      <w:rFonts w:ascii="Calibri" w:eastAsia="Calibri" w:hAnsi="Calibri" w:cs="Times New Roman"/>
      <w:sz w:val="22"/>
      <w:szCs w:val="22"/>
      <w:lang w:val="es-CO"/>
    </w:rPr>
  </w:style>
  <w:style w:type="paragraph" w:styleId="Prrafodelista">
    <w:name w:val="List Paragraph"/>
    <w:basedOn w:val="Normal"/>
    <w:uiPriority w:val="34"/>
    <w:qFormat/>
    <w:rsid w:val="00711105"/>
    <w:pPr>
      <w:ind w:left="720"/>
      <w:contextualSpacing/>
    </w:pPr>
  </w:style>
  <w:style w:type="character" w:customStyle="1" w:styleId="Ttulo1Car">
    <w:name w:val="Título 1 Car"/>
    <w:basedOn w:val="Fuentedeprrafopredeter"/>
    <w:link w:val="Ttulo1"/>
    <w:uiPriority w:val="9"/>
    <w:rsid w:val="008643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0154-2DB4-48B8-9844-5A3B1590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1142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Windows User</cp:lastModifiedBy>
  <cp:revision>5</cp:revision>
  <dcterms:created xsi:type="dcterms:W3CDTF">2017-04-26T15:26:00Z</dcterms:created>
  <dcterms:modified xsi:type="dcterms:W3CDTF">2017-04-26T16:39:00Z</dcterms:modified>
</cp:coreProperties>
</file>