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888E14" w14:textId="77777777" w:rsidR="006D4D8D" w:rsidRPr="00760D51" w:rsidRDefault="006D4D8D" w:rsidP="006D4D8D">
      <w:pPr>
        <w:jc w:val="both"/>
        <w:rPr>
          <w:rFonts w:ascii="Tahoma" w:hAnsi="Tahoma" w:cs="Tahoma"/>
          <w:sz w:val="22"/>
          <w:szCs w:val="22"/>
        </w:rPr>
      </w:pPr>
    </w:p>
    <w:p w14:paraId="1DBF8D61" w14:textId="2A3312B4" w:rsidR="006D4D8D" w:rsidRPr="00760D51" w:rsidRDefault="006D4D8D" w:rsidP="006D4D8D">
      <w:pPr>
        <w:jc w:val="both"/>
        <w:rPr>
          <w:rFonts w:ascii="Tahoma" w:hAnsi="Tahoma" w:cs="Tahoma"/>
          <w:sz w:val="22"/>
          <w:szCs w:val="22"/>
        </w:rPr>
      </w:pPr>
      <w:r w:rsidRPr="00760D51">
        <w:rPr>
          <w:rFonts w:ascii="Tahoma" w:hAnsi="Tahoma" w:cs="Tahoma"/>
          <w:sz w:val="22"/>
          <w:szCs w:val="22"/>
        </w:rPr>
        <w:t xml:space="preserve">La Alcaldía de Manizales en cumplimiento de lo dispuesto en el artículo 9 de la Ley 1474 de 2011, presenta </w:t>
      </w:r>
      <w:r w:rsidR="000A58A7">
        <w:rPr>
          <w:rFonts w:ascii="Tahoma" w:hAnsi="Tahoma" w:cs="Tahoma"/>
          <w:sz w:val="22"/>
          <w:szCs w:val="22"/>
        </w:rPr>
        <w:t xml:space="preserve"> a través  de la Unidad de </w:t>
      </w:r>
      <w:r w:rsidR="000A58A7" w:rsidRPr="000A58A7">
        <w:rPr>
          <w:rFonts w:ascii="Tahoma" w:hAnsi="Tahoma" w:cs="Tahoma"/>
          <w:sz w:val="22"/>
          <w:szCs w:val="22"/>
        </w:rPr>
        <w:t xml:space="preserve">Control </w:t>
      </w:r>
      <w:r w:rsidRPr="000A58A7">
        <w:rPr>
          <w:rFonts w:ascii="Tahoma" w:hAnsi="Tahoma" w:cs="Tahoma"/>
          <w:sz w:val="22"/>
          <w:szCs w:val="22"/>
        </w:rPr>
        <w:t xml:space="preserve"> Interno</w:t>
      </w:r>
      <w:r w:rsidRPr="00760D51">
        <w:rPr>
          <w:rFonts w:ascii="Tahoma" w:hAnsi="Tahoma" w:cs="Tahoma"/>
          <w:sz w:val="22"/>
          <w:szCs w:val="22"/>
        </w:rPr>
        <w:t xml:space="preserve">, el Informe Pormenorizado Cuatrimestral, del Estado de Control Interno de la Entidad, basándose en tres puntos centrales: </w:t>
      </w:r>
      <w:r w:rsidRPr="00760D51">
        <w:rPr>
          <w:rFonts w:ascii="Tahoma" w:hAnsi="Tahoma" w:cs="Tahoma"/>
          <w:b/>
          <w:i/>
          <w:sz w:val="22"/>
          <w:szCs w:val="22"/>
        </w:rPr>
        <w:t>Control de Planeación y Gestión, Control de Evaluación y Seguimiento y el Eje Transversal de Información y Comunicación</w:t>
      </w:r>
      <w:r w:rsidRPr="00760D51">
        <w:rPr>
          <w:rFonts w:ascii="Tahoma" w:hAnsi="Tahoma" w:cs="Tahoma"/>
          <w:sz w:val="22"/>
          <w:szCs w:val="22"/>
        </w:rPr>
        <w:t xml:space="preserve">, acorde con la estructura del Modelo Estándar de Control Interno MECI (Decreto 943 de mayo 21 de 2014).   </w:t>
      </w:r>
    </w:p>
    <w:p w14:paraId="589F7C4E" w14:textId="77777777" w:rsidR="006D4D8D" w:rsidRPr="00760D51" w:rsidRDefault="006D4D8D" w:rsidP="006D4D8D">
      <w:pPr>
        <w:jc w:val="both"/>
        <w:rPr>
          <w:rFonts w:ascii="Tahoma" w:hAnsi="Tahoma" w:cs="Tahoma"/>
          <w:sz w:val="22"/>
          <w:szCs w:val="22"/>
        </w:rPr>
      </w:pPr>
    </w:p>
    <w:p w14:paraId="7970B3C5" w14:textId="77777777" w:rsidR="006D4D8D" w:rsidRPr="00760D51" w:rsidRDefault="006D4D8D" w:rsidP="006D4D8D">
      <w:pPr>
        <w:numPr>
          <w:ilvl w:val="0"/>
          <w:numId w:val="1"/>
        </w:numPr>
        <w:suppressAutoHyphens/>
        <w:ind w:left="630" w:hanging="630"/>
        <w:jc w:val="both"/>
        <w:rPr>
          <w:rFonts w:ascii="Tahoma" w:hAnsi="Tahoma" w:cs="Tahoma"/>
          <w:b/>
          <w:sz w:val="22"/>
          <w:szCs w:val="22"/>
        </w:rPr>
      </w:pPr>
      <w:r w:rsidRPr="00760D51">
        <w:rPr>
          <w:rFonts w:ascii="Tahoma" w:hAnsi="Tahoma" w:cs="Tahoma"/>
          <w:b/>
          <w:sz w:val="22"/>
          <w:szCs w:val="22"/>
        </w:rPr>
        <w:t xml:space="preserve">CONTROL DE PLANEACIÓN Y GESTIÓN.  </w:t>
      </w:r>
    </w:p>
    <w:p w14:paraId="73AD7AEF" w14:textId="77777777" w:rsidR="006D4D8D" w:rsidRPr="00760D51" w:rsidRDefault="006D4D8D" w:rsidP="006D4D8D">
      <w:pPr>
        <w:suppressAutoHyphens/>
        <w:ind w:left="630"/>
        <w:jc w:val="both"/>
        <w:rPr>
          <w:rFonts w:ascii="Tahoma" w:hAnsi="Tahoma" w:cs="Tahoma"/>
          <w:b/>
          <w:sz w:val="22"/>
          <w:szCs w:val="22"/>
        </w:rPr>
      </w:pPr>
    </w:p>
    <w:p w14:paraId="61521217" w14:textId="77777777" w:rsidR="006D4D8D" w:rsidRPr="00760D51" w:rsidRDefault="006D4D8D" w:rsidP="006D4D8D">
      <w:pPr>
        <w:numPr>
          <w:ilvl w:val="1"/>
          <w:numId w:val="1"/>
        </w:numPr>
        <w:suppressAutoHyphens/>
        <w:ind w:left="630" w:hanging="630"/>
        <w:jc w:val="both"/>
        <w:rPr>
          <w:rFonts w:ascii="Tahoma" w:hAnsi="Tahoma" w:cs="Tahoma"/>
          <w:b/>
          <w:sz w:val="22"/>
          <w:szCs w:val="22"/>
        </w:rPr>
      </w:pPr>
      <w:r w:rsidRPr="00760D51">
        <w:rPr>
          <w:rFonts w:ascii="Tahoma" w:hAnsi="Tahoma" w:cs="Tahoma"/>
          <w:b/>
          <w:sz w:val="22"/>
          <w:szCs w:val="22"/>
        </w:rPr>
        <w:t xml:space="preserve">TALENTO HUMANO </w:t>
      </w:r>
    </w:p>
    <w:p w14:paraId="248CF285" w14:textId="77777777" w:rsidR="006D4D8D" w:rsidRPr="00760D51" w:rsidRDefault="006D4D8D" w:rsidP="006D4D8D">
      <w:pPr>
        <w:ind w:left="1080"/>
        <w:jc w:val="both"/>
        <w:rPr>
          <w:rFonts w:ascii="Tahoma" w:hAnsi="Tahoma" w:cs="Tahoma"/>
          <w:b/>
          <w:sz w:val="22"/>
          <w:szCs w:val="22"/>
        </w:rPr>
      </w:pPr>
    </w:p>
    <w:p w14:paraId="08C699BA" w14:textId="73C45F71" w:rsidR="00816994" w:rsidRPr="00760D51" w:rsidRDefault="006D4D8D" w:rsidP="00816994">
      <w:pPr>
        <w:pStyle w:val="Prrafodelista"/>
        <w:numPr>
          <w:ilvl w:val="2"/>
          <w:numId w:val="5"/>
        </w:numPr>
        <w:spacing w:line="240" w:lineRule="auto"/>
        <w:ind w:left="0" w:firstLine="0"/>
        <w:contextualSpacing/>
        <w:jc w:val="both"/>
        <w:rPr>
          <w:rFonts w:ascii="Tahoma" w:hAnsi="Tahoma" w:cs="Tahoma"/>
          <w:b/>
        </w:rPr>
      </w:pPr>
      <w:r w:rsidRPr="00760D51">
        <w:rPr>
          <w:rFonts w:ascii="Tahoma" w:hAnsi="Tahoma" w:cs="Tahoma"/>
          <w:b/>
        </w:rPr>
        <w:t xml:space="preserve">Acuerdos, Compromisos y Protocolos Éticos: </w:t>
      </w:r>
      <w:r w:rsidR="000A58A7">
        <w:rPr>
          <w:rFonts w:ascii="Tahoma" w:hAnsi="Tahoma" w:cs="Tahoma"/>
          <w:b/>
        </w:rPr>
        <w:t xml:space="preserve"> </w:t>
      </w:r>
      <w:r w:rsidR="000A58A7" w:rsidRPr="000A58A7">
        <w:rPr>
          <w:rFonts w:ascii="Tahoma" w:hAnsi="Tahoma" w:cs="Tahoma"/>
        </w:rPr>
        <w:t>N</w:t>
      </w:r>
      <w:r w:rsidR="00816994" w:rsidRPr="000A58A7">
        <w:rPr>
          <w:rFonts w:ascii="Tahoma" w:hAnsi="Tahoma" w:cs="Tahoma"/>
        </w:rPr>
        <w:t>o</w:t>
      </w:r>
      <w:r w:rsidR="00816994" w:rsidRPr="00760D51">
        <w:rPr>
          <w:rFonts w:ascii="Tahoma" w:hAnsi="Tahoma" w:cs="Tahoma"/>
        </w:rPr>
        <w:t xml:space="preserve"> se han realizado actividades al respecto, toda vez, que las que se tienen programadas</w:t>
      </w:r>
      <w:r w:rsidR="0087018E" w:rsidRPr="00760D51">
        <w:rPr>
          <w:rFonts w:ascii="Tahoma" w:hAnsi="Tahoma" w:cs="Tahoma"/>
        </w:rPr>
        <w:t xml:space="preserve"> en el Plan de Trabajo MECI</w:t>
      </w:r>
      <w:r w:rsidR="00816994" w:rsidRPr="00760D51">
        <w:rPr>
          <w:rFonts w:ascii="Tahoma" w:hAnsi="Tahoma" w:cs="Tahoma"/>
        </w:rPr>
        <w:t xml:space="preserve"> se desarrollarán para el segundo cuatrimestre del año.</w:t>
      </w:r>
    </w:p>
    <w:p w14:paraId="083A4D84" w14:textId="46043349" w:rsidR="006D4D8D" w:rsidRPr="00760D51" w:rsidRDefault="00816994" w:rsidP="00816994">
      <w:pPr>
        <w:pStyle w:val="Prrafodelista"/>
        <w:spacing w:line="240" w:lineRule="auto"/>
        <w:ind w:left="0"/>
        <w:contextualSpacing/>
        <w:jc w:val="both"/>
        <w:rPr>
          <w:rFonts w:ascii="Tahoma" w:hAnsi="Tahoma" w:cs="Tahoma"/>
          <w:b/>
        </w:rPr>
      </w:pPr>
      <w:r w:rsidRPr="00760D51">
        <w:rPr>
          <w:rFonts w:ascii="Tahoma" w:hAnsi="Tahoma" w:cs="Tahoma"/>
        </w:rPr>
        <w:t xml:space="preserve"> </w:t>
      </w:r>
    </w:p>
    <w:p w14:paraId="3FBC8271" w14:textId="77777777" w:rsidR="006D4D8D" w:rsidRPr="00760D51" w:rsidRDefault="006D4D8D" w:rsidP="006D4D8D">
      <w:pPr>
        <w:pStyle w:val="Prrafodelista"/>
        <w:numPr>
          <w:ilvl w:val="2"/>
          <w:numId w:val="5"/>
        </w:numPr>
        <w:spacing w:line="240" w:lineRule="auto"/>
        <w:ind w:left="0" w:firstLine="0"/>
        <w:contextualSpacing/>
        <w:jc w:val="both"/>
        <w:rPr>
          <w:rFonts w:ascii="Tahoma" w:hAnsi="Tahoma" w:cs="Tahoma"/>
        </w:rPr>
      </w:pPr>
      <w:r w:rsidRPr="00760D51">
        <w:rPr>
          <w:rFonts w:ascii="Tahoma" w:hAnsi="Tahoma" w:cs="Tahoma"/>
          <w:b/>
        </w:rPr>
        <w:t xml:space="preserve">Desarrollo del Talento Humano: </w:t>
      </w:r>
      <w:r w:rsidRPr="00760D51">
        <w:rPr>
          <w:rFonts w:ascii="Tahoma" w:hAnsi="Tahoma" w:cs="Tahoma"/>
        </w:rPr>
        <w:t>La Alcaldía de Manizales gestiona el desarrollo del talento humano de manera articulada con los demás procesos de gestión de la entidad, lo que ha permitido ejecutar los programas de capacitación, bienestar, estímulos, seguridad y salud en el trabajo, acorde con las necesidades de los servidores.</w:t>
      </w:r>
    </w:p>
    <w:p w14:paraId="3DE4F973" w14:textId="77777777" w:rsidR="006D4D8D" w:rsidRPr="00760D51" w:rsidRDefault="006D4D8D" w:rsidP="006D4D8D">
      <w:pPr>
        <w:pStyle w:val="Prrafodelista"/>
        <w:spacing w:line="240" w:lineRule="auto"/>
        <w:ind w:left="0"/>
        <w:contextualSpacing/>
        <w:jc w:val="both"/>
        <w:rPr>
          <w:rFonts w:ascii="Tahoma" w:hAnsi="Tahoma" w:cs="Tahoma"/>
        </w:rPr>
      </w:pPr>
    </w:p>
    <w:p w14:paraId="144286CC" w14:textId="77777777" w:rsidR="006D4D8D" w:rsidRPr="00760D51" w:rsidRDefault="006D4D8D" w:rsidP="006D4D8D">
      <w:pPr>
        <w:pStyle w:val="Prrafodelista"/>
        <w:spacing w:after="0" w:line="240" w:lineRule="auto"/>
        <w:ind w:left="0"/>
        <w:contextualSpacing/>
        <w:jc w:val="both"/>
        <w:rPr>
          <w:rFonts w:ascii="Tahoma" w:hAnsi="Tahoma" w:cs="Tahoma"/>
        </w:rPr>
      </w:pPr>
      <w:r w:rsidRPr="00760D51">
        <w:rPr>
          <w:rFonts w:ascii="Tahoma" w:hAnsi="Tahoma" w:cs="Tahoma"/>
        </w:rPr>
        <w:t>Algunas de las actividades desarrolladas fueron:</w:t>
      </w:r>
    </w:p>
    <w:p w14:paraId="573A07AA" w14:textId="77777777" w:rsidR="006D4D8D" w:rsidRPr="00760D51" w:rsidRDefault="006D4D8D" w:rsidP="006D4D8D">
      <w:pPr>
        <w:pStyle w:val="Prrafodelista"/>
        <w:spacing w:after="0" w:line="240" w:lineRule="auto"/>
        <w:ind w:left="0"/>
        <w:contextualSpacing/>
        <w:jc w:val="both"/>
        <w:rPr>
          <w:rFonts w:ascii="Tahoma" w:hAnsi="Tahoma" w:cs="Tahoma"/>
        </w:rPr>
      </w:pPr>
    </w:p>
    <w:p w14:paraId="6844F081" w14:textId="085BE58F" w:rsidR="006D4D8D" w:rsidRPr="00760D51" w:rsidRDefault="006D4D8D" w:rsidP="006D4D8D">
      <w:pPr>
        <w:pStyle w:val="Prrafodelista"/>
        <w:numPr>
          <w:ilvl w:val="0"/>
          <w:numId w:val="6"/>
        </w:numPr>
        <w:spacing w:line="240" w:lineRule="auto"/>
        <w:contextualSpacing/>
        <w:jc w:val="both"/>
        <w:rPr>
          <w:rFonts w:ascii="Tahoma" w:hAnsi="Tahoma" w:cs="Tahoma"/>
        </w:rPr>
      </w:pPr>
      <w:r w:rsidRPr="00760D51">
        <w:rPr>
          <w:rFonts w:ascii="Tahoma" w:hAnsi="Tahoma" w:cs="Tahoma"/>
          <w:b/>
        </w:rPr>
        <w:t>Manual de Funciones y Competencias Laborales:</w:t>
      </w:r>
      <w:r w:rsidRPr="00760D51">
        <w:rPr>
          <w:rFonts w:ascii="Tahoma" w:hAnsi="Tahoma" w:cs="Tahoma"/>
        </w:rPr>
        <w:t xml:space="preserve"> Durante el </w:t>
      </w:r>
      <w:r w:rsidR="000D0AD5" w:rsidRPr="00760D51">
        <w:rPr>
          <w:rFonts w:ascii="Tahoma" w:hAnsi="Tahoma" w:cs="Tahoma"/>
        </w:rPr>
        <w:t>Primer cuatrimestre del año 2017</w:t>
      </w:r>
      <w:r w:rsidRPr="00760D51">
        <w:rPr>
          <w:rFonts w:ascii="Tahoma" w:hAnsi="Tahoma" w:cs="Tahoma"/>
        </w:rPr>
        <w:t xml:space="preserve"> se han realizado los siguientes cambios al Manual de Funciones:</w:t>
      </w:r>
    </w:p>
    <w:p w14:paraId="13624627" w14:textId="77777777" w:rsidR="006D4D8D" w:rsidRPr="00760D51" w:rsidRDefault="006D4D8D" w:rsidP="005E3436">
      <w:pPr>
        <w:pStyle w:val="Prrafodelista"/>
        <w:spacing w:after="0" w:line="240" w:lineRule="auto"/>
        <w:ind w:left="0"/>
        <w:contextualSpacing/>
        <w:jc w:val="both"/>
        <w:rPr>
          <w:rFonts w:ascii="Tahoma" w:hAnsi="Tahoma" w:cs="Tahoma"/>
        </w:rPr>
      </w:pPr>
    </w:p>
    <w:tbl>
      <w:tblPr>
        <w:tblW w:w="7740" w:type="dxa"/>
        <w:tblInd w:w="880" w:type="dxa"/>
        <w:tblCellMar>
          <w:left w:w="70" w:type="dxa"/>
          <w:right w:w="70" w:type="dxa"/>
        </w:tblCellMar>
        <w:tblLook w:val="04A0" w:firstRow="1" w:lastRow="0" w:firstColumn="1" w:lastColumn="0" w:noHBand="0" w:noVBand="1"/>
      </w:tblPr>
      <w:tblGrid>
        <w:gridCol w:w="1189"/>
        <w:gridCol w:w="3761"/>
        <w:gridCol w:w="2790"/>
      </w:tblGrid>
      <w:tr w:rsidR="000D0AD5" w:rsidRPr="00760D51" w14:paraId="06C3C4E9" w14:textId="77777777" w:rsidTr="006E70B5">
        <w:trPr>
          <w:trHeight w:val="440"/>
        </w:trPr>
        <w:tc>
          <w:tcPr>
            <w:tcW w:w="118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3CC49272" w14:textId="77777777" w:rsidR="000D0AD5" w:rsidRPr="00760D51" w:rsidRDefault="000D0AD5" w:rsidP="006E70B5">
            <w:pPr>
              <w:jc w:val="center"/>
              <w:rPr>
                <w:rFonts w:ascii="Tahoma" w:eastAsia="Times New Roman" w:hAnsi="Tahoma" w:cs="Tahoma"/>
                <w:b/>
                <w:bCs/>
                <w:sz w:val="22"/>
                <w:szCs w:val="22"/>
                <w:lang w:val="es-CO" w:eastAsia="es-CO"/>
              </w:rPr>
            </w:pPr>
            <w:r w:rsidRPr="00760D51">
              <w:rPr>
                <w:rFonts w:ascii="Tahoma" w:eastAsia="Times New Roman" w:hAnsi="Tahoma" w:cs="Tahoma"/>
                <w:b/>
                <w:bCs/>
                <w:sz w:val="22"/>
                <w:szCs w:val="22"/>
                <w:lang w:val="es-CO" w:eastAsia="es-CO"/>
              </w:rPr>
              <w:t>DECRETO</w:t>
            </w:r>
          </w:p>
        </w:tc>
        <w:tc>
          <w:tcPr>
            <w:tcW w:w="3761"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5C32F475" w14:textId="77777777" w:rsidR="000D0AD5" w:rsidRPr="00760D51" w:rsidRDefault="000D0AD5" w:rsidP="006E70B5">
            <w:pPr>
              <w:jc w:val="center"/>
              <w:rPr>
                <w:rFonts w:ascii="Tahoma" w:eastAsia="Times New Roman" w:hAnsi="Tahoma" w:cs="Tahoma"/>
                <w:b/>
                <w:bCs/>
                <w:sz w:val="22"/>
                <w:szCs w:val="22"/>
                <w:lang w:val="es-CO" w:eastAsia="es-CO"/>
              </w:rPr>
            </w:pPr>
            <w:r w:rsidRPr="00760D51">
              <w:rPr>
                <w:rFonts w:ascii="Tahoma" w:eastAsia="Times New Roman" w:hAnsi="Tahoma" w:cs="Tahoma"/>
                <w:b/>
                <w:bCs/>
                <w:sz w:val="22"/>
                <w:szCs w:val="22"/>
                <w:lang w:val="es-CO" w:eastAsia="es-CO"/>
              </w:rPr>
              <w:t>CARGO</w:t>
            </w:r>
          </w:p>
        </w:tc>
        <w:tc>
          <w:tcPr>
            <w:tcW w:w="279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29D90C90" w14:textId="77777777" w:rsidR="000D0AD5" w:rsidRPr="00760D51" w:rsidRDefault="000D0AD5" w:rsidP="006E70B5">
            <w:pPr>
              <w:jc w:val="center"/>
              <w:rPr>
                <w:rFonts w:ascii="Tahoma" w:eastAsia="Times New Roman" w:hAnsi="Tahoma" w:cs="Tahoma"/>
                <w:b/>
                <w:bCs/>
                <w:sz w:val="22"/>
                <w:szCs w:val="22"/>
                <w:lang w:val="es-CO" w:eastAsia="es-CO"/>
              </w:rPr>
            </w:pPr>
            <w:r w:rsidRPr="00760D51">
              <w:rPr>
                <w:rFonts w:ascii="Tahoma" w:eastAsia="Times New Roman" w:hAnsi="Tahoma" w:cs="Tahoma"/>
                <w:b/>
                <w:bCs/>
                <w:sz w:val="22"/>
                <w:szCs w:val="22"/>
                <w:lang w:val="es-CO" w:eastAsia="es-CO"/>
              </w:rPr>
              <w:t>SECRETARÍA</w:t>
            </w:r>
          </w:p>
        </w:tc>
      </w:tr>
      <w:tr w:rsidR="000D0AD5" w:rsidRPr="00760D51" w14:paraId="1CE725B6" w14:textId="77777777" w:rsidTr="006E70B5">
        <w:trPr>
          <w:trHeight w:val="300"/>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14:paraId="1F65D4E5" w14:textId="77777777" w:rsidR="000D0AD5" w:rsidRPr="00760D51" w:rsidRDefault="000D0AD5" w:rsidP="00AF110B">
            <w:pPr>
              <w:jc w:val="cente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3</w:t>
            </w:r>
          </w:p>
        </w:tc>
        <w:tc>
          <w:tcPr>
            <w:tcW w:w="3761" w:type="dxa"/>
            <w:tcBorders>
              <w:top w:val="nil"/>
              <w:left w:val="nil"/>
              <w:bottom w:val="single" w:sz="4" w:space="0" w:color="auto"/>
              <w:right w:val="single" w:sz="4" w:space="0" w:color="auto"/>
            </w:tcBorders>
            <w:shd w:val="clear" w:color="auto" w:fill="auto"/>
            <w:noWrap/>
            <w:vAlign w:val="bottom"/>
            <w:hideMark/>
          </w:tcPr>
          <w:p w14:paraId="20A51C27" w14:textId="77777777" w:rsidR="000D0AD5" w:rsidRPr="00760D51" w:rsidRDefault="000D0AD5" w:rsidP="00AF110B">
            <w:pP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SECRETARIO DE DESPACHO</w:t>
            </w:r>
          </w:p>
        </w:tc>
        <w:tc>
          <w:tcPr>
            <w:tcW w:w="2790" w:type="dxa"/>
            <w:tcBorders>
              <w:top w:val="nil"/>
              <w:left w:val="nil"/>
              <w:bottom w:val="single" w:sz="4" w:space="0" w:color="auto"/>
              <w:right w:val="single" w:sz="4" w:space="0" w:color="auto"/>
            </w:tcBorders>
            <w:shd w:val="clear" w:color="auto" w:fill="auto"/>
            <w:noWrap/>
            <w:vAlign w:val="bottom"/>
            <w:hideMark/>
          </w:tcPr>
          <w:p w14:paraId="7935B82A" w14:textId="77777777" w:rsidR="000D0AD5" w:rsidRPr="00760D51" w:rsidRDefault="000D0AD5" w:rsidP="00AF110B">
            <w:pP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MUJERES</w:t>
            </w:r>
          </w:p>
        </w:tc>
      </w:tr>
      <w:tr w:rsidR="000D0AD5" w:rsidRPr="00760D51" w14:paraId="3C32494F" w14:textId="77777777" w:rsidTr="006E70B5">
        <w:trPr>
          <w:trHeight w:val="300"/>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14:paraId="6A9E73BB" w14:textId="77777777" w:rsidR="000D0AD5" w:rsidRPr="00760D51" w:rsidRDefault="000D0AD5" w:rsidP="00AF110B">
            <w:pPr>
              <w:jc w:val="cente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11</w:t>
            </w:r>
          </w:p>
        </w:tc>
        <w:tc>
          <w:tcPr>
            <w:tcW w:w="3761" w:type="dxa"/>
            <w:tcBorders>
              <w:top w:val="nil"/>
              <w:left w:val="nil"/>
              <w:bottom w:val="single" w:sz="4" w:space="0" w:color="auto"/>
              <w:right w:val="single" w:sz="4" w:space="0" w:color="auto"/>
            </w:tcBorders>
            <w:shd w:val="clear" w:color="auto" w:fill="auto"/>
            <w:noWrap/>
            <w:vAlign w:val="bottom"/>
            <w:hideMark/>
          </w:tcPr>
          <w:p w14:paraId="5BCACB1D" w14:textId="77777777" w:rsidR="000D0AD5" w:rsidRPr="00760D51" w:rsidRDefault="000D0AD5" w:rsidP="00AF110B">
            <w:pP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JEFE DE OFICINA</w:t>
            </w:r>
          </w:p>
        </w:tc>
        <w:tc>
          <w:tcPr>
            <w:tcW w:w="2790" w:type="dxa"/>
            <w:tcBorders>
              <w:top w:val="nil"/>
              <w:left w:val="nil"/>
              <w:bottom w:val="single" w:sz="4" w:space="0" w:color="auto"/>
              <w:right w:val="single" w:sz="4" w:space="0" w:color="auto"/>
            </w:tcBorders>
            <w:shd w:val="clear" w:color="auto" w:fill="auto"/>
            <w:noWrap/>
            <w:vAlign w:val="bottom"/>
            <w:hideMark/>
          </w:tcPr>
          <w:p w14:paraId="0DDEECE2" w14:textId="77777777" w:rsidR="000D0AD5" w:rsidRPr="00760D51" w:rsidRDefault="000D0AD5" w:rsidP="00AF110B">
            <w:pP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MUJERES</w:t>
            </w:r>
          </w:p>
        </w:tc>
      </w:tr>
      <w:tr w:rsidR="000D0AD5" w:rsidRPr="00760D51" w14:paraId="654C3C91" w14:textId="77777777" w:rsidTr="006E70B5">
        <w:trPr>
          <w:trHeight w:val="300"/>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14:paraId="70331FCE" w14:textId="77777777" w:rsidR="000D0AD5" w:rsidRPr="00760D51" w:rsidRDefault="000D0AD5" w:rsidP="00AF110B">
            <w:pPr>
              <w:jc w:val="cente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11</w:t>
            </w:r>
          </w:p>
        </w:tc>
        <w:tc>
          <w:tcPr>
            <w:tcW w:w="3761" w:type="dxa"/>
            <w:tcBorders>
              <w:top w:val="nil"/>
              <w:left w:val="nil"/>
              <w:bottom w:val="single" w:sz="4" w:space="0" w:color="auto"/>
              <w:right w:val="single" w:sz="4" w:space="0" w:color="auto"/>
            </w:tcBorders>
            <w:shd w:val="clear" w:color="auto" w:fill="auto"/>
            <w:noWrap/>
            <w:vAlign w:val="bottom"/>
            <w:hideMark/>
          </w:tcPr>
          <w:p w14:paraId="7458264E" w14:textId="77777777" w:rsidR="000D0AD5" w:rsidRPr="00760D51" w:rsidRDefault="000D0AD5" w:rsidP="00AF110B">
            <w:pP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JEFE DE OFICINA</w:t>
            </w:r>
          </w:p>
        </w:tc>
        <w:tc>
          <w:tcPr>
            <w:tcW w:w="2790" w:type="dxa"/>
            <w:tcBorders>
              <w:top w:val="nil"/>
              <w:left w:val="nil"/>
              <w:bottom w:val="single" w:sz="4" w:space="0" w:color="auto"/>
              <w:right w:val="single" w:sz="4" w:space="0" w:color="auto"/>
            </w:tcBorders>
            <w:shd w:val="clear" w:color="auto" w:fill="auto"/>
            <w:noWrap/>
            <w:vAlign w:val="bottom"/>
            <w:hideMark/>
          </w:tcPr>
          <w:p w14:paraId="74C283EE" w14:textId="77777777" w:rsidR="000D0AD5" w:rsidRPr="00760D51" w:rsidRDefault="000D0AD5" w:rsidP="00AF110B">
            <w:pP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MUJERES</w:t>
            </w:r>
          </w:p>
        </w:tc>
      </w:tr>
      <w:tr w:rsidR="000D0AD5" w:rsidRPr="00760D51" w14:paraId="3CD46B99" w14:textId="77777777" w:rsidTr="006E70B5">
        <w:trPr>
          <w:trHeight w:val="300"/>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14:paraId="38BC714D" w14:textId="77777777" w:rsidR="000D0AD5" w:rsidRPr="00760D51" w:rsidRDefault="000D0AD5" w:rsidP="00AF110B">
            <w:pPr>
              <w:jc w:val="cente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11</w:t>
            </w:r>
          </w:p>
        </w:tc>
        <w:tc>
          <w:tcPr>
            <w:tcW w:w="3761" w:type="dxa"/>
            <w:tcBorders>
              <w:top w:val="nil"/>
              <w:left w:val="nil"/>
              <w:bottom w:val="single" w:sz="4" w:space="0" w:color="auto"/>
              <w:right w:val="single" w:sz="4" w:space="0" w:color="auto"/>
            </w:tcBorders>
            <w:shd w:val="clear" w:color="auto" w:fill="auto"/>
            <w:noWrap/>
            <w:vAlign w:val="bottom"/>
            <w:hideMark/>
          </w:tcPr>
          <w:p w14:paraId="30535CA8" w14:textId="77777777" w:rsidR="000D0AD5" w:rsidRPr="00760D51" w:rsidRDefault="000D0AD5" w:rsidP="00AF110B">
            <w:pP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PROFESIONAL UNIVERSITARIO</w:t>
            </w:r>
          </w:p>
        </w:tc>
        <w:tc>
          <w:tcPr>
            <w:tcW w:w="2790" w:type="dxa"/>
            <w:tcBorders>
              <w:top w:val="nil"/>
              <w:left w:val="nil"/>
              <w:bottom w:val="single" w:sz="4" w:space="0" w:color="auto"/>
              <w:right w:val="single" w:sz="4" w:space="0" w:color="auto"/>
            </w:tcBorders>
            <w:shd w:val="clear" w:color="auto" w:fill="auto"/>
            <w:noWrap/>
            <w:vAlign w:val="bottom"/>
            <w:hideMark/>
          </w:tcPr>
          <w:p w14:paraId="09167007" w14:textId="77777777" w:rsidR="000D0AD5" w:rsidRPr="00760D51" w:rsidRDefault="000D0AD5" w:rsidP="00AF110B">
            <w:pP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MUJERES</w:t>
            </w:r>
          </w:p>
        </w:tc>
      </w:tr>
      <w:tr w:rsidR="000D0AD5" w:rsidRPr="00760D51" w14:paraId="36E42303" w14:textId="77777777" w:rsidTr="006E70B5">
        <w:trPr>
          <w:trHeight w:val="300"/>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14:paraId="3C30A91E" w14:textId="77777777" w:rsidR="000D0AD5" w:rsidRPr="00760D51" w:rsidRDefault="000D0AD5" w:rsidP="00AF110B">
            <w:pPr>
              <w:jc w:val="cente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11</w:t>
            </w:r>
          </w:p>
        </w:tc>
        <w:tc>
          <w:tcPr>
            <w:tcW w:w="3761" w:type="dxa"/>
            <w:tcBorders>
              <w:top w:val="nil"/>
              <w:left w:val="nil"/>
              <w:bottom w:val="single" w:sz="4" w:space="0" w:color="auto"/>
              <w:right w:val="single" w:sz="4" w:space="0" w:color="auto"/>
            </w:tcBorders>
            <w:shd w:val="clear" w:color="auto" w:fill="auto"/>
            <w:noWrap/>
            <w:vAlign w:val="bottom"/>
            <w:hideMark/>
          </w:tcPr>
          <w:p w14:paraId="31D4CA40" w14:textId="77777777" w:rsidR="000D0AD5" w:rsidRPr="00760D51" w:rsidRDefault="000D0AD5" w:rsidP="00AF110B">
            <w:pP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TECNICO OPERATIVO</w:t>
            </w:r>
          </w:p>
        </w:tc>
        <w:tc>
          <w:tcPr>
            <w:tcW w:w="2790" w:type="dxa"/>
            <w:tcBorders>
              <w:top w:val="nil"/>
              <w:left w:val="nil"/>
              <w:bottom w:val="single" w:sz="4" w:space="0" w:color="auto"/>
              <w:right w:val="single" w:sz="4" w:space="0" w:color="auto"/>
            </w:tcBorders>
            <w:shd w:val="clear" w:color="auto" w:fill="auto"/>
            <w:noWrap/>
            <w:vAlign w:val="bottom"/>
            <w:hideMark/>
          </w:tcPr>
          <w:p w14:paraId="4B5FD7BC" w14:textId="77777777" w:rsidR="000D0AD5" w:rsidRPr="00760D51" w:rsidRDefault="000D0AD5" w:rsidP="00AF110B">
            <w:pP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MUJERES</w:t>
            </w:r>
          </w:p>
        </w:tc>
      </w:tr>
      <w:tr w:rsidR="000D0AD5" w:rsidRPr="00760D51" w14:paraId="5D7D797F" w14:textId="77777777" w:rsidTr="006E70B5">
        <w:trPr>
          <w:trHeight w:val="300"/>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14:paraId="691FEA27" w14:textId="77777777" w:rsidR="000D0AD5" w:rsidRPr="00760D51" w:rsidRDefault="000D0AD5" w:rsidP="00AF110B">
            <w:pPr>
              <w:jc w:val="cente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11</w:t>
            </w:r>
          </w:p>
        </w:tc>
        <w:tc>
          <w:tcPr>
            <w:tcW w:w="3761" w:type="dxa"/>
            <w:tcBorders>
              <w:top w:val="nil"/>
              <w:left w:val="nil"/>
              <w:bottom w:val="single" w:sz="4" w:space="0" w:color="auto"/>
              <w:right w:val="single" w:sz="4" w:space="0" w:color="auto"/>
            </w:tcBorders>
            <w:shd w:val="clear" w:color="auto" w:fill="auto"/>
            <w:noWrap/>
            <w:vAlign w:val="bottom"/>
            <w:hideMark/>
          </w:tcPr>
          <w:p w14:paraId="0866BFA0" w14:textId="77777777" w:rsidR="000D0AD5" w:rsidRPr="00760D51" w:rsidRDefault="000D0AD5" w:rsidP="00AF110B">
            <w:pP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AUXILIAR ADMINISTRATIVO</w:t>
            </w:r>
          </w:p>
        </w:tc>
        <w:tc>
          <w:tcPr>
            <w:tcW w:w="2790" w:type="dxa"/>
            <w:tcBorders>
              <w:top w:val="nil"/>
              <w:left w:val="nil"/>
              <w:bottom w:val="single" w:sz="4" w:space="0" w:color="auto"/>
              <w:right w:val="single" w:sz="4" w:space="0" w:color="auto"/>
            </w:tcBorders>
            <w:shd w:val="clear" w:color="auto" w:fill="auto"/>
            <w:noWrap/>
            <w:vAlign w:val="bottom"/>
            <w:hideMark/>
          </w:tcPr>
          <w:p w14:paraId="68D20E5A" w14:textId="77777777" w:rsidR="000D0AD5" w:rsidRPr="00760D51" w:rsidRDefault="000D0AD5" w:rsidP="00AF110B">
            <w:pP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MUJERES</w:t>
            </w:r>
          </w:p>
        </w:tc>
      </w:tr>
      <w:tr w:rsidR="000D0AD5" w:rsidRPr="00760D51" w14:paraId="12B69463" w14:textId="77777777" w:rsidTr="006E70B5">
        <w:trPr>
          <w:trHeight w:val="300"/>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14:paraId="31AADF12" w14:textId="77777777" w:rsidR="000D0AD5" w:rsidRPr="00760D51" w:rsidRDefault="000D0AD5" w:rsidP="00AF110B">
            <w:pPr>
              <w:jc w:val="cente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11</w:t>
            </w:r>
          </w:p>
        </w:tc>
        <w:tc>
          <w:tcPr>
            <w:tcW w:w="3761" w:type="dxa"/>
            <w:tcBorders>
              <w:top w:val="nil"/>
              <w:left w:val="nil"/>
              <w:bottom w:val="single" w:sz="4" w:space="0" w:color="auto"/>
              <w:right w:val="single" w:sz="4" w:space="0" w:color="auto"/>
            </w:tcBorders>
            <w:shd w:val="clear" w:color="auto" w:fill="auto"/>
            <w:noWrap/>
            <w:vAlign w:val="bottom"/>
            <w:hideMark/>
          </w:tcPr>
          <w:p w14:paraId="033C7887" w14:textId="77777777" w:rsidR="000D0AD5" w:rsidRPr="00760D51" w:rsidRDefault="000D0AD5" w:rsidP="00AF110B">
            <w:pP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PROFESIONAL UNIVERSITARIO</w:t>
            </w:r>
          </w:p>
        </w:tc>
        <w:tc>
          <w:tcPr>
            <w:tcW w:w="2790" w:type="dxa"/>
            <w:tcBorders>
              <w:top w:val="nil"/>
              <w:left w:val="nil"/>
              <w:bottom w:val="single" w:sz="4" w:space="0" w:color="auto"/>
              <w:right w:val="single" w:sz="4" w:space="0" w:color="auto"/>
            </w:tcBorders>
            <w:shd w:val="clear" w:color="auto" w:fill="auto"/>
            <w:noWrap/>
            <w:vAlign w:val="bottom"/>
            <w:hideMark/>
          </w:tcPr>
          <w:p w14:paraId="41E8955B" w14:textId="77777777" w:rsidR="000D0AD5" w:rsidRPr="00760D51" w:rsidRDefault="000D0AD5" w:rsidP="00AF110B">
            <w:pP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MUJERES</w:t>
            </w:r>
          </w:p>
        </w:tc>
      </w:tr>
      <w:tr w:rsidR="000D0AD5" w:rsidRPr="00760D51" w14:paraId="4B6C2366" w14:textId="77777777" w:rsidTr="006E70B5">
        <w:trPr>
          <w:trHeight w:val="300"/>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14:paraId="016759A8" w14:textId="77777777" w:rsidR="000D0AD5" w:rsidRPr="00760D51" w:rsidRDefault="000D0AD5" w:rsidP="00AF110B">
            <w:pPr>
              <w:jc w:val="cente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11</w:t>
            </w:r>
          </w:p>
        </w:tc>
        <w:tc>
          <w:tcPr>
            <w:tcW w:w="3761" w:type="dxa"/>
            <w:tcBorders>
              <w:top w:val="nil"/>
              <w:left w:val="nil"/>
              <w:bottom w:val="single" w:sz="4" w:space="0" w:color="auto"/>
              <w:right w:val="single" w:sz="4" w:space="0" w:color="auto"/>
            </w:tcBorders>
            <w:shd w:val="clear" w:color="auto" w:fill="auto"/>
            <w:noWrap/>
            <w:vAlign w:val="bottom"/>
            <w:hideMark/>
          </w:tcPr>
          <w:p w14:paraId="74E744A4" w14:textId="77777777" w:rsidR="000D0AD5" w:rsidRPr="00760D51" w:rsidRDefault="000D0AD5" w:rsidP="00AF110B">
            <w:pP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PROFESIONAL UNIVERSITARIO</w:t>
            </w:r>
          </w:p>
        </w:tc>
        <w:tc>
          <w:tcPr>
            <w:tcW w:w="2790" w:type="dxa"/>
            <w:tcBorders>
              <w:top w:val="nil"/>
              <w:left w:val="nil"/>
              <w:bottom w:val="single" w:sz="4" w:space="0" w:color="auto"/>
              <w:right w:val="single" w:sz="4" w:space="0" w:color="auto"/>
            </w:tcBorders>
            <w:shd w:val="clear" w:color="auto" w:fill="auto"/>
            <w:noWrap/>
            <w:vAlign w:val="bottom"/>
            <w:hideMark/>
          </w:tcPr>
          <w:p w14:paraId="674133C6" w14:textId="77777777" w:rsidR="000D0AD5" w:rsidRPr="00760D51" w:rsidRDefault="000D0AD5" w:rsidP="00AF110B">
            <w:pP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MUJERES</w:t>
            </w:r>
          </w:p>
        </w:tc>
      </w:tr>
      <w:tr w:rsidR="000D0AD5" w:rsidRPr="00760D51" w14:paraId="718C0FF7" w14:textId="77777777" w:rsidTr="006E70B5">
        <w:trPr>
          <w:trHeight w:val="300"/>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14:paraId="0E96CC2F" w14:textId="77777777" w:rsidR="000D0AD5" w:rsidRPr="00760D51" w:rsidRDefault="000D0AD5" w:rsidP="00AF110B">
            <w:pPr>
              <w:jc w:val="cente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11</w:t>
            </w:r>
          </w:p>
        </w:tc>
        <w:tc>
          <w:tcPr>
            <w:tcW w:w="3761" w:type="dxa"/>
            <w:tcBorders>
              <w:top w:val="nil"/>
              <w:left w:val="nil"/>
              <w:bottom w:val="single" w:sz="4" w:space="0" w:color="auto"/>
              <w:right w:val="single" w:sz="4" w:space="0" w:color="auto"/>
            </w:tcBorders>
            <w:shd w:val="clear" w:color="auto" w:fill="auto"/>
            <w:noWrap/>
            <w:vAlign w:val="bottom"/>
            <w:hideMark/>
          </w:tcPr>
          <w:p w14:paraId="4A23EF88" w14:textId="77777777" w:rsidR="000D0AD5" w:rsidRPr="00760D51" w:rsidRDefault="000D0AD5" w:rsidP="00AF110B">
            <w:pP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CORREGIDOR</w:t>
            </w:r>
          </w:p>
        </w:tc>
        <w:tc>
          <w:tcPr>
            <w:tcW w:w="2790" w:type="dxa"/>
            <w:tcBorders>
              <w:top w:val="nil"/>
              <w:left w:val="nil"/>
              <w:bottom w:val="single" w:sz="4" w:space="0" w:color="auto"/>
              <w:right w:val="single" w:sz="4" w:space="0" w:color="auto"/>
            </w:tcBorders>
            <w:shd w:val="clear" w:color="auto" w:fill="auto"/>
            <w:noWrap/>
            <w:vAlign w:val="bottom"/>
            <w:hideMark/>
          </w:tcPr>
          <w:p w14:paraId="5FA900AF" w14:textId="77777777" w:rsidR="000D0AD5" w:rsidRPr="00760D51" w:rsidRDefault="000D0AD5" w:rsidP="00AF110B">
            <w:pP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GOBIERNO</w:t>
            </w:r>
          </w:p>
        </w:tc>
      </w:tr>
      <w:tr w:rsidR="000D0AD5" w:rsidRPr="00760D51" w14:paraId="10D91B44" w14:textId="77777777" w:rsidTr="006E70B5">
        <w:trPr>
          <w:trHeight w:val="300"/>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14:paraId="254D6121" w14:textId="77777777" w:rsidR="000D0AD5" w:rsidRPr="00760D51" w:rsidRDefault="000D0AD5" w:rsidP="00AF110B">
            <w:pPr>
              <w:jc w:val="cente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11</w:t>
            </w:r>
          </w:p>
        </w:tc>
        <w:tc>
          <w:tcPr>
            <w:tcW w:w="3761" w:type="dxa"/>
            <w:tcBorders>
              <w:top w:val="nil"/>
              <w:left w:val="nil"/>
              <w:bottom w:val="single" w:sz="4" w:space="0" w:color="auto"/>
              <w:right w:val="single" w:sz="4" w:space="0" w:color="auto"/>
            </w:tcBorders>
            <w:shd w:val="clear" w:color="auto" w:fill="auto"/>
            <w:noWrap/>
            <w:vAlign w:val="bottom"/>
            <w:hideMark/>
          </w:tcPr>
          <w:p w14:paraId="24940622" w14:textId="77777777" w:rsidR="000D0AD5" w:rsidRPr="00760D51" w:rsidRDefault="000D0AD5" w:rsidP="00AF110B">
            <w:pP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PROFESIONAL UNIVERSITARIO</w:t>
            </w:r>
          </w:p>
        </w:tc>
        <w:tc>
          <w:tcPr>
            <w:tcW w:w="2790" w:type="dxa"/>
            <w:tcBorders>
              <w:top w:val="nil"/>
              <w:left w:val="nil"/>
              <w:bottom w:val="single" w:sz="4" w:space="0" w:color="auto"/>
              <w:right w:val="single" w:sz="4" w:space="0" w:color="auto"/>
            </w:tcBorders>
            <w:shd w:val="clear" w:color="auto" w:fill="auto"/>
            <w:noWrap/>
            <w:vAlign w:val="bottom"/>
            <w:hideMark/>
          </w:tcPr>
          <w:p w14:paraId="5DBC0357" w14:textId="77777777" w:rsidR="000D0AD5" w:rsidRPr="00760D51" w:rsidRDefault="000D0AD5" w:rsidP="00AF110B">
            <w:pP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GOBIERNO</w:t>
            </w:r>
          </w:p>
        </w:tc>
      </w:tr>
      <w:tr w:rsidR="000D0AD5" w:rsidRPr="00760D51" w14:paraId="3CAFFF43" w14:textId="77777777" w:rsidTr="006E70B5">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F7C070" w14:textId="77777777" w:rsidR="000D0AD5" w:rsidRPr="00760D51" w:rsidRDefault="000D0AD5" w:rsidP="00AF110B">
            <w:pPr>
              <w:jc w:val="cente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11</w:t>
            </w:r>
          </w:p>
        </w:tc>
        <w:tc>
          <w:tcPr>
            <w:tcW w:w="37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9E867F" w14:textId="77777777" w:rsidR="000D0AD5" w:rsidRPr="00760D51" w:rsidRDefault="000D0AD5" w:rsidP="00AF110B">
            <w:pP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DIRECTOR TECNICO</w:t>
            </w:r>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9A68B7" w14:textId="77777777" w:rsidR="000D0AD5" w:rsidRPr="00760D51" w:rsidRDefault="000D0AD5" w:rsidP="00AF110B">
            <w:pP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OBRAS PUBLICAS</w:t>
            </w:r>
          </w:p>
        </w:tc>
      </w:tr>
      <w:tr w:rsidR="006E70B5" w:rsidRPr="00760D51" w14:paraId="30A506BF" w14:textId="77777777" w:rsidTr="006E70B5">
        <w:trPr>
          <w:trHeight w:val="440"/>
        </w:trPr>
        <w:tc>
          <w:tcPr>
            <w:tcW w:w="118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3CF1B82F" w14:textId="77777777" w:rsidR="006E70B5" w:rsidRPr="00760D51" w:rsidRDefault="006E70B5" w:rsidP="006E70B5">
            <w:pPr>
              <w:jc w:val="center"/>
              <w:rPr>
                <w:rFonts w:ascii="Tahoma" w:eastAsia="Times New Roman" w:hAnsi="Tahoma" w:cs="Tahoma"/>
                <w:b/>
                <w:bCs/>
                <w:sz w:val="22"/>
                <w:szCs w:val="22"/>
                <w:lang w:val="es-CO" w:eastAsia="es-CO"/>
              </w:rPr>
            </w:pPr>
            <w:r w:rsidRPr="00760D51">
              <w:rPr>
                <w:rFonts w:ascii="Tahoma" w:eastAsia="Times New Roman" w:hAnsi="Tahoma" w:cs="Tahoma"/>
                <w:b/>
                <w:bCs/>
                <w:sz w:val="22"/>
                <w:szCs w:val="22"/>
                <w:lang w:val="es-CO" w:eastAsia="es-CO"/>
              </w:rPr>
              <w:lastRenderedPageBreak/>
              <w:t>DECRETO</w:t>
            </w:r>
          </w:p>
        </w:tc>
        <w:tc>
          <w:tcPr>
            <w:tcW w:w="3761"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2033A6E3" w14:textId="77777777" w:rsidR="006E70B5" w:rsidRPr="00760D51" w:rsidRDefault="006E70B5" w:rsidP="006E70B5">
            <w:pPr>
              <w:jc w:val="center"/>
              <w:rPr>
                <w:rFonts w:ascii="Tahoma" w:eastAsia="Times New Roman" w:hAnsi="Tahoma" w:cs="Tahoma"/>
                <w:b/>
                <w:bCs/>
                <w:sz w:val="22"/>
                <w:szCs w:val="22"/>
                <w:lang w:val="es-CO" w:eastAsia="es-CO"/>
              </w:rPr>
            </w:pPr>
            <w:r w:rsidRPr="00760D51">
              <w:rPr>
                <w:rFonts w:ascii="Tahoma" w:eastAsia="Times New Roman" w:hAnsi="Tahoma" w:cs="Tahoma"/>
                <w:b/>
                <w:bCs/>
                <w:sz w:val="22"/>
                <w:szCs w:val="22"/>
                <w:lang w:val="es-CO" w:eastAsia="es-CO"/>
              </w:rPr>
              <w:t>CARGO</w:t>
            </w:r>
          </w:p>
        </w:tc>
        <w:tc>
          <w:tcPr>
            <w:tcW w:w="279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789614B3" w14:textId="77777777" w:rsidR="006E70B5" w:rsidRPr="00760D51" w:rsidRDefault="006E70B5" w:rsidP="006E70B5">
            <w:pPr>
              <w:jc w:val="center"/>
              <w:rPr>
                <w:rFonts w:ascii="Tahoma" w:eastAsia="Times New Roman" w:hAnsi="Tahoma" w:cs="Tahoma"/>
                <w:b/>
                <w:bCs/>
                <w:sz w:val="22"/>
                <w:szCs w:val="22"/>
                <w:lang w:val="es-CO" w:eastAsia="es-CO"/>
              </w:rPr>
            </w:pPr>
            <w:r w:rsidRPr="00760D51">
              <w:rPr>
                <w:rFonts w:ascii="Tahoma" w:eastAsia="Times New Roman" w:hAnsi="Tahoma" w:cs="Tahoma"/>
                <w:b/>
                <w:bCs/>
                <w:sz w:val="22"/>
                <w:szCs w:val="22"/>
                <w:lang w:val="es-CO" w:eastAsia="es-CO"/>
              </w:rPr>
              <w:t>SECRETARÍA</w:t>
            </w:r>
          </w:p>
        </w:tc>
      </w:tr>
      <w:tr w:rsidR="000D0AD5" w:rsidRPr="00760D51" w14:paraId="654E12B9" w14:textId="77777777" w:rsidTr="006E70B5">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E08275" w14:textId="77777777" w:rsidR="000D0AD5" w:rsidRPr="00760D51" w:rsidRDefault="000D0AD5" w:rsidP="00AF110B">
            <w:pPr>
              <w:jc w:val="cente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11</w:t>
            </w:r>
          </w:p>
        </w:tc>
        <w:tc>
          <w:tcPr>
            <w:tcW w:w="3761" w:type="dxa"/>
            <w:tcBorders>
              <w:top w:val="single" w:sz="4" w:space="0" w:color="auto"/>
              <w:left w:val="nil"/>
              <w:bottom w:val="single" w:sz="4" w:space="0" w:color="auto"/>
              <w:right w:val="single" w:sz="4" w:space="0" w:color="auto"/>
            </w:tcBorders>
            <w:shd w:val="clear" w:color="auto" w:fill="auto"/>
            <w:noWrap/>
            <w:vAlign w:val="bottom"/>
            <w:hideMark/>
          </w:tcPr>
          <w:p w14:paraId="2DF9A988" w14:textId="77777777" w:rsidR="000D0AD5" w:rsidRPr="00760D51" w:rsidRDefault="000D0AD5" w:rsidP="00AF110B">
            <w:pP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PROFESIONAL ESPECIALIZADO</w:t>
            </w:r>
          </w:p>
        </w:tc>
        <w:tc>
          <w:tcPr>
            <w:tcW w:w="2790" w:type="dxa"/>
            <w:tcBorders>
              <w:top w:val="single" w:sz="4" w:space="0" w:color="auto"/>
              <w:left w:val="nil"/>
              <w:bottom w:val="single" w:sz="4" w:space="0" w:color="auto"/>
              <w:right w:val="single" w:sz="4" w:space="0" w:color="auto"/>
            </w:tcBorders>
            <w:shd w:val="clear" w:color="auto" w:fill="auto"/>
            <w:noWrap/>
            <w:vAlign w:val="bottom"/>
            <w:hideMark/>
          </w:tcPr>
          <w:p w14:paraId="5DE996E1" w14:textId="77777777" w:rsidR="000D0AD5" w:rsidRPr="00760D51" w:rsidRDefault="000D0AD5" w:rsidP="00AF110B">
            <w:pP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OBRAS PUBLICAS</w:t>
            </w:r>
          </w:p>
        </w:tc>
      </w:tr>
      <w:tr w:rsidR="000D0AD5" w:rsidRPr="00760D51" w14:paraId="7039C7E4" w14:textId="77777777" w:rsidTr="006E70B5">
        <w:trPr>
          <w:trHeight w:val="300"/>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14:paraId="7F312D01" w14:textId="77777777" w:rsidR="000D0AD5" w:rsidRPr="00760D51" w:rsidRDefault="000D0AD5" w:rsidP="00AF110B">
            <w:pPr>
              <w:jc w:val="cente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11</w:t>
            </w:r>
          </w:p>
        </w:tc>
        <w:tc>
          <w:tcPr>
            <w:tcW w:w="3761" w:type="dxa"/>
            <w:tcBorders>
              <w:top w:val="nil"/>
              <w:left w:val="nil"/>
              <w:bottom w:val="single" w:sz="4" w:space="0" w:color="auto"/>
              <w:right w:val="single" w:sz="4" w:space="0" w:color="auto"/>
            </w:tcBorders>
            <w:shd w:val="clear" w:color="auto" w:fill="auto"/>
            <w:noWrap/>
            <w:vAlign w:val="bottom"/>
            <w:hideMark/>
          </w:tcPr>
          <w:p w14:paraId="1C986B7D" w14:textId="77777777" w:rsidR="000D0AD5" w:rsidRPr="00760D51" w:rsidRDefault="000D0AD5" w:rsidP="00AF110B">
            <w:pP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LIDER DE PROGRAMA</w:t>
            </w:r>
          </w:p>
        </w:tc>
        <w:tc>
          <w:tcPr>
            <w:tcW w:w="2790" w:type="dxa"/>
            <w:tcBorders>
              <w:top w:val="nil"/>
              <w:left w:val="nil"/>
              <w:bottom w:val="single" w:sz="4" w:space="0" w:color="auto"/>
              <w:right w:val="single" w:sz="4" w:space="0" w:color="auto"/>
            </w:tcBorders>
            <w:shd w:val="clear" w:color="auto" w:fill="auto"/>
            <w:noWrap/>
            <w:vAlign w:val="bottom"/>
            <w:hideMark/>
          </w:tcPr>
          <w:p w14:paraId="1E605216" w14:textId="77777777" w:rsidR="000D0AD5" w:rsidRPr="00760D51" w:rsidRDefault="000D0AD5" w:rsidP="00AF110B">
            <w:pP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OBRAS PUBLICAS</w:t>
            </w:r>
          </w:p>
        </w:tc>
      </w:tr>
      <w:tr w:rsidR="000D0AD5" w:rsidRPr="00760D51" w14:paraId="0DA8B0AF" w14:textId="77777777" w:rsidTr="006E70B5">
        <w:trPr>
          <w:trHeight w:val="300"/>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14:paraId="73B674FB" w14:textId="77777777" w:rsidR="000D0AD5" w:rsidRPr="00760D51" w:rsidRDefault="000D0AD5" w:rsidP="00AF110B">
            <w:pPr>
              <w:jc w:val="cente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11</w:t>
            </w:r>
          </w:p>
        </w:tc>
        <w:tc>
          <w:tcPr>
            <w:tcW w:w="3761" w:type="dxa"/>
            <w:tcBorders>
              <w:top w:val="nil"/>
              <w:left w:val="nil"/>
              <w:bottom w:val="single" w:sz="4" w:space="0" w:color="auto"/>
              <w:right w:val="single" w:sz="4" w:space="0" w:color="auto"/>
            </w:tcBorders>
            <w:shd w:val="clear" w:color="auto" w:fill="auto"/>
            <w:noWrap/>
            <w:vAlign w:val="bottom"/>
            <w:hideMark/>
          </w:tcPr>
          <w:p w14:paraId="39B2A477" w14:textId="77777777" w:rsidR="000D0AD5" w:rsidRPr="00760D51" w:rsidRDefault="000D0AD5" w:rsidP="00AF110B">
            <w:pP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TECNICO OPERATIVO</w:t>
            </w:r>
          </w:p>
        </w:tc>
        <w:tc>
          <w:tcPr>
            <w:tcW w:w="2790" w:type="dxa"/>
            <w:tcBorders>
              <w:top w:val="nil"/>
              <w:left w:val="nil"/>
              <w:bottom w:val="single" w:sz="4" w:space="0" w:color="auto"/>
              <w:right w:val="single" w:sz="4" w:space="0" w:color="auto"/>
            </w:tcBorders>
            <w:shd w:val="clear" w:color="auto" w:fill="auto"/>
            <w:noWrap/>
            <w:vAlign w:val="bottom"/>
            <w:hideMark/>
          </w:tcPr>
          <w:p w14:paraId="155C36A2" w14:textId="77777777" w:rsidR="000D0AD5" w:rsidRPr="00760D51" w:rsidRDefault="000D0AD5" w:rsidP="00AF110B">
            <w:pP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OBRAS PUBLICAS</w:t>
            </w:r>
          </w:p>
        </w:tc>
      </w:tr>
      <w:tr w:rsidR="000D0AD5" w:rsidRPr="00760D51" w14:paraId="1AF3E234" w14:textId="77777777" w:rsidTr="006E70B5">
        <w:trPr>
          <w:trHeight w:val="300"/>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14:paraId="1B8ED629" w14:textId="77777777" w:rsidR="000D0AD5" w:rsidRPr="00760D51" w:rsidRDefault="000D0AD5" w:rsidP="00AF110B">
            <w:pPr>
              <w:jc w:val="cente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11</w:t>
            </w:r>
          </w:p>
        </w:tc>
        <w:tc>
          <w:tcPr>
            <w:tcW w:w="3761" w:type="dxa"/>
            <w:tcBorders>
              <w:top w:val="nil"/>
              <w:left w:val="nil"/>
              <w:bottom w:val="single" w:sz="4" w:space="0" w:color="auto"/>
              <w:right w:val="single" w:sz="4" w:space="0" w:color="auto"/>
            </w:tcBorders>
            <w:shd w:val="clear" w:color="auto" w:fill="auto"/>
            <w:noWrap/>
            <w:vAlign w:val="bottom"/>
            <w:hideMark/>
          </w:tcPr>
          <w:p w14:paraId="51BA994B" w14:textId="77777777" w:rsidR="000D0AD5" w:rsidRPr="00760D51" w:rsidRDefault="000D0AD5" w:rsidP="00AF110B">
            <w:pP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AUXILIAR ADMINISTRATIVO</w:t>
            </w:r>
          </w:p>
        </w:tc>
        <w:tc>
          <w:tcPr>
            <w:tcW w:w="2790" w:type="dxa"/>
            <w:tcBorders>
              <w:top w:val="nil"/>
              <w:left w:val="nil"/>
              <w:bottom w:val="single" w:sz="4" w:space="0" w:color="auto"/>
              <w:right w:val="single" w:sz="4" w:space="0" w:color="auto"/>
            </w:tcBorders>
            <w:shd w:val="clear" w:color="auto" w:fill="auto"/>
            <w:noWrap/>
            <w:vAlign w:val="bottom"/>
            <w:hideMark/>
          </w:tcPr>
          <w:p w14:paraId="7E97A723" w14:textId="77777777" w:rsidR="000D0AD5" w:rsidRPr="00760D51" w:rsidRDefault="000D0AD5" w:rsidP="00AF110B">
            <w:pP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OBRAS PUBLICAS</w:t>
            </w:r>
          </w:p>
        </w:tc>
      </w:tr>
      <w:tr w:rsidR="000D0AD5" w:rsidRPr="00760D51" w14:paraId="54BD2D8C" w14:textId="77777777" w:rsidTr="006E70B5">
        <w:trPr>
          <w:trHeight w:val="300"/>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14:paraId="19399B5E" w14:textId="77777777" w:rsidR="000D0AD5" w:rsidRPr="00760D51" w:rsidRDefault="000D0AD5" w:rsidP="00AF110B">
            <w:pPr>
              <w:jc w:val="cente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11</w:t>
            </w:r>
          </w:p>
        </w:tc>
        <w:tc>
          <w:tcPr>
            <w:tcW w:w="3761" w:type="dxa"/>
            <w:tcBorders>
              <w:top w:val="nil"/>
              <w:left w:val="nil"/>
              <w:bottom w:val="single" w:sz="4" w:space="0" w:color="auto"/>
              <w:right w:val="single" w:sz="4" w:space="0" w:color="auto"/>
            </w:tcBorders>
            <w:shd w:val="clear" w:color="auto" w:fill="auto"/>
            <w:noWrap/>
            <w:vAlign w:val="bottom"/>
            <w:hideMark/>
          </w:tcPr>
          <w:p w14:paraId="520A1AA5" w14:textId="77777777" w:rsidR="000D0AD5" w:rsidRPr="00760D51" w:rsidRDefault="000D0AD5" w:rsidP="00AF110B">
            <w:pP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PROFESIONAL ESPECIALIZADO </w:t>
            </w:r>
          </w:p>
        </w:tc>
        <w:tc>
          <w:tcPr>
            <w:tcW w:w="2790" w:type="dxa"/>
            <w:tcBorders>
              <w:top w:val="nil"/>
              <w:left w:val="nil"/>
              <w:bottom w:val="single" w:sz="4" w:space="0" w:color="auto"/>
              <w:right w:val="single" w:sz="4" w:space="0" w:color="auto"/>
            </w:tcBorders>
            <w:shd w:val="clear" w:color="auto" w:fill="auto"/>
            <w:noWrap/>
            <w:vAlign w:val="bottom"/>
            <w:hideMark/>
          </w:tcPr>
          <w:p w14:paraId="68AD204E" w14:textId="77777777" w:rsidR="000D0AD5" w:rsidRPr="00760D51" w:rsidRDefault="000D0AD5" w:rsidP="00AF110B">
            <w:pP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HACIENDA</w:t>
            </w:r>
          </w:p>
        </w:tc>
      </w:tr>
      <w:tr w:rsidR="000D0AD5" w:rsidRPr="00760D51" w14:paraId="292773C9" w14:textId="77777777" w:rsidTr="006E70B5">
        <w:trPr>
          <w:trHeight w:val="300"/>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14:paraId="78892C32" w14:textId="77777777" w:rsidR="000D0AD5" w:rsidRPr="00760D51" w:rsidRDefault="000D0AD5" w:rsidP="00AF110B">
            <w:pPr>
              <w:jc w:val="cente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48</w:t>
            </w:r>
          </w:p>
        </w:tc>
        <w:tc>
          <w:tcPr>
            <w:tcW w:w="3761" w:type="dxa"/>
            <w:tcBorders>
              <w:top w:val="nil"/>
              <w:left w:val="nil"/>
              <w:bottom w:val="single" w:sz="4" w:space="0" w:color="auto"/>
              <w:right w:val="single" w:sz="4" w:space="0" w:color="auto"/>
            </w:tcBorders>
            <w:shd w:val="clear" w:color="auto" w:fill="auto"/>
            <w:noWrap/>
            <w:vAlign w:val="bottom"/>
            <w:hideMark/>
          </w:tcPr>
          <w:p w14:paraId="41718049" w14:textId="77777777" w:rsidR="000D0AD5" w:rsidRPr="00760D51" w:rsidRDefault="000D0AD5" w:rsidP="00AF110B">
            <w:pP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PLANTA TEMPORAL</w:t>
            </w:r>
          </w:p>
        </w:tc>
        <w:tc>
          <w:tcPr>
            <w:tcW w:w="2790" w:type="dxa"/>
            <w:tcBorders>
              <w:top w:val="nil"/>
              <w:left w:val="nil"/>
              <w:bottom w:val="single" w:sz="4" w:space="0" w:color="auto"/>
              <w:right w:val="single" w:sz="4" w:space="0" w:color="auto"/>
            </w:tcBorders>
            <w:shd w:val="clear" w:color="auto" w:fill="auto"/>
            <w:noWrap/>
            <w:vAlign w:val="bottom"/>
            <w:hideMark/>
          </w:tcPr>
          <w:p w14:paraId="3A534FC1" w14:textId="77777777" w:rsidR="000D0AD5" w:rsidRPr="00760D51" w:rsidRDefault="000D0AD5" w:rsidP="00AF110B">
            <w:pP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 </w:t>
            </w:r>
          </w:p>
        </w:tc>
      </w:tr>
      <w:tr w:rsidR="000D0AD5" w:rsidRPr="00760D51" w14:paraId="4A5E2D71" w14:textId="77777777" w:rsidTr="006E70B5">
        <w:trPr>
          <w:trHeight w:val="300"/>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14:paraId="6991A33C" w14:textId="77777777" w:rsidR="000D0AD5" w:rsidRPr="00760D51" w:rsidRDefault="000D0AD5" w:rsidP="00AF110B">
            <w:pPr>
              <w:jc w:val="cente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65</w:t>
            </w:r>
          </w:p>
        </w:tc>
        <w:tc>
          <w:tcPr>
            <w:tcW w:w="3761" w:type="dxa"/>
            <w:tcBorders>
              <w:top w:val="nil"/>
              <w:left w:val="nil"/>
              <w:bottom w:val="single" w:sz="4" w:space="0" w:color="auto"/>
              <w:right w:val="single" w:sz="4" w:space="0" w:color="auto"/>
            </w:tcBorders>
            <w:shd w:val="clear" w:color="auto" w:fill="auto"/>
            <w:noWrap/>
            <w:vAlign w:val="bottom"/>
            <w:hideMark/>
          </w:tcPr>
          <w:p w14:paraId="13301E00" w14:textId="77777777" w:rsidR="000D0AD5" w:rsidRPr="00760D51" w:rsidRDefault="000D0AD5" w:rsidP="00AF110B">
            <w:pP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PROFESIONAL UNIVERSITARIO</w:t>
            </w:r>
          </w:p>
        </w:tc>
        <w:tc>
          <w:tcPr>
            <w:tcW w:w="2790" w:type="dxa"/>
            <w:tcBorders>
              <w:top w:val="nil"/>
              <w:left w:val="nil"/>
              <w:bottom w:val="single" w:sz="4" w:space="0" w:color="auto"/>
              <w:right w:val="single" w:sz="4" w:space="0" w:color="auto"/>
            </w:tcBorders>
            <w:shd w:val="clear" w:color="auto" w:fill="auto"/>
            <w:noWrap/>
            <w:vAlign w:val="bottom"/>
            <w:hideMark/>
          </w:tcPr>
          <w:p w14:paraId="37FB9A60" w14:textId="77777777" w:rsidR="000D0AD5" w:rsidRPr="00760D51" w:rsidRDefault="000D0AD5" w:rsidP="00AF110B">
            <w:pP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GOBIERNO</w:t>
            </w:r>
          </w:p>
        </w:tc>
      </w:tr>
      <w:tr w:rsidR="000D0AD5" w:rsidRPr="00760D51" w14:paraId="25B5C5D4" w14:textId="77777777" w:rsidTr="006E70B5">
        <w:trPr>
          <w:trHeight w:val="300"/>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14:paraId="1A02165A" w14:textId="77777777" w:rsidR="000D0AD5" w:rsidRPr="00760D51" w:rsidRDefault="000D0AD5" w:rsidP="00AF110B">
            <w:pPr>
              <w:jc w:val="cente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112</w:t>
            </w:r>
          </w:p>
        </w:tc>
        <w:tc>
          <w:tcPr>
            <w:tcW w:w="3761" w:type="dxa"/>
            <w:tcBorders>
              <w:top w:val="nil"/>
              <w:left w:val="nil"/>
              <w:bottom w:val="single" w:sz="4" w:space="0" w:color="auto"/>
              <w:right w:val="single" w:sz="4" w:space="0" w:color="auto"/>
            </w:tcBorders>
            <w:shd w:val="clear" w:color="auto" w:fill="auto"/>
            <w:noWrap/>
            <w:vAlign w:val="bottom"/>
            <w:hideMark/>
          </w:tcPr>
          <w:p w14:paraId="5D204D6A" w14:textId="77777777" w:rsidR="000D0AD5" w:rsidRPr="00760D51" w:rsidRDefault="000D0AD5" w:rsidP="00AF110B">
            <w:pP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PROFESIONAL UNIVERSITARIO</w:t>
            </w:r>
          </w:p>
        </w:tc>
        <w:tc>
          <w:tcPr>
            <w:tcW w:w="2790" w:type="dxa"/>
            <w:tcBorders>
              <w:top w:val="nil"/>
              <w:left w:val="nil"/>
              <w:bottom w:val="single" w:sz="4" w:space="0" w:color="auto"/>
              <w:right w:val="single" w:sz="4" w:space="0" w:color="auto"/>
            </w:tcBorders>
            <w:shd w:val="clear" w:color="auto" w:fill="auto"/>
            <w:noWrap/>
            <w:vAlign w:val="bottom"/>
            <w:hideMark/>
          </w:tcPr>
          <w:p w14:paraId="3B46C9BA" w14:textId="77777777" w:rsidR="000D0AD5" w:rsidRPr="00760D51" w:rsidRDefault="000D0AD5" w:rsidP="00AF110B">
            <w:pP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MUJERES</w:t>
            </w:r>
          </w:p>
        </w:tc>
      </w:tr>
      <w:tr w:rsidR="000D0AD5" w:rsidRPr="00760D51" w14:paraId="73244AF3" w14:textId="77777777" w:rsidTr="006E70B5">
        <w:trPr>
          <w:trHeight w:val="300"/>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14:paraId="49732703" w14:textId="77777777" w:rsidR="000D0AD5" w:rsidRPr="00760D51" w:rsidRDefault="000D0AD5" w:rsidP="00AF110B">
            <w:pPr>
              <w:jc w:val="cente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112</w:t>
            </w:r>
          </w:p>
        </w:tc>
        <w:tc>
          <w:tcPr>
            <w:tcW w:w="3761" w:type="dxa"/>
            <w:tcBorders>
              <w:top w:val="nil"/>
              <w:left w:val="nil"/>
              <w:bottom w:val="single" w:sz="4" w:space="0" w:color="auto"/>
              <w:right w:val="single" w:sz="4" w:space="0" w:color="auto"/>
            </w:tcBorders>
            <w:shd w:val="clear" w:color="auto" w:fill="auto"/>
            <w:noWrap/>
            <w:vAlign w:val="bottom"/>
            <w:hideMark/>
          </w:tcPr>
          <w:p w14:paraId="61AC857D" w14:textId="77777777" w:rsidR="000D0AD5" w:rsidRPr="00760D51" w:rsidRDefault="000D0AD5" w:rsidP="00AF110B">
            <w:pP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CORREGIDOR</w:t>
            </w:r>
          </w:p>
        </w:tc>
        <w:tc>
          <w:tcPr>
            <w:tcW w:w="2790" w:type="dxa"/>
            <w:tcBorders>
              <w:top w:val="nil"/>
              <w:left w:val="nil"/>
              <w:bottom w:val="single" w:sz="4" w:space="0" w:color="auto"/>
              <w:right w:val="single" w:sz="4" w:space="0" w:color="auto"/>
            </w:tcBorders>
            <w:shd w:val="clear" w:color="auto" w:fill="auto"/>
            <w:noWrap/>
            <w:vAlign w:val="bottom"/>
            <w:hideMark/>
          </w:tcPr>
          <w:p w14:paraId="3289FFBA" w14:textId="77777777" w:rsidR="000D0AD5" w:rsidRPr="00760D51" w:rsidRDefault="000D0AD5" w:rsidP="00AF110B">
            <w:pP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GOBIERNO</w:t>
            </w:r>
          </w:p>
        </w:tc>
      </w:tr>
      <w:tr w:rsidR="000D0AD5" w:rsidRPr="00760D51" w14:paraId="41B46456" w14:textId="77777777" w:rsidTr="006E70B5">
        <w:trPr>
          <w:trHeight w:val="300"/>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14:paraId="525C37F3" w14:textId="77777777" w:rsidR="000D0AD5" w:rsidRPr="00760D51" w:rsidRDefault="000D0AD5" w:rsidP="00AF110B">
            <w:pPr>
              <w:jc w:val="cente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112</w:t>
            </w:r>
          </w:p>
        </w:tc>
        <w:tc>
          <w:tcPr>
            <w:tcW w:w="3761" w:type="dxa"/>
            <w:tcBorders>
              <w:top w:val="nil"/>
              <w:left w:val="nil"/>
              <w:bottom w:val="single" w:sz="4" w:space="0" w:color="auto"/>
              <w:right w:val="single" w:sz="4" w:space="0" w:color="auto"/>
            </w:tcBorders>
            <w:shd w:val="clear" w:color="auto" w:fill="auto"/>
            <w:noWrap/>
            <w:vAlign w:val="bottom"/>
            <w:hideMark/>
          </w:tcPr>
          <w:p w14:paraId="36DB3FDE" w14:textId="77777777" w:rsidR="000D0AD5" w:rsidRPr="00760D51" w:rsidRDefault="000D0AD5" w:rsidP="00AF110B">
            <w:pP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PROFESIONAL UNIVERSITARIO SGP</w:t>
            </w:r>
          </w:p>
        </w:tc>
        <w:tc>
          <w:tcPr>
            <w:tcW w:w="2790" w:type="dxa"/>
            <w:tcBorders>
              <w:top w:val="nil"/>
              <w:left w:val="nil"/>
              <w:bottom w:val="single" w:sz="4" w:space="0" w:color="auto"/>
              <w:right w:val="single" w:sz="4" w:space="0" w:color="auto"/>
            </w:tcBorders>
            <w:shd w:val="clear" w:color="auto" w:fill="auto"/>
            <w:noWrap/>
            <w:vAlign w:val="bottom"/>
            <w:hideMark/>
          </w:tcPr>
          <w:p w14:paraId="142DF248" w14:textId="77777777" w:rsidR="000D0AD5" w:rsidRPr="00760D51" w:rsidRDefault="000D0AD5" w:rsidP="00AF110B">
            <w:pP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EDUCACION</w:t>
            </w:r>
          </w:p>
        </w:tc>
      </w:tr>
      <w:tr w:rsidR="000D0AD5" w:rsidRPr="00760D51" w14:paraId="2BEA13B9" w14:textId="77777777" w:rsidTr="006E70B5">
        <w:trPr>
          <w:trHeight w:val="300"/>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14:paraId="407A0937" w14:textId="77777777" w:rsidR="000D0AD5" w:rsidRPr="00760D51" w:rsidRDefault="000D0AD5" w:rsidP="00AF110B">
            <w:pPr>
              <w:jc w:val="cente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112</w:t>
            </w:r>
          </w:p>
        </w:tc>
        <w:tc>
          <w:tcPr>
            <w:tcW w:w="3761" w:type="dxa"/>
            <w:tcBorders>
              <w:top w:val="nil"/>
              <w:left w:val="nil"/>
              <w:bottom w:val="single" w:sz="4" w:space="0" w:color="auto"/>
              <w:right w:val="single" w:sz="4" w:space="0" w:color="auto"/>
            </w:tcBorders>
            <w:shd w:val="clear" w:color="auto" w:fill="auto"/>
            <w:noWrap/>
            <w:vAlign w:val="bottom"/>
            <w:hideMark/>
          </w:tcPr>
          <w:p w14:paraId="24C051E2" w14:textId="77777777" w:rsidR="000D0AD5" w:rsidRPr="00760D51" w:rsidRDefault="000D0AD5" w:rsidP="00AF110B">
            <w:pP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INSPECTOR DE POLICIA URBANO CATEGORIA 1A.</w:t>
            </w:r>
          </w:p>
        </w:tc>
        <w:tc>
          <w:tcPr>
            <w:tcW w:w="2790" w:type="dxa"/>
            <w:tcBorders>
              <w:top w:val="nil"/>
              <w:left w:val="nil"/>
              <w:bottom w:val="single" w:sz="4" w:space="0" w:color="auto"/>
              <w:right w:val="single" w:sz="4" w:space="0" w:color="auto"/>
            </w:tcBorders>
            <w:shd w:val="clear" w:color="auto" w:fill="auto"/>
            <w:noWrap/>
            <w:vAlign w:val="bottom"/>
            <w:hideMark/>
          </w:tcPr>
          <w:p w14:paraId="011208D9" w14:textId="77777777" w:rsidR="000D0AD5" w:rsidRPr="00760D51" w:rsidRDefault="000D0AD5" w:rsidP="00AF110B">
            <w:pP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GOBIERNO - REQUISITOS</w:t>
            </w:r>
          </w:p>
        </w:tc>
      </w:tr>
      <w:tr w:rsidR="000D0AD5" w:rsidRPr="00760D51" w14:paraId="0C85105C" w14:textId="77777777" w:rsidTr="006E70B5">
        <w:trPr>
          <w:trHeight w:val="300"/>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14:paraId="4E035E19" w14:textId="77777777" w:rsidR="000D0AD5" w:rsidRPr="00760D51" w:rsidRDefault="000D0AD5" w:rsidP="00AF110B">
            <w:pPr>
              <w:jc w:val="cente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112</w:t>
            </w:r>
          </w:p>
        </w:tc>
        <w:tc>
          <w:tcPr>
            <w:tcW w:w="3761" w:type="dxa"/>
            <w:tcBorders>
              <w:top w:val="nil"/>
              <w:left w:val="nil"/>
              <w:bottom w:val="single" w:sz="4" w:space="0" w:color="auto"/>
              <w:right w:val="single" w:sz="4" w:space="0" w:color="auto"/>
            </w:tcBorders>
            <w:shd w:val="clear" w:color="auto" w:fill="auto"/>
            <w:noWrap/>
            <w:vAlign w:val="bottom"/>
            <w:hideMark/>
          </w:tcPr>
          <w:p w14:paraId="723DCBC5" w14:textId="77777777" w:rsidR="000D0AD5" w:rsidRPr="00760D51" w:rsidRDefault="000D0AD5" w:rsidP="00AF110B">
            <w:pP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AUXILIAR ADMINISTRATIVO</w:t>
            </w:r>
          </w:p>
        </w:tc>
        <w:tc>
          <w:tcPr>
            <w:tcW w:w="2790" w:type="dxa"/>
            <w:tcBorders>
              <w:top w:val="nil"/>
              <w:left w:val="nil"/>
              <w:bottom w:val="single" w:sz="4" w:space="0" w:color="auto"/>
              <w:right w:val="single" w:sz="4" w:space="0" w:color="auto"/>
            </w:tcBorders>
            <w:shd w:val="clear" w:color="auto" w:fill="auto"/>
            <w:noWrap/>
            <w:vAlign w:val="bottom"/>
            <w:hideMark/>
          </w:tcPr>
          <w:p w14:paraId="47BF2F44" w14:textId="77777777" w:rsidR="000D0AD5" w:rsidRPr="00760D51" w:rsidRDefault="000D0AD5" w:rsidP="00AF110B">
            <w:pP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EDUCACION</w:t>
            </w:r>
          </w:p>
        </w:tc>
      </w:tr>
      <w:tr w:rsidR="000D0AD5" w:rsidRPr="00760D51" w14:paraId="5830493C" w14:textId="77777777" w:rsidTr="006E70B5">
        <w:trPr>
          <w:trHeight w:val="300"/>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14:paraId="67D145ED" w14:textId="77777777" w:rsidR="000D0AD5" w:rsidRPr="00760D51" w:rsidRDefault="000D0AD5" w:rsidP="00AF110B">
            <w:pPr>
              <w:jc w:val="cente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113</w:t>
            </w:r>
          </w:p>
        </w:tc>
        <w:tc>
          <w:tcPr>
            <w:tcW w:w="3761" w:type="dxa"/>
            <w:tcBorders>
              <w:top w:val="nil"/>
              <w:left w:val="nil"/>
              <w:bottom w:val="single" w:sz="4" w:space="0" w:color="auto"/>
              <w:right w:val="single" w:sz="4" w:space="0" w:color="auto"/>
            </w:tcBorders>
            <w:shd w:val="clear" w:color="auto" w:fill="auto"/>
            <w:noWrap/>
            <w:vAlign w:val="bottom"/>
            <w:hideMark/>
          </w:tcPr>
          <w:p w14:paraId="62749141" w14:textId="77777777" w:rsidR="000D0AD5" w:rsidRPr="00760D51" w:rsidRDefault="000D0AD5" w:rsidP="00AF110B">
            <w:pP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PLANTA TEMPORAL</w:t>
            </w:r>
          </w:p>
        </w:tc>
        <w:tc>
          <w:tcPr>
            <w:tcW w:w="2790" w:type="dxa"/>
            <w:tcBorders>
              <w:top w:val="nil"/>
              <w:left w:val="nil"/>
              <w:bottom w:val="single" w:sz="4" w:space="0" w:color="auto"/>
              <w:right w:val="single" w:sz="4" w:space="0" w:color="auto"/>
            </w:tcBorders>
            <w:shd w:val="clear" w:color="auto" w:fill="auto"/>
            <w:noWrap/>
            <w:vAlign w:val="bottom"/>
            <w:hideMark/>
          </w:tcPr>
          <w:p w14:paraId="2CF543A1" w14:textId="77777777" w:rsidR="000D0AD5" w:rsidRPr="00760D51" w:rsidRDefault="000D0AD5" w:rsidP="00AF110B">
            <w:pP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 </w:t>
            </w:r>
          </w:p>
        </w:tc>
      </w:tr>
      <w:tr w:rsidR="000D0AD5" w:rsidRPr="00760D51" w14:paraId="7924A46C" w14:textId="77777777" w:rsidTr="006E70B5">
        <w:trPr>
          <w:trHeight w:val="300"/>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14:paraId="4F766327" w14:textId="77777777" w:rsidR="000D0AD5" w:rsidRPr="00760D51" w:rsidRDefault="000D0AD5" w:rsidP="00AF110B">
            <w:pPr>
              <w:jc w:val="cente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143</w:t>
            </w:r>
          </w:p>
        </w:tc>
        <w:tc>
          <w:tcPr>
            <w:tcW w:w="3761" w:type="dxa"/>
            <w:tcBorders>
              <w:top w:val="nil"/>
              <w:left w:val="nil"/>
              <w:bottom w:val="single" w:sz="4" w:space="0" w:color="auto"/>
              <w:right w:val="single" w:sz="4" w:space="0" w:color="auto"/>
            </w:tcBorders>
            <w:shd w:val="clear" w:color="auto" w:fill="auto"/>
            <w:noWrap/>
            <w:vAlign w:val="bottom"/>
            <w:hideMark/>
          </w:tcPr>
          <w:p w14:paraId="0BC6BFA4" w14:textId="77777777" w:rsidR="000D0AD5" w:rsidRPr="00760D51" w:rsidRDefault="000D0AD5" w:rsidP="00AF110B">
            <w:pP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PROFESIONAL UNIVERSITARIO </w:t>
            </w:r>
          </w:p>
        </w:tc>
        <w:tc>
          <w:tcPr>
            <w:tcW w:w="2790" w:type="dxa"/>
            <w:tcBorders>
              <w:top w:val="nil"/>
              <w:left w:val="nil"/>
              <w:bottom w:val="single" w:sz="4" w:space="0" w:color="auto"/>
              <w:right w:val="single" w:sz="4" w:space="0" w:color="auto"/>
            </w:tcBorders>
            <w:shd w:val="clear" w:color="auto" w:fill="auto"/>
            <w:noWrap/>
            <w:vAlign w:val="bottom"/>
            <w:hideMark/>
          </w:tcPr>
          <w:p w14:paraId="62B29C57" w14:textId="77777777" w:rsidR="000D0AD5" w:rsidRPr="00760D51" w:rsidRDefault="000D0AD5" w:rsidP="00AF110B">
            <w:pPr>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EDUCACION</w:t>
            </w:r>
          </w:p>
        </w:tc>
      </w:tr>
    </w:tbl>
    <w:p w14:paraId="4A12D903" w14:textId="77777777" w:rsidR="006D4D8D" w:rsidRPr="00760D51" w:rsidRDefault="006D4D8D" w:rsidP="005E3436">
      <w:pPr>
        <w:pStyle w:val="Prrafodelista"/>
        <w:spacing w:after="0" w:line="240" w:lineRule="auto"/>
        <w:ind w:left="0"/>
        <w:contextualSpacing/>
        <w:jc w:val="both"/>
        <w:rPr>
          <w:rFonts w:ascii="Tahoma" w:hAnsi="Tahoma" w:cs="Tahoma"/>
        </w:rPr>
      </w:pPr>
    </w:p>
    <w:p w14:paraId="1A11F036" w14:textId="1E4ED322" w:rsidR="008832EF" w:rsidRPr="00760D51" w:rsidRDefault="006D4D8D" w:rsidP="008832EF">
      <w:pPr>
        <w:pStyle w:val="Prrafodelista"/>
        <w:numPr>
          <w:ilvl w:val="0"/>
          <w:numId w:val="6"/>
        </w:numPr>
        <w:spacing w:line="240" w:lineRule="auto"/>
        <w:contextualSpacing/>
        <w:jc w:val="both"/>
        <w:rPr>
          <w:rFonts w:ascii="Tahoma" w:hAnsi="Tahoma" w:cs="Tahoma"/>
        </w:rPr>
      </w:pPr>
      <w:r w:rsidRPr="00760D51">
        <w:rPr>
          <w:rFonts w:ascii="Tahoma" w:hAnsi="Tahoma" w:cs="Tahoma"/>
          <w:b/>
        </w:rPr>
        <w:t xml:space="preserve">Plan Institucional de Formación y Capacitación Anual: </w:t>
      </w:r>
      <w:r w:rsidR="008832EF" w:rsidRPr="00760D51">
        <w:rPr>
          <w:rFonts w:ascii="Tahoma" w:hAnsi="Tahoma" w:cs="Tahoma"/>
        </w:rPr>
        <w:t xml:space="preserve">El Plan Institucional de Formación y Capacitación ha sido adoptado mediante el Decreto 0311 del 28 de Abril de 2017 así: </w:t>
      </w:r>
      <w:r w:rsidR="008832EF" w:rsidRPr="00760D51">
        <w:rPr>
          <w:rFonts w:ascii="Tahoma" w:hAnsi="Tahoma" w:cs="Tahoma"/>
          <w:b/>
          <w:i/>
        </w:rPr>
        <w:t>“Por el cual se adopta el Plan Institucional de Capacitación –PIC- para los Servidores Públicos de la Alcaldía de Manizales”</w:t>
      </w:r>
      <w:r w:rsidR="000A58A7">
        <w:rPr>
          <w:rFonts w:ascii="Tahoma" w:hAnsi="Tahoma" w:cs="Tahoma"/>
        </w:rPr>
        <w:t xml:space="preserve">, </w:t>
      </w:r>
      <w:r w:rsidR="009A60ED" w:rsidRPr="00760D51">
        <w:rPr>
          <w:rFonts w:ascii="Tahoma" w:hAnsi="Tahoma" w:cs="Tahoma"/>
        </w:rPr>
        <w:t xml:space="preserve"> </w:t>
      </w:r>
      <w:r w:rsidR="008832EF" w:rsidRPr="00760D51">
        <w:rPr>
          <w:rFonts w:ascii="Tahoma" w:hAnsi="Tahoma" w:cs="Tahoma"/>
        </w:rPr>
        <w:t>firmado por el Señor Alcalde Municipal y el Secretario de Despacho de la Secretaría de Servicios Administrativos.</w:t>
      </w:r>
    </w:p>
    <w:p w14:paraId="4A50D541" w14:textId="77777777" w:rsidR="008832EF" w:rsidRPr="00760D51" w:rsidRDefault="008832EF" w:rsidP="005E3436">
      <w:pPr>
        <w:pStyle w:val="Prrafodelista"/>
        <w:spacing w:after="0" w:line="240" w:lineRule="auto"/>
        <w:ind w:left="0"/>
        <w:contextualSpacing/>
        <w:jc w:val="both"/>
        <w:rPr>
          <w:rFonts w:ascii="Tahoma" w:hAnsi="Tahoma" w:cs="Tahoma"/>
        </w:rPr>
      </w:pPr>
    </w:p>
    <w:p w14:paraId="59AC499B" w14:textId="7008B28F" w:rsidR="006D4D8D" w:rsidRPr="00760D51" w:rsidRDefault="006D4D8D" w:rsidP="006D4D8D">
      <w:pPr>
        <w:pStyle w:val="Prrafodelista"/>
        <w:numPr>
          <w:ilvl w:val="0"/>
          <w:numId w:val="6"/>
        </w:numPr>
        <w:spacing w:line="240" w:lineRule="auto"/>
        <w:jc w:val="both"/>
        <w:rPr>
          <w:rFonts w:ascii="Tahoma" w:hAnsi="Tahoma" w:cs="Tahoma"/>
        </w:rPr>
      </w:pPr>
      <w:r w:rsidRPr="00760D51">
        <w:rPr>
          <w:rFonts w:ascii="Tahoma" w:hAnsi="Tahoma" w:cs="Tahoma"/>
          <w:b/>
        </w:rPr>
        <w:t xml:space="preserve">Plan Institucional de Capacitación: </w:t>
      </w:r>
      <w:r w:rsidRPr="00760D51">
        <w:rPr>
          <w:rFonts w:ascii="Tahoma" w:hAnsi="Tahoma" w:cs="Tahoma"/>
        </w:rPr>
        <w:t xml:space="preserve">Durante los meses de </w:t>
      </w:r>
      <w:r w:rsidR="00AF110B" w:rsidRPr="00760D51">
        <w:rPr>
          <w:rFonts w:ascii="Tahoma" w:hAnsi="Tahoma" w:cs="Tahoma"/>
        </w:rPr>
        <w:t>Enero a Abril</w:t>
      </w:r>
      <w:r w:rsidRPr="00760D51">
        <w:rPr>
          <w:rFonts w:ascii="Tahoma" w:hAnsi="Tahoma" w:cs="Tahoma"/>
        </w:rPr>
        <w:t xml:space="preserve"> se han llevado a cabo las siguientes capacitaciones: </w:t>
      </w:r>
    </w:p>
    <w:tbl>
      <w:tblPr>
        <w:tblW w:w="5894" w:type="dxa"/>
        <w:jc w:val="center"/>
        <w:tblInd w:w="504" w:type="dxa"/>
        <w:tblCellMar>
          <w:left w:w="70" w:type="dxa"/>
          <w:right w:w="70" w:type="dxa"/>
        </w:tblCellMar>
        <w:tblLook w:val="04A0" w:firstRow="1" w:lastRow="0" w:firstColumn="1" w:lastColumn="0" w:noHBand="0" w:noVBand="1"/>
      </w:tblPr>
      <w:tblGrid>
        <w:gridCol w:w="4364"/>
        <w:gridCol w:w="1530"/>
      </w:tblGrid>
      <w:tr w:rsidR="00AF110B" w:rsidRPr="00760D51" w14:paraId="4D8D4055" w14:textId="77777777" w:rsidTr="006E70B5">
        <w:trPr>
          <w:trHeight w:val="286"/>
          <w:jc w:val="center"/>
        </w:trPr>
        <w:tc>
          <w:tcPr>
            <w:tcW w:w="436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78489DEA" w14:textId="61266B2E" w:rsidR="00AF110B" w:rsidRPr="00760D51" w:rsidRDefault="00AF110B" w:rsidP="00AF110B">
            <w:pPr>
              <w:jc w:val="center"/>
              <w:rPr>
                <w:rFonts w:ascii="Tahoma" w:eastAsia="Times New Roman" w:hAnsi="Tahoma" w:cs="Tahoma"/>
                <w:b/>
                <w:bCs/>
                <w:sz w:val="22"/>
                <w:szCs w:val="22"/>
                <w:lang w:eastAsia="es-CO"/>
              </w:rPr>
            </w:pPr>
            <w:r w:rsidRPr="00760D51">
              <w:rPr>
                <w:rFonts w:ascii="Tahoma" w:eastAsia="Times New Roman" w:hAnsi="Tahoma" w:cs="Tahoma"/>
                <w:b/>
                <w:bCs/>
                <w:sz w:val="22"/>
                <w:szCs w:val="22"/>
                <w:lang w:eastAsia="es-CO"/>
              </w:rPr>
              <w:t>AREA</w:t>
            </w:r>
          </w:p>
        </w:tc>
        <w:tc>
          <w:tcPr>
            <w:tcW w:w="153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14DF174A" w14:textId="5C7C4FEC" w:rsidR="00AF110B" w:rsidRPr="00760D51" w:rsidRDefault="00AF110B" w:rsidP="00AF110B">
            <w:pPr>
              <w:jc w:val="center"/>
              <w:rPr>
                <w:rFonts w:ascii="Tahoma" w:eastAsia="Times New Roman" w:hAnsi="Tahoma" w:cs="Tahoma"/>
                <w:b/>
                <w:bCs/>
                <w:sz w:val="22"/>
                <w:szCs w:val="22"/>
                <w:lang w:eastAsia="es-CO"/>
              </w:rPr>
            </w:pPr>
            <w:r w:rsidRPr="00760D51">
              <w:rPr>
                <w:rFonts w:ascii="Tahoma" w:eastAsia="Times New Roman" w:hAnsi="Tahoma" w:cs="Tahoma"/>
                <w:b/>
                <w:bCs/>
                <w:sz w:val="22"/>
                <w:szCs w:val="22"/>
                <w:lang w:eastAsia="es-CO"/>
              </w:rPr>
              <w:t>CANTIDAD</w:t>
            </w:r>
          </w:p>
        </w:tc>
      </w:tr>
      <w:tr w:rsidR="00AF110B" w:rsidRPr="00760D51" w14:paraId="5D439F64" w14:textId="77777777" w:rsidTr="006E70B5">
        <w:trPr>
          <w:trHeight w:val="286"/>
          <w:jc w:val="center"/>
        </w:trPr>
        <w:tc>
          <w:tcPr>
            <w:tcW w:w="4364" w:type="dxa"/>
            <w:tcBorders>
              <w:top w:val="nil"/>
              <w:left w:val="single" w:sz="4" w:space="0" w:color="auto"/>
              <w:bottom w:val="single" w:sz="4" w:space="0" w:color="auto"/>
              <w:right w:val="single" w:sz="4" w:space="0" w:color="auto"/>
            </w:tcBorders>
            <w:noWrap/>
            <w:vAlign w:val="center"/>
            <w:hideMark/>
          </w:tcPr>
          <w:p w14:paraId="3EE9DD89" w14:textId="7B69FC4B" w:rsidR="00AF110B" w:rsidRPr="00760D51" w:rsidRDefault="00AF110B" w:rsidP="00AF110B">
            <w:pPr>
              <w:rPr>
                <w:rFonts w:ascii="Tahoma" w:eastAsia="Times New Roman" w:hAnsi="Tahoma" w:cs="Tahoma"/>
                <w:sz w:val="22"/>
                <w:szCs w:val="22"/>
                <w:lang w:eastAsia="es-CO"/>
              </w:rPr>
            </w:pPr>
            <w:r w:rsidRPr="00760D51">
              <w:rPr>
                <w:rFonts w:ascii="Tahoma" w:eastAsia="Times New Roman" w:hAnsi="Tahoma" w:cs="Tahoma"/>
                <w:sz w:val="22"/>
                <w:szCs w:val="22"/>
                <w:lang w:eastAsia="es-CO"/>
              </w:rPr>
              <w:t xml:space="preserve">ADMINISTRATIVA </w:t>
            </w:r>
          </w:p>
        </w:tc>
        <w:tc>
          <w:tcPr>
            <w:tcW w:w="1530" w:type="dxa"/>
            <w:tcBorders>
              <w:top w:val="nil"/>
              <w:left w:val="nil"/>
              <w:bottom w:val="single" w:sz="4" w:space="0" w:color="auto"/>
              <w:right w:val="single" w:sz="4" w:space="0" w:color="auto"/>
            </w:tcBorders>
            <w:noWrap/>
            <w:vAlign w:val="center"/>
          </w:tcPr>
          <w:p w14:paraId="2CE4B6C0" w14:textId="31EA38CE" w:rsidR="00AF110B" w:rsidRPr="00760D51" w:rsidRDefault="00AF110B" w:rsidP="00AF110B">
            <w:pPr>
              <w:jc w:val="center"/>
              <w:rPr>
                <w:rFonts w:ascii="Tahoma" w:eastAsia="Times New Roman" w:hAnsi="Tahoma" w:cs="Tahoma"/>
                <w:sz w:val="22"/>
                <w:szCs w:val="22"/>
                <w:lang w:eastAsia="es-CO"/>
              </w:rPr>
            </w:pPr>
            <w:r w:rsidRPr="00760D51">
              <w:rPr>
                <w:rFonts w:ascii="Tahoma" w:eastAsia="Times New Roman" w:hAnsi="Tahoma" w:cs="Tahoma"/>
                <w:sz w:val="22"/>
                <w:szCs w:val="22"/>
                <w:lang w:eastAsia="es-CO"/>
              </w:rPr>
              <w:t>9</w:t>
            </w:r>
          </w:p>
        </w:tc>
      </w:tr>
      <w:tr w:rsidR="00AF110B" w:rsidRPr="00760D51" w14:paraId="3AF0A5D6" w14:textId="77777777" w:rsidTr="006E70B5">
        <w:trPr>
          <w:trHeight w:val="286"/>
          <w:jc w:val="center"/>
        </w:trPr>
        <w:tc>
          <w:tcPr>
            <w:tcW w:w="4364" w:type="dxa"/>
            <w:tcBorders>
              <w:top w:val="nil"/>
              <w:left w:val="single" w:sz="4" w:space="0" w:color="auto"/>
              <w:bottom w:val="single" w:sz="4" w:space="0" w:color="auto"/>
              <w:right w:val="single" w:sz="4" w:space="0" w:color="auto"/>
            </w:tcBorders>
            <w:noWrap/>
            <w:vAlign w:val="center"/>
            <w:hideMark/>
          </w:tcPr>
          <w:p w14:paraId="0646AFA6" w14:textId="5B65B0B7" w:rsidR="00AF110B" w:rsidRPr="00760D51" w:rsidRDefault="00AF110B" w:rsidP="00AF110B">
            <w:pPr>
              <w:rPr>
                <w:rFonts w:ascii="Tahoma" w:eastAsia="Times New Roman" w:hAnsi="Tahoma" w:cs="Tahoma"/>
                <w:sz w:val="22"/>
                <w:szCs w:val="22"/>
                <w:lang w:eastAsia="es-CO"/>
              </w:rPr>
            </w:pPr>
            <w:r w:rsidRPr="00760D51">
              <w:rPr>
                <w:rFonts w:ascii="Tahoma" w:eastAsia="Times New Roman" w:hAnsi="Tahoma" w:cs="Tahoma"/>
                <w:sz w:val="22"/>
                <w:szCs w:val="22"/>
                <w:lang w:eastAsia="es-CO"/>
              </w:rPr>
              <w:t>FINANCIERA</w:t>
            </w:r>
          </w:p>
        </w:tc>
        <w:tc>
          <w:tcPr>
            <w:tcW w:w="1530" w:type="dxa"/>
            <w:tcBorders>
              <w:top w:val="nil"/>
              <w:left w:val="nil"/>
              <w:bottom w:val="single" w:sz="4" w:space="0" w:color="auto"/>
              <w:right w:val="single" w:sz="4" w:space="0" w:color="auto"/>
            </w:tcBorders>
            <w:noWrap/>
            <w:vAlign w:val="center"/>
          </w:tcPr>
          <w:p w14:paraId="60CD317E" w14:textId="1D946F00" w:rsidR="00AF110B" w:rsidRPr="00760D51" w:rsidRDefault="00AF110B" w:rsidP="00AF110B">
            <w:pPr>
              <w:jc w:val="center"/>
              <w:rPr>
                <w:rFonts w:ascii="Tahoma" w:eastAsia="Times New Roman" w:hAnsi="Tahoma" w:cs="Tahoma"/>
                <w:sz w:val="22"/>
                <w:szCs w:val="22"/>
                <w:lang w:eastAsia="es-CO"/>
              </w:rPr>
            </w:pPr>
            <w:r w:rsidRPr="00760D51">
              <w:rPr>
                <w:rFonts w:ascii="Tahoma" w:eastAsia="Times New Roman" w:hAnsi="Tahoma" w:cs="Tahoma"/>
                <w:sz w:val="22"/>
                <w:szCs w:val="22"/>
                <w:lang w:eastAsia="es-CO"/>
              </w:rPr>
              <w:t>2</w:t>
            </w:r>
          </w:p>
        </w:tc>
      </w:tr>
      <w:tr w:rsidR="00AF110B" w:rsidRPr="00760D51" w14:paraId="6343BDBE" w14:textId="77777777" w:rsidTr="006E70B5">
        <w:trPr>
          <w:trHeight w:val="286"/>
          <w:jc w:val="center"/>
        </w:trPr>
        <w:tc>
          <w:tcPr>
            <w:tcW w:w="4364" w:type="dxa"/>
            <w:tcBorders>
              <w:top w:val="nil"/>
              <w:left w:val="single" w:sz="4" w:space="0" w:color="auto"/>
              <w:bottom w:val="single" w:sz="4" w:space="0" w:color="auto"/>
              <w:right w:val="single" w:sz="4" w:space="0" w:color="auto"/>
            </w:tcBorders>
            <w:noWrap/>
            <w:vAlign w:val="center"/>
            <w:hideMark/>
          </w:tcPr>
          <w:p w14:paraId="3D16CE45" w14:textId="71B54906" w:rsidR="00AF110B" w:rsidRPr="00760D51" w:rsidRDefault="00AF110B" w:rsidP="00AF110B">
            <w:pPr>
              <w:rPr>
                <w:rFonts w:ascii="Tahoma" w:eastAsia="Times New Roman" w:hAnsi="Tahoma" w:cs="Tahoma"/>
                <w:sz w:val="22"/>
                <w:szCs w:val="22"/>
                <w:lang w:eastAsia="es-CO"/>
              </w:rPr>
            </w:pPr>
            <w:r w:rsidRPr="00760D51">
              <w:rPr>
                <w:rFonts w:ascii="Tahoma" w:eastAsia="Times New Roman" w:hAnsi="Tahoma" w:cs="Tahoma"/>
                <w:sz w:val="22"/>
                <w:szCs w:val="22"/>
                <w:lang w:eastAsia="es-CO"/>
              </w:rPr>
              <w:t>JURÍDICA</w:t>
            </w:r>
          </w:p>
        </w:tc>
        <w:tc>
          <w:tcPr>
            <w:tcW w:w="1530" w:type="dxa"/>
            <w:tcBorders>
              <w:top w:val="nil"/>
              <w:left w:val="nil"/>
              <w:bottom w:val="single" w:sz="4" w:space="0" w:color="auto"/>
              <w:right w:val="single" w:sz="4" w:space="0" w:color="auto"/>
            </w:tcBorders>
            <w:noWrap/>
            <w:vAlign w:val="center"/>
          </w:tcPr>
          <w:p w14:paraId="2EF40A81" w14:textId="13A72A70" w:rsidR="00AF110B" w:rsidRPr="00760D51" w:rsidRDefault="00AF110B" w:rsidP="00AF110B">
            <w:pPr>
              <w:jc w:val="center"/>
              <w:rPr>
                <w:rFonts w:ascii="Tahoma" w:eastAsia="Times New Roman" w:hAnsi="Tahoma" w:cs="Tahoma"/>
                <w:sz w:val="22"/>
                <w:szCs w:val="22"/>
                <w:lang w:eastAsia="es-CO"/>
              </w:rPr>
            </w:pPr>
            <w:r w:rsidRPr="00760D51">
              <w:rPr>
                <w:rFonts w:ascii="Tahoma" w:eastAsia="Times New Roman" w:hAnsi="Tahoma" w:cs="Tahoma"/>
                <w:sz w:val="22"/>
                <w:szCs w:val="22"/>
                <w:lang w:eastAsia="es-CO"/>
              </w:rPr>
              <w:t>1</w:t>
            </w:r>
          </w:p>
        </w:tc>
      </w:tr>
      <w:tr w:rsidR="00AF110B" w:rsidRPr="00760D51" w14:paraId="737DABD0" w14:textId="77777777" w:rsidTr="006E70B5">
        <w:trPr>
          <w:trHeight w:val="286"/>
          <w:jc w:val="center"/>
        </w:trPr>
        <w:tc>
          <w:tcPr>
            <w:tcW w:w="4364" w:type="dxa"/>
            <w:tcBorders>
              <w:top w:val="nil"/>
              <w:left w:val="single" w:sz="4" w:space="0" w:color="auto"/>
              <w:bottom w:val="single" w:sz="4" w:space="0" w:color="auto"/>
              <w:right w:val="single" w:sz="4" w:space="0" w:color="auto"/>
            </w:tcBorders>
            <w:noWrap/>
            <w:vAlign w:val="center"/>
            <w:hideMark/>
          </w:tcPr>
          <w:p w14:paraId="38D31BC8" w14:textId="069ADE98" w:rsidR="00AF110B" w:rsidRPr="00760D51" w:rsidRDefault="00AF110B" w:rsidP="00AF110B">
            <w:pPr>
              <w:rPr>
                <w:rFonts w:ascii="Tahoma" w:eastAsia="Times New Roman" w:hAnsi="Tahoma" w:cs="Tahoma"/>
                <w:sz w:val="22"/>
                <w:szCs w:val="22"/>
                <w:lang w:eastAsia="es-CO"/>
              </w:rPr>
            </w:pPr>
            <w:r w:rsidRPr="00760D51">
              <w:rPr>
                <w:rFonts w:ascii="Tahoma" w:eastAsia="Times New Roman" w:hAnsi="Tahoma" w:cs="Tahoma"/>
                <w:sz w:val="22"/>
                <w:szCs w:val="22"/>
                <w:lang w:eastAsia="es-CO"/>
              </w:rPr>
              <w:t>PREVENCIÓN Y ATENCIÓN DE DESASTRES</w:t>
            </w:r>
          </w:p>
        </w:tc>
        <w:tc>
          <w:tcPr>
            <w:tcW w:w="1530" w:type="dxa"/>
            <w:tcBorders>
              <w:top w:val="nil"/>
              <w:left w:val="nil"/>
              <w:bottom w:val="single" w:sz="4" w:space="0" w:color="auto"/>
              <w:right w:val="single" w:sz="4" w:space="0" w:color="auto"/>
            </w:tcBorders>
            <w:noWrap/>
            <w:vAlign w:val="center"/>
          </w:tcPr>
          <w:p w14:paraId="15DDA7DE" w14:textId="6182CB65" w:rsidR="00AF110B" w:rsidRPr="00760D51" w:rsidRDefault="00AF110B" w:rsidP="00AF110B">
            <w:pPr>
              <w:jc w:val="center"/>
              <w:rPr>
                <w:rFonts w:ascii="Tahoma" w:eastAsia="Times New Roman" w:hAnsi="Tahoma" w:cs="Tahoma"/>
                <w:sz w:val="22"/>
                <w:szCs w:val="22"/>
                <w:lang w:eastAsia="es-CO"/>
              </w:rPr>
            </w:pPr>
            <w:r w:rsidRPr="00760D51">
              <w:rPr>
                <w:rFonts w:ascii="Tahoma" w:eastAsia="Times New Roman" w:hAnsi="Tahoma" w:cs="Tahoma"/>
                <w:sz w:val="22"/>
                <w:szCs w:val="22"/>
                <w:lang w:eastAsia="es-CO"/>
              </w:rPr>
              <w:t>1</w:t>
            </w:r>
          </w:p>
        </w:tc>
      </w:tr>
      <w:tr w:rsidR="00AF110B" w:rsidRPr="00760D51" w14:paraId="310C827D" w14:textId="77777777" w:rsidTr="006E70B5">
        <w:trPr>
          <w:trHeight w:val="286"/>
          <w:jc w:val="center"/>
        </w:trPr>
        <w:tc>
          <w:tcPr>
            <w:tcW w:w="4364" w:type="dxa"/>
            <w:tcBorders>
              <w:top w:val="nil"/>
              <w:left w:val="single" w:sz="4" w:space="0" w:color="auto"/>
              <w:bottom w:val="single" w:sz="4" w:space="0" w:color="auto"/>
              <w:right w:val="single" w:sz="4" w:space="0" w:color="auto"/>
            </w:tcBorders>
            <w:noWrap/>
            <w:vAlign w:val="center"/>
            <w:hideMark/>
          </w:tcPr>
          <w:p w14:paraId="3735454C" w14:textId="35182A78" w:rsidR="00AF110B" w:rsidRPr="00760D51" w:rsidRDefault="00AF110B" w:rsidP="00AF110B">
            <w:pPr>
              <w:rPr>
                <w:rFonts w:ascii="Tahoma" w:eastAsia="Times New Roman" w:hAnsi="Tahoma" w:cs="Tahoma"/>
                <w:sz w:val="22"/>
                <w:szCs w:val="22"/>
                <w:lang w:eastAsia="es-CO"/>
              </w:rPr>
            </w:pPr>
            <w:r w:rsidRPr="00760D51">
              <w:rPr>
                <w:rFonts w:ascii="Tahoma" w:eastAsia="Times New Roman" w:hAnsi="Tahoma" w:cs="Tahoma"/>
                <w:sz w:val="22"/>
                <w:szCs w:val="22"/>
                <w:lang w:eastAsia="es-CO"/>
              </w:rPr>
              <w:t>SALUD</w:t>
            </w:r>
          </w:p>
        </w:tc>
        <w:tc>
          <w:tcPr>
            <w:tcW w:w="1530" w:type="dxa"/>
            <w:tcBorders>
              <w:top w:val="nil"/>
              <w:left w:val="nil"/>
              <w:bottom w:val="single" w:sz="4" w:space="0" w:color="auto"/>
              <w:right w:val="single" w:sz="4" w:space="0" w:color="auto"/>
            </w:tcBorders>
            <w:noWrap/>
            <w:vAlign w:val="center"/>
          </w:tcPr>
          <w:p w14:paraId="11B03C78" w14:textId="64BEDC72" w:rsidR="00AF110B" w:rsidRPr="00760D51" w:rsidRDefault="00AF110B" w:rsidP="00AF110B">
            <w:pPr>
              <w:jc w:val="center"/>
              <w:rPr>
                <w:rFonts w:ascii="Tahoma" w:eastAsia="Times New Roman" w:hAnsi="Tahoma" w:cs="Tahoma"/>
                <w:sz w:val="22"/>
                <w:szCs w:val="22"/>
                <w:lang w:eastAsia="es-CO"/>
              </w:rPr>
            </w:pPr>
            <w:r w:rsidRPr="00760D51">
              <w:rPr>
                <w:rFonts w:ascii="Tahoma" w:eastAsia="Times New Roman" w:hAnsi="Tahoma" w:cs="Tahoma"/>
                <w:sz w:val="22"/>
                <w:szCs w:val="22"/>
                <w:lang w:eastAsia="es-CO"/>
              </w:rPr>
              <w:t>1</w:t>
            </w:r>
          </w:p>
        </w:tc>
      </w:tr>
    </w:tbl>
    <w:p w14:paraId="72FDF847" w14:textId="77777777" w:rsidR="006D4D8D" w:rsidRPr="00760D51" w:rsidRDefault="006D4D8D" w:rsidP="005E3436">
      <w:pPr>
        <w:pStyle w:val="Prrafodelista"/>
        <w:spacing w:after="0" w:line="240" w:lineRule="auto"/>
        <w:ind w:left="0"/>
        <w:contextualSpacing/>
        <w:jc w:val="both"/>
        <w:rPr>
          <w:rFonts w:ascii="Tahoma" w:hAnsi="Tahoma" w:cs="Tahoma"/>
        </w:rPr>
      </w:pPr>
    </w:p>
    <w:p w14:paraId="142ABAE0" w14:textId="219C0BBD" w:rsidR="006D4D8D" w:rsidRPr="00760D51" w:rsidRDefault="006D4D8D" w:rsidP="006D4D8D">
      <w:pPr>
        <w:pStyle w:val="Prrafodelista"/>
        <w:numPr>
          <w:ilvl w:val="0"/>
          <w:numId w:val="6"/>
        </w:numPr>
        <w:spacing w:line="240" w:lineRule="auto"/>
        <w:jc w:val="both"/>
        <w:rPr>
          <w:rFonts w:ascii="Tahoma" w:hAnsi="Tahoma" w:cs="Tahoma"/>
          <w:lang w:val="es-ES_tradnl"/>
        </w:rPr>
      </w:pPr>
      <w:r w:rsidRPr="00760D51">
        <w:rPr>
          <w:rFonts w:ascii="Tahoma" w:hAnsi="Tahoma" w:cs="Tahoma"/>
          <w:b/>
        </w:rPr>
        <w:t xml:space="preserve">Programa de Inducción y Re inducción: </w:t>
      </w:r>
      <w:r w:rsidR="00AF110B" w:rsidRPr="00760D51">
        <w:rPr>
          <w:rFonts w:ascii="Tahoma" w:hAnsi="Tahoma" w:cs="Tahoma"/>
        </w:rPr>
        <w:t>Durante</w:t>
      </w:r>
      <w:r w:rsidR="00AF110B" w:rsidRPr="00760D51">
        <w:rPr>
          <w:rFonts w:ascii="Tahoma" w:hAnsi="Tahoma" w:cs="Tahoma"/>
          <w:b/>
        </w:rPr>
        <w:t xml:space="preserve"> </w:t>
      </w:r>
      <w:r w:rsidR="00AF110B" w:rsidRPr="00760D51">
        <w:rPr>
          <w:rFonts w:ascii="Tahoma" w:hAnsi="Tahoma" w:cs="Tahoma"/>
        </w:rPr>
        <w:t xml:space="preserve">el Primer cuatrimestre de la vigencia 2017, no se </w:t>
      </w:r>
      <w:r w:rsidR="009F012C" w:rsidRPr="00760D51">
        <w:rPr>
          <w:rFonts w:ascii="Tahoma" w:hAnsi="Tahoma" w:cs="Tahoma"/>
        </w:rPr>
        <w:t xml:space="preserve">desarrollaron </w:t>
      </w:r>
      <w:r w:rsidR="00AF110B" w:rsidRPr="00760D51">
        <w:rPr>
          <w:rFonts w:ascii="Tahoma" w:hAnsi="Tahoma" w:cs="Tahoma"/>
        </w:rPr>
        <w:t>actividades al respecto</w:t>
      </w:r>
      <w:r w:rsidRPr="00760D51">
        <w:rPr>
          <w:rFonts w:ascii="Tahoma" w:hAnsi="Tahoma" w:cs="Tahoma"/>
          <w:lang w:val="es-ES_tradnl"/>
        </w:rPr>
        <w:t>.</w:t>
      </w:r>
    </w:p>
    <w:p w14:paraId="464FD940" w14:textId="44285F08" w:rsidR="006D4D8D" w:rsidRPr="00760D51" w:rsidRDefault="006D4D8D" w:rsidP="00D07FB9">
      <w:pPr>
        <w:pStyle w:val="Prrafodelista"/>
        <w:numPr>
          <w:ilvl w:val="0"/>
          <w:numId w:val="6"/>
        </w:numPr>
        <w:spacing w:line="240" w:lineRule="auto"/>
        <w:contextualSpacing/>
        <w:jc w:val="both"/>
        <w:rPr>
          <w:rFonts w:ascii="Tahoma" w:hAnsi="Tahoma" w:cs="Tahoma"/>
        </w:rPr>
      </w:pPr>
      <w:r w:rsidRPr="00760D51">
        <w:rPr>
          <w:rFonts w:ascii="Tahoma" w:hAnsi="Tahoma" w:cs="Tahoma"/>
          <w:b/>
        </w:rPr>
        <w:lastRenderedPageBreak/>
        <w:t xml:space="preserve">Programa de Bienestar Anual: </w:t>
      </w:r>
      <w:r w:rsidRPr="00760D51">
        <w:rPr>
          <w:rFonts w:ascii="Tahoma" w:hAnsi="Tahoma" w:cs="Tahoma"/>
        </w:rPr>
        <w:t xml:space="preserve">Durante el </w:t>
      </w:r>
      <w:r w:rsidR="009F012C" w:rsidRPr="00760D51">
        <w:rPr>
          <w:rFonts w:ascii="Tahoma" w:hAnsi="Tahoma" w:cs="Tahoma"/>
        </w:rPr>
        <w:t xml:space="preserve">Primer </w:t>
      </w:r>
      <w:r w:rsidRPr="00760D51">
        <w:rPr>
          <w:rFonts w:ascii="Tahoma" w:hAnsi="Tahoma" w:cs="Tahoma"/>
        </w:rPr>
        <w:t>cuatrimestre del año 201</w:t>
      </w:r>
      <w:r w:rsidR="009F012C" w:rsidRPr="00760D51">
        <w:rPr>
          <w:rFonts w:ascii="Tahoma" w:hAnsi="Tahoma" w:cs="Tahoma"/>
        </w:rPr>
        <w:t>7</w:t>
      </w:r>
      <w:r w:rsidRPr="00760D51">
        <w:rPr>
          <w:rFonts w:ascii="Tahoma" w:hAnsi="Tahoma" w:cs="Tahoma"/>
        </w:rPr>
        <w:t xml:space="preserve"> se realizaron las siguientes actividades del Programa de Bienestar Social para los funcionarios así: </w:t>
      </w:r>
    </w:p>
    <w:p w14:paraId="1CFAD09F" w14:textId="77777777" w:rsidR="009F012C" w:rsidRPr="00760D51" w:rsidRDefault="009F012C" w:rsidP="00D07FB9">
      <w:pPr>
        <w:pStyle w:val="NormalWeb"/>
        <w:numPr>
          <w:ilvl w:val="0"/>
          <w:numId w:val="36"/>
        </w:numPr>
        <w:shd w:val="clear" w:color="auto" w:fill="FFFFFF"/>
        <w:spacing w:before="0" w:beforeAutospacing="0" w:after="0" w:afterAutospacing="0"/>
        <w:ind w:left="360"/>
        <w:jc w:val="both"/>
        <w:rPr>
          <w:rFonts w:ascii="Tahoma" w:hAnsi="Tahoma" w:cs="Tahoma"/>
          <w:sz w:val="22"/>
          <w:szCs w:val="22"/>
        </w:rPr>
      </w:pPr>
      <w:r w:rsidRPr="00760D51">
        <w:rPr>
          <w:rFonts w:ascii="Tahoma" w:hAnsi="Tahoma" w:cs="Tahoma"/>
          <w:sz w:val="22"/>
          <w:szCs w:val="22"/>
          <w:lang w:val="es-ES_tradnl"/>
        </w:rPr>
        <w:t>Entrega de torta a cada funcionario con motivo de su cumpleaños: Hasta el mes de Abril se han beneficiado 217 funcionarios.</w:t>
      </w:r>
    </w:p>
    <w:p w14:paraId="5D2227A5" w14:textId="77777777" w:rsidR="009F012C" w:rsidRPr="00760D51" w:rsidRDefault="009F012C" w:rsidP="00D07FB9">
      <w:pPr>
        <w:pStyle w:val="NormalWeb"/>
        <w:shd w:val="clear" w:color="auto" w:fill="FFFFFF"/>
        <w:spacing w:before="0" w:beforeAutospacing="0" w:after="0" w:afterAutospacing="0"/>
        <w:ind w:left="1440"/>
        <w:jc w:val="both"/>
        <w:rPr>
          <w:rFonts w:ascii="Tahoma" w:hAnsi="Tahoma" w:cs="Tahoma"/>
          <w:sz w:val="22"/>
          <w:szCs w:val="22"/>
        </w:rPr>
      </w:pPr>
    </w:p>
    <w:p w14:paraId="0257D484" w14:textId="0260BBA4" w:rsidR="009F012C" w:rsidRPr="00760D51" w:rsidRDefault="00D07FB9" w:rsidP="00D07FB9">
      <w:pPr>
        <w:pStyle w:val="NormalWeb"/>
        <w:numPr>
          <w:ilvl w:val="0"/>
          <w:numId w:val="36"/>
        </w:numPr>
        <w:shd w:val="clear" w:color="auto" w:fill="FFFFFF"/>
        <w:spacing w:before="0" w:beforeAutospacing="0" w:after="0" w:afterAutospacing="0"/>
        <w:ind w:left="360"/>
        <w:jc w:val="both"/>
        <w:rPr>
          <w:rFonts w:ascii="Tahoma" w:hAnsi="Tahoma" w:cs="Tahoma"/>
          <w:sz w:val="22"/>
          <w:szCs w:val="22"/>
        </w:rPr>
      </w:pPr>
      <w:r w:rsidRPr="00760D51">
        <w:rPr>
          <w:rFonts w:ascii="Tahoma" w:hAnsi="Tahoma" w:cs="Tahoma"/>
          <w:sz w:val="22"/>
          <w:szCs w:val="22"/>
          <w:lang w:val="es-ES_tradnl"/>
        </w:rPr>
        <w:t>Jornada de bienestar social</w:t>
      </w:r>
      <w:r w:rsidR="009F012C" w:rsidRPr="00760D51">
        <w:rPr>
          <w:rFonts w:ascii="Tahoma" w:hAnsi="Tahoma" w:cs="Tahoma"/>
          <w:sz w:val="22"/>
          <w:szCs w:val="22"/>
          <w:lang w:val="es-ES_tradnl"/>
        </w:rPr>
        <w:t xml:space="preserve"> dirigida a los funcionarios de la Alcaldía de Manizales por el Día de la Mujer, en la cual se contó con la participación de 365 mujeres. </w:t>
      </w:r>
    </w:p>
    <w:p w14:paraId="7E806AD2" w14:textId="77777777" w:rsidR="009F012C" w:rsidRPr="00760D51" w:rsidRDefault="009F012C" w:rsidP="00D07FB9">
      <w:pPr>
        <w:pStyle w:val="NormalWeb"/>
        <w:shd w:val="clear" w:color="auto" w:fill="FFFFFF"/>
        <w:spacing w:before="0" w:beforeAutospacing="0" w:after="0" w:afterAutospacing="0"/>
        <w:jc w:val="both"/>
        <w:rPr>
          <w:rFonts w:ascii="Tahoma" w:hAnsi="Tahoma" w:cs="Tahoma"/>
          <w:sz w:val="22"/>
          <w:szCs w:val="22"/>
        </w:rPr>
      </w:pPr>
    </w:p>
    <w:p w14:paraId="1F8EF434" w14:textId="6AA23F2C" w:rsidR="009F012C" w:rsidRPr="00760D51" w:rsidRDefault="00D07FB9" w:rsidP="00D07FB9">
      <w:pPr>
        <w:pStyle w:val="NormalWeb"/>
        <w:numPr>
          <w:ilvl w:val="0"/>
          <w:numId w:val="36"/>
        </w:numPr>
        <w:shd w:val="clear" w:color="auto" w:fill="FFFFFF"/>
        <w:spacing w:before="0" w:beforeAutospacing="0" w:after="0" w:afterAutospacing="0"/>
        <w:ind w:left="360"/>
        <w:jc w:val="both"/>
        <w:rPr>
          <w:rFonts w:ascii="Tahoma" w:hAnsi="Tahoma" w:cs="Tahoma"/>
          <w:sz w:val="22"/>
          <w:szCs w:val="22"/>
        </w:rPr>
      </w:pPr>
      <w:r w:rsidRPr="00760D51">
        <w:rPr>
          <w:rFonts w:ascii="Tahoma" w:hAnsi="Tahoma" w:cs="Tahoma"/>
          <w:sz w:val="22"/>
          <w:szCs w:val="22"/>
          <w:lang w:val="es-ES_tradnl"/>
        </w:rPr>
        <w:t>Servicio de G</w:t>
      </w:r>
      <w:r w:rsidR="009F012C" w:rsidRPr="00760D51">
        <w:rPr>
          <w:rFonts w:ascii="Tahoma" w:hAnsi="Tahoma" w:cs="Tahoma"/>
          <w:sz w:val="22"/>
          <w:szCs w:val="22"/>
          <w:lang w:val="es-ES_tradnl"/>
        </w:rPr>
        <w:t>imnasio para los funcionarios de la Administración Central Municipal y sus familias: A la fecha se tienen inscritos 62 funcionarios y 35 benefici</w:t>
      </w:r>
      <w:r w:rsidRPr="00760D51">
        <w:rPr>
          <w:rFonts w:ascii="Tahoma" w:hAnsi="Tahoma" w:cs="Tahoma"/>
          <w:sz w:val="22"/>
          <w:szCs w:val="22"/>
          <w:lang w:val="es-ES_tradnl"/>
        </w:rPr>
        <w:t xml:space="preserve">arios del grupo familiar, para un total de </w:t>
      </w:r>
      <w:r w:rsidR="009F012C" w:rsidRPr="00760D51">
        <w:rPr>
          <w:rFonts w:ascii="Tahoma" w:hAnsi="Tahoma" w:cs="Tahoma"/>
          <w:sz w:val="22"/>
          <w:szCs w:val="22"/>
          <w:lang w:val="es-ES_tradnl"/>
        </w:rPr>
        <w:t>97 inscritos. </w:t>
      </w:r>
    </w:p>
    <w:p w14:paraId="4A3B2750" w14:textId="77777777" w:rsidR="009F012C" w:rsidRPr="00760D51" w:rsidRDefault="009F012C" w:rsidP="00D07FB9">
      <w:pPr>
        <w:pStyle w:val="NormalWeb"/>
        <w:shd w:val="clear" w:color="auto" w:fill="FFFFFF"/>
        <w:spacing w:before="0" w:beforeAutospacing="0" w:after="0" w:afterAutospacing="0"/>
        <w:jc w:val="both"/>
        <w:rPr>
          <w:rFonts w:ascii="Tahoma" w:hAnsi="Tahoma" w:cs="Tahoma"/>
          <w:sz w:val="22"/>
          <w:szCs w:val="22"/>
        </w:rPr>
      </w:pPr>
    </w:p>
    <w:p w14:paraId="5A5FF949" w14:textId="21A3ED43" w:rsidR="009F012C" w:rsidRPr="00760D51" w:rsidRDefault="009F012C" w:rsidP="00D07FB9">
      <w:pPr>
        <w:pStyle w:val="NormalWeb"/>
        <w:numPr>
          <w:ilvl w:val="0"/>
          <w:numId w:val="36"/>
        </w:numPr>
        <w:shd w:val="clear" w:color="auto" w:fill="FFFFFF"/>
        <w:spacing w:before="0" w:beforeAutospacing="0" w:after="0" w:afterAutospacing="0"/>
        <w:ind w:left="360"/>
        <w:jc w:val="both"/>
        <w:rPr>
          <w:rFonts w:ascii="Tahoma" w:hAnsi="Tahoma" w:cs="Tahoma"/>
          <w:sz w:val="22"/>
          <w:szCs w:val="22"/>
        </w:rPr>
      </w:pPr>
      <w:r w:rsidRPr="00760D51">
        <w:rPr>
          <w:rFonts w:ascii="Tahoma" w:hAnsi="Tahoma" w:cs="Tahoma"/>
          <w:sz w:val="22"/>
          <w:szCs w:val="22"/>
          <w:lang w:val="es-ES_tradnl"/>
        </w:rPr>
        <w:t xml:space="preserve">Clases de Zumba Fitnnes para los funcionarios de la Administración Central Municipal y sus Familias: </w:t>
      </w:r>
      <w:r w:rsidR="00D07FB9" w:rsidRPr="00760D51">
        <w:rPr>
          <w:rFonts w:ascii="Tahoma" w:hAnsi="Tahoma" w:cs="Tahoma"/>
          <w:sz w:val="22"/>
          <w:szCs w:val="22"/>
          <w:lang w:val="es-ES_tradnl"/>
        </w:rPr>
        <w:t xml:space="preserve">Para un </w:t>
      </w:r>
      <w:r w:rsidRPr="00760D51">
        <w:rPr>
          <w:rFonts w:ascii="Tahoma" w:hAnsi="Tahoma" w:cs="Tahoma"/>
          <w:sz w:val="22"/>
          <w:szCs w:val="22"/>
          <w:lang w:val="es-ES_tradnl"/>
        </w:rPr>
        <w:t>total de 62 inscritos.</w:t>
      </w:r>
    </w:p>
    <w:p w14:paraId="489C3166" w14:textId="77777777" w:rsidR="006D4D8D" w:rsidRPr="00760D51" w:rsidRDefault="006D4D8D" w:rsidP="00D07FB9">
      <w:pPr>
        <w:pStyle w:val="Prrafodelista"/>
        <w:shd w:val="clear" w:color="auto" w:fill="FFFFFF"/>
        <w:spacing w:line="240" w:lineRule="auto"/>
        <w:ind w:left="360"/>
        <w:contextualSpacing/>
        <w:jc w:val="both"/>
        <w:rPr>
          <w:rFonts w:ascii="Tahoma" w:hAnsi="Tahoma" w:cs="Tahoma"/>
        </w:rPr>
      </w:pPr>
    </w:p>
    <w:p w14:paraId="2B1FF4C4" w14:textId="401B489A" w:rsidR="006D4D8D" w:rsidRPr="00760D51" w:rsidRDefault="006D4D8D" w:rsidP="00D07FB9">
      <w:pPr>
        <w:pStyle w:val="Prrafodelista"/>
        <w:numPr>
          <w:ilvl w:val="0"/>
          <w:numId w:val="6"/>
        </w:numPr>
        <w:shd w:val="clear" w:color="auto" w:fill="FFFFFF"/>
        <w:spacing w:line="240" w:lineRule="auto"/>
        <w:jc w:val="both"/>
        <w:rPr>
          <w:rFonts w:ascii="Tahoma" w:hAnsi="Tahoma" w:cs="Tahoma"/>
        </w:rPr>
      </w:pPr>
      <w:r w:rsidRPr="00760D51">
        <w:rPr>
          <w:rFonts w:ascii="Tahoma" w:hAnsi="Tahoma" w:cs="Tahoma"/>
          <w:b/>
        </w:rPr>
        <w:t xml:space="preserve">Plan de Incentivos Anual: </w:t>
      </w:r>
      <w:r w:rsidRPr="00760D51">
        <w:rPr>
          <w:rFonts w:ascii="Tahoma" w:hAnsi="Tahoma" w:cs="Tahoma"/>
        </w:rPr>
        <w:t xml:space="preserve">En los meses de </w:t>
      </w:r>
      <w:r w:rsidR="00723F3E" w:rsidRPr="00760D51">
        <w:rPr>
          <w:rFonts w:ascii="Tahoma" w:hAnsi="Tahoma" w:cs="Tahoma"/>
        </w:rPr>
        <w:t>Enero</w:t>
      </w:r>
      <w:r w:rsidRPr="00760D51">
        <w:rPr>
          <w:rFonts w:ascii="Tahoma" w:hAnsi="Tahoma" w:cs="Tahoma"/>
        </w:rPr>
        <w:t xml:space="preserve"> a </w:t>
      </w:r>
      <w:r w:rsidR="00723F3E" w:rsidRPr="00760D51">
        <w:rPr>
          <w:rFonts w:ascii="Tahoma" w:hAnsi="Tahoma" w:cs="Tahoma"/>
        </w:rPr>
        <w:t xml:space="preserve">Abril </w:t>
      </w:r>
      <w:r w:rsidRPr="00760D51">
        <w:rPr>
          <w:rFonts w:ascii="Tahoma" w:hAnsi="Tahoma" w:cs="Tahoma"/>
        </w:rPr>
        <w:t xml:space="preserve">se han llevado a cabo la entrega de </w:t>
      </w:r>
      <w:r w:rsidR="005F34BF" w:rsidRPr="00760D51">
        <w:rPr>
          <w:rFonts w:ascii="Tahoma" w:hAnsi="Tahoma" w:cs="Tahoma"/>
        </w:rPr>
        <w:t xml:space="preserve">cincuenta y cuatro (54) </w:t>
      </w:r>
      <w:r w:rsidRPr="00760D51">
        <w:rPr>
          <w:rFonts w:ascii="Tahoma" w:hAnsi="Tahoma" w:cs="Tahoma"/>
        </w:rPr>
        <w:t xml:space="preserve">incentivos por concepto de días de descanso remunerado como incentivo por tiempo de servicios. </w:t>
      </w:r>
    </w:p>
    <w:p w14:paraId="04A07318" w14:textId="2692B6CD" w:rsidR="005F34BF" w:rsidRPr="00760D51" w:rsidRDefault="006D4D8D" w:rsidP="005F34BF">
      <w:pPr>
        <w:pStyle w:val="Prrafodelista"/>
        <w:numPr>
          <w:ilvl w:val="0"/>
          <w:numId w:val="6"/>
        </w:numPr>
        <w:shd w:val="clear" w:color="auto" w:fill="FFFFFF"/>
        <w:spacing w:line="240" w:lineRule="auto"/>
        <w:jc w:val="both"/>
        <w:rPr>
          <w:rFonts w:ascii="Tahoma" w:hAnsi="Tahoma" w:cs="Tahoma"/>
        </w:rPr>
      </w:pPr>
      <w:r w:rsidRPr="00760D51">
        <w:rPr>
          <w:rFonts w:ascii="Tahoma" w:hAnsi="Tahoma" w:cs="Tahoma"/>
          <w:b/>
        </w:rPr>
        <w:t xml:space="preserve">Sistema de Evaluación del Desempeño: </w:t>
      </w:r>
      <w:r w:rsidR="005F34BF" w:rsidRPr="00760D51">
        <w:rPr>
          <w:rFonts w:ascii="Tahoma" w:hAnsi="Tahoma" w:cs="Tahoma"/>
          <w:lang w:val="es-ES_tradnl"/>
        </w:rPr>
        <w:t>Al 28 de febrero de 2017 todos los funcionarios de la Alcaldía de Manizales</w:t>
      </w:r>
      <w:r w:rsidR="00933948" w:rsidRPr="00760D51">
        <w:rPr>
          <w:rFonts w:ascii="Tahoma" w:hAnsi="Tahoma" w:cs="Tahoma"/>
          <w:lang w:val="es-ES_tradnl"/>
        </w:rPr>
        <w:t xml:space="preserve"> cuya vinculación es</w:t>
      </w:r>
      <w:r w:rsidR="005F34BF" w:rsidRPr="00760D51">
        <w:rPr>
          <w:rFonts w:ascii="Tahoma" w:hAnsi="Tahoma" w:cs="Tahoma"/>
          <w:lang w:val="es-ES_tradnl"/>
        </w:rPr>
        <w:t xml:space="preserve"> de Carrera Administrativa, Nombramiento Provisional y Libre Nombramiento y Remoción fueron evaluados por sus respectivos jefes inmediatos obteniendo los siguientes resultados:</w:t>
      </w:r>
    </w:p>
    <w:p w14:paraId="3C7D159E" w14:textId="27DD7BBD" w:rsidR="005F34BF" w:rsidRPr="00760D51" w:rsidRDefault="005F34BF" w:rsidP="005F34BF">
      <w:pPr>
        <w:pStyle w:val="Prrafodelista"/>
        <w:numPr>
          <w:ilvl w:val="0"/>
          <w:numId w:val="6"/>
        </w:numPr>
        <w:shd w:val="clear" w:color="auto" w:fill="FFFFFF"/>
        <w:spacing w:after="0" w:line="240" w:lineRule="auto"/>
        <w:jc w:val="both"/>
        <w:rPr>
          <w:rFonts w:ascii="Tahoma" w:eastAsia="Times New Roman" w:hAnsi="Tahoma" w:cs="Tahoma"/>
          <w:lang w:eastAsia="es-CO"/>
        </w:rPr>
      </w:pPr>
      <w:r w:rsidRPr="00760D51">
        <w:rPr>
          <w:rFonts w:ascii="Tahoma" w:eastAsia="Times New Roman" w:hAnsi="Tahoma" w:cs="Tahoma"/>
          <w:lang w:eastAsia="es-CO"/>
        </w:rPr>
        <w:t>Nivel Sobresaliente: 205 funcionarios</w:t>
      </w:r>
    </w:p>
    <w:p w14:paraId="25B31728" w14:textId="77777777" w:rsidR="005F34BF" w:rsidRPr="00760D51" w:rsidRDefault="005F34BF" w:rsidP="005F34BF">
      <w:pPr>
        <w:pStyle w:val="Prrafodelista"/>
        <w:numPr>
          <w:ilvl w:val="0"/>
          <w:numId w:val="6"/>
        </w:numPr>
        <w:shd w:val="clear" w:color="auto" w:fill="FFFFFF"/>
        <w:spacing w:after="0" w:line="240" w:lineRule="auto"/>
        <w:jc w:val="both"/>
        <w:rPr>
          <w:rFonts w:ascii="Tahoma" w:eastAsia="Times New Roman" w:hAnsi="Tahoma" w:cs="Tahoma"/>
          <w:lang w:eastAsia="es-CO"/>
        </w:rPr>
      </w:pPr>
      <w:r w:rsidRPr="00760D51">
        <w:rPr>
          <w:rFonts w:ascii="Tahoma" w:eastAsia="Times New Roman" w:hAnsi="Tahoma" w:cs="Tahoma"/>
          <w:lang w:eastAsia="es-CO"/>
        </w:rPr>
        <w:t>Nivel Destacado: 279 funcionarios</w:t>
      </w:r>
    </w:p>
    <w:p w14:paraId="628C1B51" w14:textId="77777777" w:rsidR="005F34BF" w:rsidRPr="00760D51" w:rsidRDefault="005F34BF" w:rsidP="005F34BF">
      <w:pPr>
        <w:pStyle w:val="Prrafodelista"/>
        <w:numPr>
          <w:ilvl w:val="0"/>
          <w:numId w:val="6"/>
        </w:numPr>
        <w:shd w:val="clear" w:color="auto" w:fill="FFFFFF"/>
        <w:spacing w:after="0" w:line="240" w:lineRule="auto"/>
        <w:jc w:val="both"/>
        <w:rPr>
          <w:rFonts w:ascii="Tahoma" w:eastAsia="Times New Roman" w:hAnsi="Tahoma" w:cs="Tahoma"/>
          <w:lang w:eastAsia="es-CO"/>
        </w:rPr>
      </w:pPr>
      <w:r w:rsidRPr="00760D51">
        <w:rPr>
          <w:rFonts w:ascii="Tahoma" w:eastAsia="Times New Roman" w:hAnsi="Tahoma" w:cs="Tahoma"/>
          <w:lang w:eastAsia="es-CO"/>
        </w:rPr>
        <w:t>Nivel Satisfactorio: 15 funcionarios</w:t>
      </w:r>
    </w:p>
    <w:p w14:paraId="3400DEB3" w14:textId="77777777" w:rsidR="005F34BF" w:rsidRPr="00760D51" w:rsidRDefault="005F34BF" w:rsidP="005F34BF">
      <w:pPr>
        <w:pStyle w:val="Prrafodelista"/>
        <w:numPr>
          <w:ilvl w:val="0"/>
          <w:numId w:val="6"/>
        </w:numPr>
        <w:shd w:val="clear" w:color="auto" w:fill="FFFFFF"/>
        <w:spacing w:after="0" w:line="240" w:lineRule="auto"/>
        <w:jc w:val="both"/>
        <w:rPr>
          <w:rFonts w:ascii="Tahoma" w:eastAsia="Times New Roman" w:hAnsi="Tahoma" w:cs="Tahoma"/>
          <w:lang w:eastAsia="es-CO"/>
        </w:rPr>
      </w:pPr>
      <w:r w:rsidRPr="00760D51">
        <w:rPr>
          <w:rFonts w:ascii="Tahoma" w:eastAsia="Times New Roman" w:hAnsi="Tahoma" w:cs="Tahoma"/>
          <w:lang w:eastAsia="es-CO"/>
        </w:rPr>
        <w:t>Nivel No Satisfactorio: 2 funcionarios, los cuales se encuentran en este momento en recurso de reposición y el de apelación.</w:t>
      </w:r>
    </w:p>
    <w:p w14:paraId="206C3E90" w14:textId="77777777" w:rsidR="005F34BF" w:rsidRPr="00760D51" w:rsidRDefault="005F34BF" w:rsidP="005F34BF">
      <w:pPr>
        <w:shd w:val="clear" w:color="auto" w:fill="FFFFFF"/>
        <w:jc w:val="both"/>
        <w:rPr>
          <w:rFonts w:ascii="Tahoma" w:eastAsia="Times New Roman" w:hAnsi="Tahoma" w:cs="Tahoma"/>
          <w:sz w:val="22"/>
          <w:szCs w:val="22"/>
          <w:lang w:eastAsia="es-CO"/>
        </w:rPr>
      </w:pPr>
    </w:p>
    <w:p w14:paraId="326B3D10" w14:textId="77777777" w:rsidR="009B3876" w:rsidRPr="00760D51" w:rsidRDefault="00933948" w:rsidP="005F34BF">
      <w:pPr>
        <w:shd w:val="clear" w:color="auto" w:fill="FFFFFF"/>
        <w:jc w:val="both"/>
        <w:rPr>
          <w:rFonts w:ascii="Tahoma" w:eastAsia="Times New Roman" w:hAnsi="Tahoma" w:cs="Tahoma"/>
          <w:sz w:val="22"/>
          <w:szCs w:val="22"/>
          <w:lang w:eastAsia="es-CO"/>
        </w:rPr>
      </w:pPr>
      <w:r w:rsidRPr="00760D51">
        <w:rPr>
          <w:rFonts w:ascii="Tahoma" w:eastAsia="Times New Roman" w:hAnsi="Tahoma" w:cs="Tahoma"/>
          <w:sz w:val="22"/>
          <w:szCs w:val="22"/>
          <w:lang w:eastAsia="es-CO"/>
        </w:rPr>
        <w:t>Es importante mencionar, que los Planes de Mejoramiento Individuales correspondientes a los quince (15) funcionarios que quedaron en el Nivel Satisfactorio, se encuentran en proceso de documentación</w:t>
      </w:r>
      <w:r w:rsidR="009B3876" w:rsidRPr="00760D51">
        <w:rPr>
          <w:rFonts w:ascii="Tahoma" w:eastAsia="Times New Roman" w:hAnsi="Tahoma" w:cs="Tahoma"/>
          <w:sz w:val="22"/>
          <w:szCs w:val="22"/>
          <w:lang w:eastAsia="es-CO"/>
        </w:rPr>
        <w:t>, toda vez, que tienen</w:t>
      </w:r>
      <w:r w:rsidRPr="00760D51">
        <w:rPr>
          <w:rFonts w:ascii="Tahoma" w:eastAsia="Times New Roman" w:hAnsi="Tahoma" w:cs="Tahoma"/>
          <w:sz w:val="22"/>
          <w:szCs w:val="22"/>
          <w:lang w:eastAsia="es-CO"/>
        </w:rPr>
        <w:t xml:space="preserve"> plazo hasta el 30 de Abril para realizarlo</w:t>
      </w:r>
      <w:r w:rsidR="009B3876" w:rsidRPr="00760D51">
        <w:rPr>
          <w:rFonts w:ascii="Tahoma" w:eastAsia="Times New Roman" w:hAnsi="Tahoma" w:cs="Tahoma"/>
          <w:sz w:val="22"/>
          <w:szCs w:val="22"/>
          <w:lang w:eastAsia="es-CO"/>
        </w:rPr>
        <w:t>.</w:t>
      </w:r>
    </w:p>
    <w:p w14:paraId="73F5D200" w14:textId="77777777" w:rsidR="009B3876" w:rsidRPr="00760D51" w:rsidRDefault="009B3876" w:rsidP="005F34BF">
      <w:pPr>
        <w:shd w:val="clear" w:color="auto" w:fill="FFFFFF"/>
        <w:jc w:val="both"/>
        <w:rPr>
          <w:rFonts w:ascii="Tahoma" w:eastAsia="Times New Roman" w:hAnsi="Tahoma" w:cs="Tahoma"/>
          <w:sz w:val="22"/>
          <w:szCs w:val="22"/>
          <w:lang w:eastAsia="es-CO"/>
        </w:rPr>
      </w:pPr>
    </w:p>
    <w:p w14:paraId="62A2904D" w14:textId="784FC439" w:rsidR="00841F8E" w:rsidRPr="00760D51" w:rsidRDefault="009B3876" w:rsidP="00841F8E">
      <w:pPr>
        <w:pStyle w:val="Prrafodelista"/>
        <w:shd w:val="clear" w:color="auto" w:fill="FFFFFF"/>
        <w:spacing w:line="240" w:lineRule="auto"/>
        <w:ind w:left="0"/>
        <w:jc w:val="both"/>
        <w:rPr>
          <w:rFonts w:ascii="Tahoma" w:hAnsi="Tahoma" w:cs="Tahoma"/>
        </w:rPr>
      </w:pPr>
      <w:r w:rsidRPr="00760D51">
        <w:rPr>
          <w:rFonts w:ascii="Tahoma" w:eastAsia="Times New Roman" w:hAnsi="Tahoma" w:cs="Tahoma"/>
          <w:lang w:eastAsia="es-CO"/>
        </w:rPr>
        <w:t>En cuanto a la concertación de los compromisos laborales y comportamentales 2017-2018</w:t>
      </w:r>
      <w:r w:rsidR="002D696D" w:rsidRPr="00760D51">
        <w:rPr>
          <w:rFonts w:ascii="Tahoma" w:eastAsia="Times New Roman" w:hAnsi="Tahoma" w:cs="Tahoma"/>
          <w:lang w:eastAsia="es-CO"/>
        </w:rPr>
        <w:t>,</w:t>
      </w:r>
      <w:r w:rsidRPr="00760D51">
        <w:rPr>
          <w:rFonts w:ascii="Tahoma" w:eastAsia="Times New Roman" w:hAnsi="Tahoma" w:cs="Tahoma"/>
          <w:lang w:eastAsia="es-CO"/>
        </w:rPr>
        <w:t xml:space="preserve"> se tenía como fecha límite el 28 de Febrero de 2017, tiempo dentro del cual</w:t>
      </w:r>
      <w:r w:rsidR="002D696D" w:rsidRPr="00760D51">
        <w:rPr>
          <w:rFonts w:ascii="Tahoma" w:eastAsia="Times New Roman" w:hAnsi="Tahoma" w:cs="Tahoma"/>
          <w:lang w:eastAsia="es-CO"/>
        </w:rPr>
        <w:t>,</w:t>
      </w:r>
      <w:r w:rsidRPr="00760D51">
        <w:rPr>
          <w:rFonts w:ascii="Tahoma" w:eastAsia="Times New Roman" w:hAnsi="Tahoma" w:cs="Tahoma"/>
          <w:lang w:eastAsia="es-CO"/>
        </w:rPr>
        <w:t xml:space="preserve"> quedaron faltando trece (13) funcionarios para allegar compromisos de manera electrónica a la Unidad de Gestión Humana</w:t>
      </w:r>
      <w:r w:rsidR="00250D9F" w:rsidRPr="00760D51">
        <w:rPr>
          <w:rFonts w:ascii="Tahoma" w:eastAsia="Times New Roman" w:hAnsi="Tahoma" w:cs="Tahoma"/>
          <w:lang w:eastAsia="es-CO"/>
        </w:rPr>
        <w:t>.  Así mismo, la Unidad de Control Interno de la</w:t>
      </w:r>
      <w:r w:rsidR="000A58A7">
        <w:rPr>
          <w:rFonts w:ascii="Tahoma" w:eastAsia="Times New Roman" w:hAnsi="Tahoma" w:cs="Tahoma"/>
          <w:lang w:eastAsia="es-CO"/>
        </w:rPr>
        <w:t xml:space="preserve"> Administración </w:t>
      </w:r>
      <w:r w:rsidR="000A58A7">
        <w:rPr>
          <w:rFonts w:ascii="Tahoma" w:eastAsia="Times New Roman" w:hAnsi="Tahoma" w:cs="Tahoma"/>
          <w:lang w:eastAsia="es-CO"/>
        </w:rPr>
        <w:lastRenderedPageBreak/>
        <w:t>Municipal reportó</w:t>
      </w:r>
      <w:r w:rsidR="00250D9F" w:rsidRPr="00760D51">
        <w:rPr>
          <w:rFonts w:ascii="Tahoma" w:hAnsi="Tahoma" w:cs="Tahoma"/>
        </w:rPr>
        <w:t xml:space="preserve"> </w:t>
      </w:r>
      <w:r w:rsidR="00841F8E" w:rsidRPr="00760D51">
        <w:rPr>
          <w:rFonts w:ascii="Tahoma" w:hAnsi="Tahoma" w:cs="Tahoma"/>
        </w:rPr>
        <w:t xml:space="preserve">a la Unidad de Control </w:t>
      </w:r>
      <w:r w:rsidR="00250D9F" w:rsidRPr="00760D51">
        <w:rPr>
          <w:rFonts w:ascii="Tahoma" w:hAnsi="Tahoma" w:cs="Tahoma"/>
        </w:rPr>
        <w:t>Disciplinario</w:t>
      </w:r>
      <w:r w:rsidR="000A58A7">
        <w:rPr>
          <w:rFonts w:ascii="Tahoma" w:hAnsi="Tahoma" w:cs="Tahoma"/>
        </w:rPr>
        <w:t xml:space="preserve"> para los fines pertinentes </w:t>
      </w:r>
      <w:r w:rsidR="00250D9F" w:rsidRPr="00760D51">
        <w:rPr>
          <w:rFonts w:ascii="Tahoma" w:hAnsi="Tahoma" w:cs="Tahoma"/>
        </w:rPr>
        <w:t xml:space="preserve">los nombres de los funcionarios que </w:t>
      </w:r>
      <w:r w:rsidR="000A58A7">
        <w:rPr>
          <w:rFonts w:ascii="Tahoma" w:hAnsi="Tahoma" w:cs="Tahoma"/>
        </w:rPr>
        <w:t xml:space="preserve">incumplieron </w:t>
      </w:r>
      <w:r w:rsidR="00250D9F" w:rsidRPr="00760D51">
        <w:rPr>
          <w:rFonts w:ascii="Tahoma" w:hAnsi="Tahoma" w:cs="Tahoma"/>
        </w:rPr>
        <w:t xml:space="preserve">con </w:t>
      </w:r>
      <w:r w:rsidR="000A58A7">
        <w:rPr>
          <w:rFonts w:ascii="Tahoma" w:hAnsi="Tahoma" w:cs="Tahoma"/>
        </w:rPr>
        <w:t>este comp</w:t>
      </w:r>
      <w:r w:rsidR="00250D9F" w:rsidRPr="00760D51">
        <w:rPr>
          <w:rFonts w:ascii="Tahoma" w:hAnsi="Tahoma" w:cs="Tahoma"/>
        </w:rPr>
        <w:t xml:space="preserve">romiso. </w:t>
      </w:r>
    </w:p>
    <w:p w14:paraId="73A8E35D" w14:textId="76469827" w:rsidR="005F34BF" w:rsidRPr="00760D51" w:rsidRDefault="005E3436" w:rsidP="005F34BF">
      <w:pPr>
        <w:shd w:val="clear" w:color="auto" w:fill="FFFFFF"/>
        <w:jc w:val="both"/>
        <w:rPr>
          <w:rFonts w:ascii="Tahoma" w:hAnsi="Tahoma" w:cs="Tahoma"/>
          <w:b/>
          <w:sz w:val="22"/>
          <w:szCs w:val="22"/>
          <w:u w:val="single"/>
        </w:rPr>
      </w:pPr>
      <w:r w:rsidRPr="00760D51">
        <w:rPr>
          <w:rFonts w:ascii="Tahoma" w:hAnsi="Tahoma" w:cs="Tahoma"/>
          <w:b/>
          <w:sz w:val="22"/>
          <w:szCs w:val="22"/>
          <w:u w:val="single"/>
        </w:rPr>
        <w:t>ADICIONALES POR ÍNDICE DE TRANSPARENCIA MUNICIPAL 2015-2016:</w:t>
      </w:r>
    </w:p>
    <w:p w14:paraId="31276ACF" w14:textId="77777777" w:rsidR="005F34BF" w:rsidRPr="00760D51" w:rsidRDefault="005F34BF" w:rsidP="005F34BF">
      <w:pPr>
        <w:shd w:val="clear" w:color="auto" w:fill="FFFFFF"/>
        <w:jc w:val="both"/>
        <w:rPr>
          <w:rFonts w:ascii="Tahoma" w:hAnsi="Tahoma" w:cs="Tahoma"/>
          <w:b/>
          <w:sz w:val="22"/>
          <w:szCs w:val="22"/>
        </w:rPr>
      </w:pPr>
    </w:p>
    <w:p w14:paraId="50396323" w14:textId="77777777" w:rsidR="005F34BF" w:rsidRPr="00760D51" w:rsidRDefault="005F34BF" w:rsidP="005F34BF">
      <w:pPr>
        <w:numPr>
          <w:ilvl w:val="0"/>
          <w:numId w:val="38"/>
        </w:numPr>
        <w:shd w:val="clear" w:color="auto" w:fill="FFFFFF"/>
        <w:jc w:val="both"/>
        <w:rPr>
          <w:rFonts w:ascii="Tahoma" w:hAnsi="Tahoma" w:cs="Tahoma"/>
          <w:sz w:val="22"/>
          <w:szCs w:val="22"/>
        </w:rPr>
      </w:pPr>
      <w:r w:rsidRPr="00760D51">
        <w:rPr>
          <w:rFonts w:ascii="Tahoma" w:hAnsi="Tahoma" w:cs="Tahoma"/>
          <w:b/>
          <w:sz w:val="22"/>
          <w:szCs w:val="22"/>
        </w:rPr>
        <w:t>Fecha de Reporte Anual de Vacantes al DAFP:</w:t>
      </w:r>
      <w:r w:rsidRPr="00760D51">
        <w:rPr>
          <w:rFonts w:ascii="Tahoma" w:hAnsi="Tahoma" w:cs="Tahoma"/>
          <w:sz w:val="22"/>
          <w:szCs w:val="22"/>
        </w:rPr>
        <w:t xml:space="preserve"> La última fecha de publicación del Reporte de Vacantes Definitivas en Empleos de Carrera Administrativa Orden Territorial, fue el 09 de Abril de 2015.</w:t>
      </w:r>
    </w:p>
    <w:p w14:paraId="449D0AAF" w14:textId="0BBF0E33" w:rsidR="005F34BF" w:rsidRPr="00760D51" w:rsidRDefault="005F34BF" w:rsidP="005F34BF">
      <w:pPr>
        <w:numPr>
          <w:ilvl w:val="0"/>
          <w:numId w:val="38"/>
        </w:numPr>
        <w:shd w:val="clear" w:color="auto" w:fill="FFFFFF"/>
        <w:jc w:val="both"/>
        <w:rPr>
          <w:rFonts w:ascii="Tahoma" w:hAnsi="Tahoma" w:cs="Tahoma"/>
          <w:sz w:val="22"/>
          <w:szCs w:val="22"/>
        </w:rPr>
      </w:pPr>
      <w:r w:rsidRPr="00760D51">
        <w:rPr>
          <w:rFonts w:ascii="Tahoma" w:hAnsi="Tahoma" w:cs="Tahoma"/>
          <w:b/>
          <w:sz w:val="22"/>
          <w:szCs w:val="22"/>
        </w:rPr>
        <w:t>Plan Estratégico del Talento Humano:</w:t>
      </w:r>
      <w:r w:rsidRPr="00760D51">
        <w:rPr>
          <w:rFonts w:ascii="Tahoma" w:hAnsi="Tahoma" w:cs="Tahoma"/>
          <w:sz w:val="22"/>
          <w:szCs w:val="22"/>
        </w:rPr>
        <w:t xml:space="preserve"> Fue establecido mediante el</w:t>
      </w:r>
      <w:r w:rsidR="008D3677" w:rsidRPr="00760D51">
        <w:rPr>
          <w:rFonts w:ascii="Tahoma" w:hAnsi="Tahoma" w:cs="Tahoma"/>
          <w:sz w:val="22"/>
          <w:szCs w:val="22"/>
        </w:rPr>
        <w:t xml:space="preserve"> Decreto 0540 de 2</w:t>
      </w:r>
      <w:r w:rsidRPr="00760D51">
        <w:rPr>
          <w:rFonts w:ascii="Tahoma" w:hAnsi="Tahoma" w:cs="Tahoma"/>
          <w:sz w:val="22"/>
          <w:szCs w:val="22"/>
        </w:rPr>
        <w:t>015.</w:t>
      </w:r>
    </w:p>
    <w:p w14:paraId="57AFB4AA" w14:textId="5CCEC096" w:rsidR="005F34BF" w:rsidRPr="00760D51" w:rsidRDefault="005F34BF" w:rsidP="005F34BF">
      <w:pPr>
        <w:numPr>
          <w:ilvl w:val="0"/>
          <w:numId w:val="38"/>
        </w:numPr>
        <w:shd w:val="clear" w:color="auto" w:fill="FFFFFF"/>
        <w:jc w:val="both"/>
        <w:rPr>
          <w:rFonts w:ascii="Tahoma" w:hAnsi="Tahoma" w:cs="Tahoma"/>
          <w:sz w:val="22"/>
          <w:szCs w:val="22"/>
        </w:rPr>
      </w:pPr>
      <w:r w:rsidRPr="00760D51">
        <w:rPr>
          <w:rFonts w:ascii="Tahoma" w:hAnsi="Tahoma" w:cs="Tahoma"/>
          <w:b/>
          <w:sz w:val="22"/>
          <w:szCs w:val="22"/>
        </w:rPr>
        <w:t>Plan de Acción de talento y recursos humanos (previsiones) para 2017:</w:t>
      </w:r>
      <w:r w:rsidRPr="00760D51">
        <w:rPr>
          <w:rFonts w:ascii="Tahoma" w:hAnsi="Tahoma" w:cs="Tahoma"/>
          <w:sz w:val="22"/>
          <w:szCs w:val="22"/>
        </w:rPr>
        <w:t xml:space="preserve"> Se encuentran establecidos para el año 2017 el Plan de Vacantes con 3 cargos que están identificados</w:t>
      </w:r>
      <w:r w:rsidR="007D7EFF">
        <w:rPr>
          <w:rFonts w:ascii="Tahoma" w:hAnsi="Tahoma" w:cs="Tahoma"/>
          <w:sz w:val="22"/>
          <w:szCs w:val="22"/>
        </w:rPr>
        <w:t xml:space="preserve"> </w:t>
      </w:r>
      <w:r w:rsidRPr="00760D51">
        <w:rPr>
          <w:rFonts w:ascii="Tahoma" w:hAnsi="Tahoma" w:cs="Tahoma"/>
          <w:sz w:val="22"/>
          <w:szCs w:val="22"/>
        </w:rPr>
        <w:t xml:space="preserve"> y también se </w:t>
      </w:r>
      <w:r w:rsidR="007D7EFF">
        <w:rPr>
          <w:rFonts w:ascii="Tahoma" w:hAnsi="Tahoma" w:cs="Tahoma"/>
          <w:sz w:val="22"/>
          <w:szCs w:val="22"/>
        </w:rPr>
        <w:t>definió</w:t>
      </w:r>
      <w:r w:rsidRPr="00760D51">
        <w:rPr>
          <w:rFonts w:ascii="Tahoma" w:hAnsi="Tahoma" w:cs="Tahoma"/>
          <w:sz w:val="22"/>
          <w:szCs w:val="22"/>
        </w:rPr>
        <w:t xml:space="preserve"> el Plan de Previsiones 2017, contemplando </w:t>
      </w:r>
      <w:r w:rsidR="007D7EFF">
        <w:rPr>
          <w:rFonts w:ascii="Tahoma" w:hAnsi="Tahoma" w:cs="Tahoma"/>
          <w:sz w:val="22"/>
          <w:szCs w:val="22"/>
        </w:rPr>
        <w:t xml:space="preserve"> con el mismo número de cargos</w:t>
      </w:r>
      <w:r w:rsidRPr="00760D51">
        <w:rPr>
          <w:rFonts w:ascii="Tahoma" w:hAnsi="Tahoma" w:cs="Tahoma"/>
          <w:sz w:val="22"/>
          <w:szCs w:val="22"/>
        </w:rPr>
        <w:t xml:space="preserve">. </w:t>
      </w:r>
      <w:r w:rsidR="008D3677" w:rsidRPr="00760D51">
        <w:rPr>
          <w:rFonts w:ascii="Tahoma" w:hAnsi="Tahoma" w:cs="Tahoma"/>
          <w:sz w:val="22"/>
          <w:szCs w:val="22"/>
        </w:rPr>
        <w:t xml:space="preserve"> </w:t>
      </w:r>
      <w:r w:rsidRPr="00760D51">
        <w:rPr>
          <w:rFonts w:ascii="Tahoma" w:hAnsi="Tahoma" w:cs="Tahoma"/>
          <w:sz w:val="22"/>
          <w:szCs w:val="22"/>
        </w:rPr>
        <w:t>Ambos planes hacen parte de los anexos del Plan Estratégico del Talento Humano.</w:t>
      </w:r>
    </w:p>
    <w:p w14:paraId="0AB2B67A" w14:textId="02BF17EF" w:rsidR="005F34BF" w:rsidRPr="00760D51" w:rsidRDefault="005F34BF" w:rsidP="005F34BF">
      <w:pPr>
        <w:numPr>
          <w:ilvl w:val="0"/>
          <w:numId w:val="38"/>
        </w:numPr>
        <w:shd w:val="clear" w:color="auto" w:fill="FFFFFF"/>
        <w:jc w:val="both"/>
        <w:rPr>
          <w:rFonts w:ascii="Tahoma" w:hAnsi="Tahoma" w:cs="Tahoma"/>
          <w:sz w:val="22"/>
          <w:szCs w:val="22"/>
        </w:rPr>
      </w:pPr>
      <w:r w:rsidRPr="00760D51">
        <w:rPr>
          <w:rFonts w:ascii="Tahoma" w:hAnsi="Tahoma" w:cs="Tahoma"/>
          <w:b/>
          <w:sz w:val="22"/>
          <w:szCs w:val="22"/>
        </w:rPr>
        <w:t>Procedimientos implementados de ingreso y vinculación de funci</w:t>
      </w:r>
      <w:r w:rsidR="00FD4D57" w:rsidRPr="00760D51">
        <w:rPr>
          <w:rFonts w:ascii="Tahoma" w:hAnsi="Tahoma" w:cs="Tahoma"/>
          <w:b/>
          <w:sz w:val="22"/>
          <w:szCs w:val="22"/>
        </w:rPr>
        <w:t>onarios a la Administración y Mé</w:t>
      </w:r>
      <w:r w:rsidRPr="00760D51">
        <w:rPr>
          <w:rFonts w:ascii="Tahoma" w:hAnsi="Tahoma" w:cs="Tahoma"/>
          <w:b/>
          <w:sz w:val="22"/>
          <w:szCs w:val="22"/>
        </w:rPr>
        <w:t>rito para la vigencia 2017:</w:t>
      </w:r>
      <w:r w:rsidRPr="00760D51">
        <w:rPr>
          <w:rFonts w:ascii="Tahoma" w:hAnsi="Tahoma" w:cs="Tahoma"/>
          <w:sz w:val="22"/>
          <w:szCs w:val="22"/>
        </w:rPr>
        <w:t xml:space="preserve"> Se encuentra en estado de Revisión el procedimiento</w:t>
      </w:r>
      <w:r w:rsidR="007D7EFF">
        <w:rPr>
          <w:rFonts w:ascii="Tahoma" w:hAnsi="Tahoma" w:cs="Tahoma"/>
          <w:sz w:val="22"/>
          <w:szCs w:val="22"/>
        </w:rPr>
        <w:t xml:space="preserve"> de </w:t>
      </w:r>
      <w:r w:rsidRPr="00760D51">
        <w:rPr>
          <w:rFonts w:ascii="Tahoma" w:hAnsi="Tahoma" w:cs="Tahoma"/>
          <w:sz w:val="22"/>
          <w:szCs w:val="22"/>
        </w:rPr>
        <w:t xml:space="preserve"> Inducción y Re inducción de Personal Versión 2, en el software</w:t>
      </w:r>
      <w:r w:rsidR="00FD4D57" w:rsidRPr="00760D51">
        <w:rPr>
          <w:rFonts w:ascii="Tahoma" w:hAnsi="Tahoma" w:cs="Tahoma"/>
          <w:sz w:val="22"/>
          <w:szCs w:val="22"/>
        </w:rPr>
        <w:t xml:space="preserve"> de Gestión Integral</w:t>
      </w:r>
      <w:r w:rsidRPr="00760D51">
        <w:rPr>
          <w:rFonts w:ascii="Tahoma" w:hAnsi="Tahoma" w:cs="Tahoma"/>
          <w:sz w:val="22"/>
          <w:szCs w:val="22"/>
        </w:rPr>
        <w:t xml:space="preserve"> ISOLUCION.</w:t>
      </w:r>
    </w:p>
    <w:p w14:paraId="4C988CAA" w14:textId="77777777" w:rsidR="005F34BF" w:rsidRPr="00760D51" w:rsidRDefault="005F34BF" w:rsidP="005E3436">
      <w:pPr>
        <w:shd w:val="clear" w:color="auto" w:fill="FFFFFF"/>
        <w:jc w:val="both"/>
        <w:rPr>
          <w:rFonts w:ascii="Tahoma" w:hAnsi="Tahoma" w:cs="Tahoma"/>
          <w:b/>
          <w:sz w:val="22"/>
          <w:szCs w:val="22"/>
        </w:rPr>
      </w:pPr>
    </w:p>
    <w:p w14:paraId="6D573040" w14:textId="77777777" w:rsidR="006D4D8D" w:rsidRPr="00760D51" w:rsidRDefault="006D4D8D" w:rsidP="006D4D8D">
      <w:pPr>
        <w:jc w:val="both"/>
        <w:rPr>
          <w:rFonts w:ascii="Tahoma" w:hAnsi="Tahoma" w:cs="Tahoma"/>
          <w:b/>
          <w:sz w:val="22"/>
          <w:szCs w:val="22"/>
        </w:rPr>
      </w:pPr>
      <w:r w:rsidRPr="00760D51">
        <w:rPr>
          <w:rFonts w:ascii="Tahoma" w:hAnsi="Tahoma" w:cs="Tahoma"/>
          <w:b/>
          <w:sz w:val="22"/>
          <w:szCs w:val="22"/>
        </w:rPr>
        <w:t xml:space="preserve">1.2.  DIRECCIONAMIENTO ESTRATÉGICO </w:t>
      </w:r>
    </w:p>
    <w:p w14:paraId="44E2FAA4" w14:textId="77777777" w:rsidR="006D4D8D" w:rsidRPr="00760D51" w:rsidRDefault="006D4D8D" w:rsidP="006D4D8D">
      <w:pPr>
        <w:jc w:val="both"/>
        <w:rPr>
          <w:rFonts w:ascii="Tahoma" w:hAnsi="Tahoma" w:cs="Tahoma"/>
          <w:b/>
          <w:sz w:val="22"/>
          <w:szCs w:val="22"/>
        </w:rPr>
      </w:pPr>
    </w:p>
    <w:p w14:paraId="058C5A66" w14:textId="1EBF19B8" w:rsidR="006D4D8D" w:rsidRPr="00760D51" w:rsidRDefault="006D4D8D" w:rsidP="00F73ED1">
      <w:pPr>
        <w:jc w:val="both"/>
        <w:rPr>
          <w:rFonts w:ascii="Tahoma" w:eastAsia="Times New Roman" w:hAnsi="Tahoma" w:cs="Tahoma"/>
          <w:sz w:val="22"/>
          <w:szCs w:val="22"/>
          <w:lang w:eastAsia="es-CO"/>
        </w:rPr>
      </w:pPr>
      <w:r w:rsidRPr="00760D51">
        <w:rPr>
          <w:rFonts w:ascii="Tahoma" w:hAnsi="Tahoma" w:cs="Tahoma"/>
          <w:b/>
          <w:sz w:val="22"/>
          <w:szCs w:val="22"/>
        </w:rPr>
        <w:t>1.2.1. Planes, Programas y Proyectos:</w:t>
      </w:r>
      <w:r w:rsidR="00F73ED1" w:rsidRPr="00760D51">
        <w:rPr>
          <w:rFonts w:ascii="Tahoma" w:hAnsi="Tahoma" w:cs="Tahoma"/>
          <w:b/>
          <w:sz w:val="22"/>
          <w:szCs w:val="22"/>
        </w:rPr>
        <w:t xml:space="preserve">  </w:t>
      </w:r>
      <w:r w:rsidR="00F73ED1" w:rsidRPr="00760D51">
        <w:rPr>
          <w:rFonts w:ascii="Tahoma" w:eastAsia="Times New Roman" w:hAnsi="Tahoma" w:cs="Tahoma"/>
          <w:sz w:val="22"/>
          <w:szCs w:val="22"/>
          <w:lang w:eastAsia="es-CO"/>
        </w:rPr>
        <w:t>Desde la Secretarí</w:t>
      </w:r>
      <w:r w:rsidRPr="00760D51">
        <w:rPr>
          <w:rFonts w:ascii="Tahoma" w:eastAsia="Times New Roman" w:hAnsi="Tahoma" w:cs="Tahoma"/>
          <w:sz w:val="22"/>
          <w:szCs w:val="22"/>
          <w:lang w:eastAsia="es-CO"/>
        </w:rPr>
        <w:t xml:space="preserve">a de Planeación, </w:t>
      </w:r>
      <w:r w:rsidR="00F73ED1" w:rsidRPr="00760D51">
        <w:rPr>
          <w:rFonts w:ascii="Tahoma" w:eastAsia="Times New Roman" w:hAnsi="Tahoma" w:cs="Tahoma"/>
          <w:sz w:val="22"/>
          <w:szCs w:val="22"/>
          <w:lang w:eastAsia="es-CO"/>
        </w:rPr>
        <w:t>la Unidad de Planeación E</w:t>
      </w:r>
      <w:r w:rsidRPr="00760D51">
        <w:rPr>
          <w:rFonts w:ascii="Tahoma" w:eastAsia="Times New Roman" w:hAnsi="Tahoma" w:cs="Tahoma"/>
          <w:sz w:val="22"/>
          <w:szCs w:val="22"/>
          <w:lang w:eastAsia="es-CO"/>
        </w:rPr>
        <w:t xml:space="preserve">stratégica </w:t>
      </w:r>
      <w:r w:rsidR="00F73ED1" w:rsidRPr="00760D51">
        <w:rPr>
          <w:rFonts w:ascii="Tahoma" w:eastAsia="Times New Roman" w:hAnsi="Tahoma" w:cs="Tahoma"/>
          <w:sz w:val="22"/>
          <w:szCs w:val="22"/>
          <w:lang w:eastAsia="es-CO"/>
        </w:rPr>
        <w:t>es la encargada de</w:t>
      </w:r>
      <w:r w:rsidRPr="00760D51">
        <w:rPr>
          <w:rFonts w:ascii="Tahoma" w:eastAsia="Times New Roman" w:hAnsi="Tahoma" w:cs="Tahoma"/>
          <w:sz w:val="22"/>
          <w:szCs w:val="22"/>
          <w:lang w:eastAsia="es-CO"/>
        </w:rPr>
        <w:t xml:space="preserve"> realiza</w:t>
      </w:r>
      <w:r w:rsidR="00F73ED1" w:rsidRPr="00760D51">
        <w:rPr>
          <w:rFonts w:ascii="Tahoma" w:eastAsia="Times New Roman" w:hAnsi="Tahoma" w:cs="Tahoma"/>
          <w:sz w:val="22"/>
          <w:szCs w:val="22"/>
          <w:lang w:eastAsia="es-CO"/>
        </w:rPr>
        <w:t>r</w:t>
      </w:r>
      <w:r w:rsidRPr="00760D51">
        <w:rPr>
          <w:rFonts w:ascii="Tahoma" w:eastAsia="Times New Roman" w:hAnsi="Tahoma" w:cs="Tahoma"/>
          <w:sz w:val="22"/>
          <w:szCs w:val="22"/>
          <w:lang w:eastAsia="es-CO"/>
        </w:rPr>
        <w:t xml:space="preserve"> el respectivo seguimiento a los instrumentos de Planificación</w:t>
      </w:r>
      <w:r w:rsidR="00F73ED1" w:rsidRPr="00760D51">
        <w:rPr>
          <w:rFonts w:ascii="Tahoma" w:eastAsia="Times New Roman" w:hAnsi="Tahoma" w:cs="Tahoma"/>
          <w:sz w:val="22"/>
          <w:szCs w:val="22"/>
          <w:lang w:eastAsia="es-CO"/>
        </w:rPr>
        <w:t>,</w:t>
      </w:r>
      <w:r w:rsidRPr="00760D51">
        <w:rPr>
          <w:rFonts w:ascii="Tahoma" w:eastAsia="Times New Roman" w:hAnsi="Tahoma" w:cs="Tahoma"/>
          <w:sz w:val="22"/>
          <w:szCs w:val="22"/>
          <w:lang w:eastAsia="es-CO"/>
        </w:rPr>
        <w:t xml:space="preserve"> que hacen parte del cumplimiento misional de la </w:t>
      </w:r>
      <w:r w:rsidR="00F73ED1" w:rsidRPr="00760D51">
        <w:rPr>
          <w:rFonts w:ascii="Tahoma" w:eastAsia="Times New Roman" w:hAnsi="Tahoma" w:cs="Tahoma"/>
          <w:sz w:val="22"/>
          <w:szCs w:val="22"/>
          <w:lang w:eastAsia="es-CO"/>
        </w:rPr>
        <w:t xml:space="preserve">Administración Municipal, permitiendo a la alta gerencia la toma acertada de </w:t>
      </w:r>
      <w:r w:rsidRPr="00760D51">
        <w:rPr>
          <w:rFonts w:ascii="Tahoma" w:eastAsia="Times New Roman" w:hAnsi="Tahoma" w:cs="Tahoma"/>
          <w:sz w:val="22"/>
          <w:szCs w:val="22"/>
          <w:lang w:eastAsia="es-CO"/>
        </w:rPr>
        <w:t>decisiones.</w:t>
      </w:r>
    </w:p>
    <w:p w14:paraId="7474A829" w14:textId="77777777" w:rsidR="006D4D8D" w:rsidRPr="00760D51" w:rsidRDefault="006D4D8D" w:rsidP="006D4D8D">
      <w:pPr>
        <w:jc w:val="both"/>
        <w:rPr>
          <w:rFonts w:ascii="Tahoma" w:eastAsia="Times New Roman" w:hAnsi="Tahoma" w:cs="Tahoma"/>
          <w:sz w:val="22"/>
          <w:szCs w:val="22"/>
          <w:lang w:eastAsia="es-CO"/>
        </w:rPr>
      </w:pPr>
    </w:p>
    <w:p w14:paraId="3A641412" w14:textId="537E8BE2" w:rsidR="006D4D8D" w:rsidRPr="00760D51" w:rsidRDefault="006D4D8D" w:rsidP="006D4D8D">
      <w:pPr>
        <w:jc w:val="both"/>
        <w:rPr>
          <w:rFonts w:ascii="Tahoma" w:eastAsia="Times New Roman" w:hAnsi="Tahoma" w:cs="Tahoma"/>
          <w:sz w:val="22"/>
          <w:szCs w:val="22"/>
          <w:lang w:eastAsia="es-CO"/>
        </w:rPr>
      </w:pPr>
      <w:r w:rsidRPr="00760D51">
        <w:rPr>
          <w:rFonts w:ascii="Tahoma" w:eastAsia="Times New Roman" w:hAnsi="Tahoma" w:cs="Tahoma"/>
          <w:sz w:val="22"/>
          <w:szCs w:val="22"/>
          <w:lang w:eastAsia="es-CO"/>
        </w:rPr>
        <w:t xml:space="preserve">Acogiendo los lineamientos establecidos por el Departamento Nacional de Planeación (DNP) en el Kiterritorial, la Administración Municipal planteó la estructura programática de su Plan de Desarrollo Municipal 2016 – 2019, Manizales Más Oportunidades, así: 1. Generalidades, 2. Estructura Programática, 3. Plan de Inversiones, 4. Seguimiento y Evaluación. </w:t>
      </w:r>
      <w:r w:rsidR="00F73ED1" w:rsidRPr="00760D51">
        <w:rPr>
          <w:rFonts w:ascii="Tahoma" w:eastAsia="Times New Roman" w:hAnsi="Tahoma" w:cs="Tahoma"/>
          <w:sz w:val="22"/>
          <w:szCs w:val="22"/>
          <w:lang w:eastAsia="es-CO"/>
        </w:rPr>
        <w:t xml:space="preserve"> </w:t>
      </w:r>
      <w:r w:rsidRPr="00760D51">
        <w:rPr>
          <w:rFonts w:ascii="Tahoma" w:eastAsia="Times New Roman" w:hAnsi="Tahoma" w:cs="Tahoma"/>
          <w:sz w:val="22"/>
          <w:szCs w:val="22"/>
          <w:lang w:eastAsia="es-CO"/>
        </w:rPr>
        <w:t xml:space="preserve">Así mismo, se encuentra compuesto por 5 Dimensiones, 25 Ejes Estratégicos, 73 Programas  y más de 400 Metas de Producto y Resultado. </w:t>
      </w:r>
    </w:p>
    <w:p w14:paraId="2C62D506" w14:textId="77777777" w:rsidR="006D4D8D" w:rsidRPr="00760D51" w:rsidRDefault="006D4D8D" w:rsidP="006D4D8D">
      <w:pPr>
        <w:shd w:val="clear" w:color="auto" w:fill="FFFFFF"/>
        <w:jc w:val="both"/>
        <w:rPr>
          <w:rFonts w:ascii="Tahoma" w:eastAsia="Times New Roman" w:hAnsi="Tahoma" w:cs="Tahoma"/>
          <w:sz w:val="22"/>
          <w:szCs w:val="22"/>
          <w:lang w:eastAsia="es-CO"/>
        </w:rPr>
      </w:pPr>
    </w:p>
    <w:p w14:paraId="5BC16E84" w14:textId="30B14BF2" w:rsidR="00B534EF" w:rsidRPr="00760D51" w:rsidRDefault="0006188E" w:rsidP="00B534EF">
      <w:pPr>
        <w:jc w:val="both"/>
        <w:rPr>
          <w:rFonts w:ascii="Tahoma" w:hAnsi="Tahoma" w:cs="Tahoma"/>
          <w:sz w:val="22"/>
          <w:szCs w:val="22"/>
          <w:lang w:val="es-ES"/>
        </w:rPr>
      </w:pPr>
      <w:r w:rsidRPr="00760D51">
        <w:rPr>
          <w:rFonts w:ascii="Tahoma" w:hAnsi="Tahoma" w:cs="Tahoma"/>
          <w:sz w:val="22"/>
          <w:szCs w:val="22"/>
        </w:rPr>
        <w:t xml:space="preserve">Durante el </w:t>
      </w:r>
      <w:r w:rsidR="00CD5C1F" w:rsidRPr="00760D51">
        <w:rPr>
          <w:rFonts w:ascii="Tahoma" w:hAnsi="Tahoma" w:cs="Tahoma"/>
          <w:sz w:val="22"/>
          <w:szCs w:val="22"/>
        </w:rPr>
        <w:t xml:space="preserve">período de Enero a Abril de </w:t>
      </w:r>
      <w:r w:rsidRPr="00760D51">
        <w:rPr>
          <w:rFonts w:ascii="Tahoma" w:hAnsi="Tahoma" w:cs="Tahoma"/>
          <w:sz w:val="22"/>
          <w:szCs w:val="22"/>
        </w:rPr>
        <w:t>2017</w:t>
      </w:r>
      <w:r w:rsidR="00B534EF" w:rsidRPr="00760D51">
        <w:rPr>
          <w:rFonts w:ascii="Tahoma" w:hAnsi="Tahoma" w:cs="Tahoma"/>
          <w:sz w:val="22"/>
          <w:szCs w:val="22"/>
          <w:lang w:val="es-ES"/>
        </w:rPr>
        <w:t xml:space="preserve"> se continúa con las actividades de seguimiento, evaluación, capacitación y asesoría para la ejecución de los recursos de inversión de la vigencia, se empieza con la ejecución de recursos con los proyectos previamente aprobados, </w:t>
      </w:r>
      <w:r w:rsidR="00CD5C1F" w:rsidRPr="00760D51">
        <w:rPr>
          <w:rFonts w:ascii="Tahoma" w:hAnsi="Tahoma" w:cs="Tahoma"/>
          <w:sz w:val="22"/>
          <w:szCs w:val="22"/>
          <w:lang w:val="es-ES"/>
        </w:rPr>
        <w:t>Planes de Acción y Planes de T</w:t>
      </w:r>
      <w:r w:rsidR="00B534EF" w:rsidRPr="00760D51">
        <w:rPr>
          <w:rFonts w:ascii="Tahoma" w:hAnsi="Tahoma" w:cs="Tahoma"/>
          <w:sz w:val="22"/>
          <w:szCs w:val="22"/>
          <w:lang w:val="es-ES"/>
        </w:rPr>
        <w:t>rabajo, entre otros. Todo ello enmarcado dentro de las políticas y normativas, en especial del Modelo Estándar de Control Interno MECI.</w:t>
      </w:r>
    </w:p>
    <w:p w14:paraId="26B99865" w14:textId="77777777" w:rsidR="00B534EF" w:rsidRPr="00760D51" w:rsidRDefault="00B534EF" w:rsidP="00B534EF">
      <w:pPr>
        <w:jc w:val="both"/>
        <w:rPr>
          <w:rFonts w:ascii="Tahoma" w:hAnsi="Tahoma" w:cs="Tahoma"/>
          <w:sz w:val="22"/>
          <w:szCs w:val="22"/>
          <w:lang w:val="es-ES"/>
        </w:rPr>
      </w:pPr>
    </w:p>
    <w:p w14:paraId="39181762" w14:textId="77777777" w:rsidR="00B534EF" w:rsidRPr="00760D51" w:rsidRDefault="00B534EF" w:rsidP="00B534EF">
      <w:pPr>
        <w:jc w:val="both"/>
        <w:rPr>
          <w:rFonts w:ascii="Tahoma" w:hAnsi="Tahoma" w:cs="Tahoma"/>
          <w:sz w:val="22"/>
          <w:szCs w:val="22"/>
          <w:lang w:val="es-ES"/>
        </w:rPr>
      </w:pPr>
      <w:r w:rsidRPr="00760D51">
        <w:rPr>
          <w:rFonts w:ascii="Tahoma" w:hAnsi="Tahoma" w:cs="Tahoma"/>
          <w:sz w:val="22"/>
          <w:szCs w:val="22"/>
          <w:lang w:val="es-ES"/>
        </w:rPr>
        <w:lastRenderedPageBreak/>
        <w:t>De acuerdo a lo establecido en la Ley y en la normatividad vigente, desde la Unidad de Planeación Estratégica – Banco de Programas y Proyectos, se procede a realizar las siguientes actividades:</w:t>
      </w:r>
    </w:p>
    <w:p w14:paraId="6C45E962" w14:textId="77777777" w:rsidR="00B534EF" w:rsidRPr="00760D51" w:rsidRDefault="00B534EF" w:rsidP="00B534EF">
      <w:pPr>
        <w:jc w:val="both"/>
        <w:rPr>
          <w:rFonts w:ascii="Tahoma" w:hAnsi="Tahoma" w:cs="Tahoma"/>
          <w:sz w:val="22"/>
          <w:szCs w:val="22"/>
          <w:lang w:val="es-ES"/>
        </w:rPr>
      </w:pPr>
    </w:p>
    <w:p w14:paraId="51174C30" w14:textId="4AADFB29" w:rsidR="00B534EF" w:rsidRPr="00760D51" w:rsidRDefault="00B534EF" w:rsidP="00B534EF">
      <w:pPr>
        <w:pStyle w:val="Prrafodelista"/>
        <w:numPr>
          <w:ilvl w:val="0"/>
          <w:numId w:val="42"/>
        </w:numPr>
        <w:spacing w:after="0" w:line="240" w:lineRule="auto"/>
        <w:contextualSpacing/>
        <w:jc w:val="both"/>
        <w:rPr>
          <w:rFonts w:ascii="Tahoma" w:hAnsi="Tahoma" w:cs="Tahoma"/>
          <w:lang w:val="es-ES"/>
        </w:rPr>
      </w:pPr>
      <w:r w:rsidRPr="00760D51">
        <w:rPr>
          <w:rFonts w:ascii="Tahoma" w:hAnsi="Tahoma" w:cs="Tahoma"/>
          <w:b/>
          <w:lang w:val="es-ES"/>
        </w:rPr>
        <w:t>Actividad 1:</w:t>
      </w:r>
      <w:r w:rsidRPr="00760D51">
        <w:rPr>
          <w:rFonts w:ascii="Tahoma" w:hAnsi="Tahoma" w:cs="Tahoma"/>
          <w:lang w:val="es-ES"/>
        </w:rPr>
        <w:t xml:space="preserve"> Publicación de los proyectos aprobados y los </w:t>
      </w:r>
      <w:r w:rsidR="00CD5C1F" w:rsidRPr="00760D51">
        <w:rPr>
          <w:rFonts w:ascii="Tahoma" w:hAnsi="Tahoma" w:cs="Tahoma"/>
          <w:lang w:val="es-ES"/>
        </w:rPr>
        <w:t>Planes de A</w:t>
      </w:r>
      <w:r w:rsidRPr="00760D51">
        <w:rPr>
          <w:rFonts w:ascii="Tahoma" w:hAnsi="Tahoma" w:cs="Tahoma"/>
          <w:lang w:val="es-ES"/>
        </w:rPr>
        <w:t xml:space="preserve">cción de acuerdo con la norma, en especial </w:t>
      </w:r>
      <w:r w:rsidRPr="00760D51">
        <w:rPr>
          <w:rFonts w:ascii="Tahoma" w:hAnsi="Tahoma" w:cs="Tahoma"/>
        </w:rPr>
        <w:t>el Artículo 74 de la Ley 1474 de 2011 y el Acuerdo Municipal 0906 del 10 de Junio de 2016.</w:t>
      </w:r>
    </w:p>
    <w:p w14:paraId="05D2A362" w14:textId="77777777" w:rsidR="00B534EF" w:rsidRPr="00760D51" w:rsidRDefault="00B534EF" w:rsidP="00B534EF">
      <w:pPr>
        <w:jc w:val="both"/>
        <w:rPr>
          <w:rFonts w:ascii="Tahoma" w:hAnsi="Tahoma" w:cs="Tahoma"/>
          <w:sz w:val="22"/>
          <w:szCs w:val="22"/>
          <w:lang w:val="es-ES"/>
        </w:rPr>
      </w:pPr>
    </w:p>
    <w:p w14:paraId="7CD2A730" w14:textId="7393BBA3" w:rsidR="00B534EF" w:rsidRPr="00760D51" w:rsidRDefault="00B534EF" w:rsidP="00B534EF">
      <w:pPr>
        <w:pStyle w:val="Prrafodelista"/>
        <w:numPr>
          <w:ilvl w:val="0"/>
          <w:numId w:val="42"/>
        </w:numPr>
        <w:spacing w:after="0" w:line="240" w:lineRule="auto"/>
        <w:contextualSpacing/>
        <w:jc w:val="both"/>
        <w:rPr>
          <w:rFonts w:ascii="Tahoma" w:hAnsi="Tahoma" w:cs="Tahoma"/>
          <w:lang w:val="es-ES"/>
        </w:rPr>
      </w:pPr>
      <w:r w:rsidRPr="00760D51">
        <w:rPr>
          <w:rFonts w:ascii="Tahoma" w:hAnsi="Tahoma" w:cs="Tahoma"/>
          <w:b/>
          <w:lang w:val="es-ES"/>
        </w:rPr>
        <w:t xml:space="preserve">Actividad 2: </w:t>
      </w:r>
      <w:r w:rsidRPr="00760D51">
        <w:rPr>
          <w:rFonts w:ascii="Tahoma" w:hAnsi="Tahoma" w:cs="Tahoma"/>
          <w:lang w:val="es-ES"/>
        </w:rPr>
        <w:t xml:space="preserve">Se envió a los correos electrónicos de los Secretarios de Despacho </w:t>
      </w:r>
      <w:r w:rsidR="007D7EFF">
        <w:rPr>
          <w:rFonts w:ascii="Tahoma" w:hAnsi="Tahoma" w:cs="Tahoma"/>
          <w:lang w:val="es-ES"/>
        </w:rPr>
        <w:t xml:space="preserve">y a los </w:t>
      </w:r>
      <w:r w:rsidRPr="00760D51">
        <w:rPr>
          <w:rFonts w:ascii="Tahoma" w:hAnsi="Tahoma" w:cs="Tahoma"/>
          <w:lang w:val="es-ES"/>
        </w:rPr>
        <w:t xml:space="preserve"> ordenadores del gasto, el consolidado de seguimiento a proyectos vigencia 2016 y se está consolidando </w:t>
      </w:r>
      <w:r w:rsidR="00CD5C1F" w:rsidRPr="00760D51">
        <w:rPr>
          <w:rFonts w:ascii="Tahoma" w:hAnsi="Tahoma" w:cs="Tahoma"/>
          <w:lang w:val="es-ES"/>
        </w:rPr>
        <w:t>el informe de seguimiento para el</w:t>
      </w:r>
      <w:r w:rsidRPr="00760D51">
        <w:rPr>
          <w:rFonts w:ascii="Tahoma" w:hAnsi="Tahoma" w:cs="Tahoma"/>
          <w:lang w:val="es-ES"/>
        </w:rPr>
        <w:t xml:space="preserve"> primer trimestre del año</w:t>
      </w:r>
      <w:r w:rsidR="007D7EFF">
        <w:rPr>
          <w:rFonts w:ascii="Tahoma" w:hAnsi="Tahoma" w:cs="Tahoma"/>
          <w:lang w:val="es-ES"/>
        </w:rPr>
        <w:t xml:space="preserve"> 2017</w:t>
      </w:r>
      <w:r w:rsidRPr="00760D51">
        <w:rPr>
          <w:rFonts w:ascii="Tahoma" w:hAnsi="Tahoma" w:cs="Tahoma"/>
          <w:lang w:val="es-ES"/>
        </w:rPr>
        <w:t xml:space="preserve">. </w:t>
      </w:r>
    </w:p>
    <w:p w14:paraId="0DFEAD85" w14:textId="77777777" w:rsidR="00B534EF" w:rsidRPr="00760D51" w:rsidRDefault="00B534EF" w:rsidP="00B534EF">
      <w:pPr>
        <w:pStyle w:val="Prrafodelista"/>
        <w:numPr>
          <w:ilvl w:val="0"/>
          <w:numId w:val="42"/>
        </w:numPr>
        <w:spacing w:after="0" w:line="240" w:lineRule="auto"/>
        <w:contextualSpacing/>
        <w:jc w:val="both"/>
        <w:rPr>
          <w:rFonts w:ascii="Tahoma" w:hAnsi="Tahoma" w:cs="Tahoma"/>
          <w:lang w:val="es-ES"/>
        </w:rPr>
      </w:pPr>
      <w:r w:rsidRPr="00760D51">
        <w:rPr>
          <w:rFonts w:ascii="Tahoma" w:hAnsi="Tahoma" w:cs="Tahoma"/>
          <w:b/>
          <w:lang w:val="es-ES"/>
        </w:rPr>
        <w:t xml:space="preserve">Actividad 3: </w:t>
      </w:r>
      <w:r w:rsidRPr="00760D51">
        <w:rPr>
          <w:rFonts w:ascii="Tahoma" w:hAnsi="Tahoma" w:cs="Tahoma"/>
          <w:lang w:val="es-ES"/>
        </w:rPr>
        <w:t>Se efectuaron reuniones con el equipo de trabajo de la Unidad de Planeación Estratégica, para determinar los riesgos a los procesos, en especial al Banco de Proyectos acatando los lineamientos del MECI.</w:t>
      </w:r>
    </w:p>
    <w:p w14:paraId="7E539158" w14:textId="77777777" w:rsidR="00B534EF" w:rsidRPr="00760D51" w:rsidRDefault="00B534EF" w:rsidP="00B534EF">
      <w:pPr>
        <w:jc w:val="both"/>
        <w:rPr>
          <w:rFonts w:ascii="Tahoma" w:hAnsi="Tahoma" w:cs="Tahoma"/>
          <w:sz w:val="22"/>
          <w:szCs w:val="22"/>
          <w:lang w:val="es-ES"/>
        </w:rPr>
      </w:pPr>
    </w:p>
    <w:p w14:paraId="66FBC87D" w14:textId="42CC7FB8" w:rsidR="00B534EF" w:rsidRPr="00760D51" w:rsidRDefault="00B534EF" w:rsidP="00B534EF">
      <w:pPr>
        <w:pStyle w:val="Prrafodelista"/>
        <w:numPr>
          <w:ilvl w:val="0"/>
          <w:numId w:val="42"/>
        </w:numPr>
        <w:spacing w:after="0" w:line="240" w:lineRule="auto"/>
        <w:contextualSpacing/>
        <w:jc w:val="both"/>
        <w:rPr>
          <w:rFonts w:ascii="Tahoma" w:hAnsi="Tahoma" w:cs="Tahoma"/>
          <w:lang w:val="es-ES"/>
        </w:rPr>
      </w:pPr>
      <w:r w:rsidRPr="00760D51">
        <w:rPr>
          <w:rFonts w:ascii="Tahoma" w:hAnsi="Tahoma" w:cs="Tahoma"/>
          <w:b/>
          <w:lang w:val="es-ES"/>
        </w:rPr>
        <w:t>Actividad</w:t>
      </w:r>
      <w:r w:rsidR="00432965" w:rsidRPr="00760D51">
        <w:rPr>
          <w:rFonts w:ascii="Tahoma" w:hAnsi="Tahoma" w:cs="Tahoma"/>
          <w:b/>
          <w:lang w:val="es-ES"/>
        </w:rPr>
        <w:t xml:space="preserve"> </w:t>
      </w:r>
      <w:r w:rsidRPr="00760D51">
        <w:rPr>
          <w:rFonts w:ascii="Tahoma" w:hAnsi="Tahoma" w:cs="Tahoma"/>
          <w:b/>
          <w:lang w:val="es-ES"/>
        </w:rPr>
        <w:t>4:</w:t>
      </w:r>
      <w:r w:rsidRPr="00760D51">
        <w:rPr>
          <w:rFonts w:ascii="Tahoma" w:hAnsi="Tahoma" w:cs="Tahoma"/>
          <w:lang w:val="es-ES"/>
        </w:rPr>
        <w:t xml:space="preserve"> Se impartió capacitación puntual en temas de Instrumentos de Planeación al Concejo de Manizales y a la Secretaría de la Mujer</w:t>
      </w:r>
      <w:r w:rsidR="007D7EFF">
        <w:rPr>
          <w:rFonts w:ascii="Tahoma" w:hAnsi="Tahoma" w:cs="Tahoma"/>
          <w:lang w:val="es-ES"/>
        </w:rPr>
        <w:t xml:space="preserve"> dependencia </w:t>
      </w:r>
      <w:r w:rsidRPr="00760D51">
        <w:rPr>
          <w:rFonts w:ascii="Tahoma" w:hAnsi="Tahoma" w:cs="Tahoma"/>
          <w:lang w:val="es-ES"/>
        </w:rPr>
        <w:t>que comenzó a operar a partir del 1 de enero de 2017.</w:t>
      </w:r>
    </w:p>
    <w:p w14:paraId="6447566C" w14:textId="77777777" w:rsidR="00B534EF" w:rsidRPr="00760D51" w:rsidRDefault="00B534EF" w:rsidP="00B534EF">
      <w:pPr>
        <w:jc w:val="both"/>
        <w:rPr>
          <w:rFonts w:ascii="Tahoma" w:hAnsi="Tahoma" w:cs="Tahoma"/>
          <w:sz w:val="22"/>
          <w:szCs w:val="22"/>
          <w:lang w:val="es-ES"/>
        </w:rPr>
      </w:pPr>
    </w:p>
    <w:p w14:paraId="1FCB6678" w14:textId="2B5F46A3" w:rsidR="00B534EF" w:rsidRPr="00760D51" w:rsidRDefault="00B534EF" w:rsidP="00B534EF">
      <w:pPr>
        <w:pStyle w:val="Prrafodelista"/>
        <w:numPr>
          <w:ilvl w:val="0"/>
          <w:numId w:val="42"/>
        </w:numPr>
        <w:spacing w:after="0" w:line="240" w:lineRule="auto"/>
        <w:contextualSpacing/>
        <w:jc w:val="both"/>
        <w:rPr>
          <w:rFonts w:ascii="Tahoma" w:hAnsi="Tahoma" w:cs="Tahoma"/>
          <w:lang w:val="es-ES"/>
        </w:rPr>
      </w:pPr>
      <w:r w:rsidRPr="00760D51">
        <w:rPr>
          <w:rFonts w:ascii="Tahoma" w:hAnsi="Tahoma" w:cs="Tahoma"/>
          <w:b/>
          <w:lang w:val="es-ES"/>
        </w:rPr>
        <w:t xml:space="preserve">Actividad </w:t>
      </w:r>
      <w:r w:rsidR="0066140B" w:rsidRPr="00760D51">
        <w:rPr>
          <w:rFonts w:ascii="Tahoma" w:hAnsi="Tahoma" w:cs="Tahoma"/>
          <w:b/>
          <w:lang w:val="es-ES"/>
        </w:rPr>
        <w:t xml:space="preserve"> </w:t>
      </w:r>
      <w:r w:rsidRPr="00760D51">
        <w:rPr>
          <w:rFonts w:ascii="Tahoma" w:hAnsi="Tahoma" w:cs="Tahoma"/>
          <w:b/>
          <w:lang w:val="es-ES"/>
        </w:rPr>
        <w:t xml:space="preserve">5: </w:t>
      </w:r>
      <w:r w:rsidRPr="00760D51">
        <w:rPr>
          <w:rFonts w:ascii="Tahoma" w:hAnsi="Tahoma" w:cs="Tahoma"/>
          <w:lang w:val="es-ES"/>
        </w:rPr>
        <w:t>Se inició proceso de capacitación conjuntamente con la ESAP, dirigida a los ediles de las JAL y presidentes de las JAC, para la elaboración y presentación de proyectos de inversión con las partidas globales.</w:t>
      </w:r>
    </w:p>
    <w:p w14:paraId="5926DF63" w14:textId="77777777" w:rsidR="00B534EF" w:rsidRPr="00760D51" w:rsidRDefault="00B534EF" w:rsidP="00B534EF">
      <w:pPr>
        <w:jc w:val="both"/>
        <w:rPr>
          <w:rFonts w:ascii="Tahoma" w:hAnsi="Tahoma" w:cs="Tahoma"/>
          <w:sz w:val="22"/>
          <w:szCs w:val="22"/>
          <w:lang w:val="es-ES"/>
        </w:rPr>
      </w:pPr>
    </w:p>
    <w:p w14:paraId="4354B1FB" w14:textId="4CDC9230" w:rsidR="00B534EF" w:rsidRPr="00760D51" w:rsidRDefault="00B534EF" w:rsidP="00B534EF">
      <w:pPr>
        <w:pStyle w:val="Prrafodelista"/>
        <w:numPr>
          <w:ilvl w:val="0"/>
          <w:numId w:val="42"/>
        </w:numPr>
        <w:spacing w:after="0" w:line="240" w:lineRule="auto"/>
        <w:contextualSpacing/>
        <w:jc w:val="both"/>
        <w:rPr>
          <w:rFonts w:ascii="Tahoma" w:hAnsi="Tahoma" w:cs="Tahoma"/>
          <w:lang w:val="es-ES"/>
        </w:rPr>
      </w:pPr>
      <w:r w:rsidRPr="00760D51">
        <w:rPr>
          <w:rFonts w:ascii="Tahoma" w:hAnsi="Tahoma" w:cs="Tahoma"/>
          <w:b/>
          <w:lang w:val="es-ES"/>
        </w:rPr>
        <w:t xml:space="preserve">Actividad 6: </w:t>
      </w:r>
      <w:r w:rsidRPr="00760D51">
        <w:rPr>
          <w:rFonts w:ascii="Tahoma" w:hAnsi="Tahoma" w:cs="Tahoma"/>
          <w:lang w:val="es-ES"/>
        </w:rPr>
        <w:t xml:space="preserve">Se hace revisión a los </w:t>
      </w:r>
      <w:r w:rsidR="0066140B" w:rsidRPr="00760D51">
        <w:rPr>
          <w:rFonts w:ascii="Tahoma" w:hAnsi="Tahoma" w:cs="Tahoma"/>
          <w:lang w:val="es-ES"/>
        </w:rPr>
        <w:t>Planes de Trabajo, actualización de Planes de A</w:t>
      </w:r>
      <w:r w:rsidRPr="00760D51">
        <w:rPr>
          <w:rFonts w:ascii="Tahoma" w:hAnsi="Tahoma" w:cs="Tahoma"/>
          <w:lang w:val="es-ES"/>
        </w:rPr>
        <w:t>cción y publicación de los mismos</w:t>
      </w:r>
      <w:r w:rsidR="007D7EFF">
        <w:rPr>
          <w:rFonts w:ascii="Tahoma" w:hAnsi="Tahoma" w:cs="Tahoma"/>
          <w:lang w:val="es-ES"/>
        </w:rPr>
        <w:t>, e</w:t>
      </w:r>
      <w:r w:rsidRPr="00760D51">
        <w:rPr>
          <w:rFonts w:ascii="Tahoma" w:hAnsi="Tahoma" w:cs="Tahoma"/>
          <w:lang w:val="es-ES"/>
        </w:rPr>
        <w:t>laboración de certificados y revisión constante de actividades de proyectos.</w:t>
      </w:r>
    </w:p>
    <w:p w14:paraId="233CBBEF" w14:textId="77777777" w:rsidR="00B534EF" w:rsidRPr="00760D51" w:rsidRDefault="00B534EF" w:rsidP="00B534EF">
      <w:pPr>
        <w:jc w:val="both"/>
        <w:rPr>
          <w:rFonts w:ascii="Tahoma" w:hAnsi="Tahoma" w:cs="Tahoma"/>
          <w:sz w:val="22"/>
          <w:szCs w:val="22"/>
          <w:lang w:val="es-ES"/>
        </w:rPr>
      </w:pPr>
    </w:p>
    <w:p w14:paraId="6C0279D1" w14:textId="2B81ABE3" w:rsidR="00B534EF" w:rsidRPr="00760D51" w:rsidRDefault="00B534EF" w:rsidP="00B534EF">
      <w:pPr>
        <w:pStyle w:val="Prrafodelista"/>
        <w:numPr>
          <w:ilvl w:val="0"/>
          <w:numId w:val="42"/>
        </w:numPr>
        <w:spacing w:after="0" w:line="240" w:lineRule="auto"/>
        <w:contextualSpacing/>
        <w:jc w:val="both"/>
        <w:rPr>
          <w:rFonts w:ascii="Tahoma" w:hAnsi="Tahoma" w:cs="Tahoma"/>
          <w:lang w:val="es-ES"/>
        </w:rPr>
      </w:pPr>
      <w:r w:rsidRPr="00760D51">
        <w:rPr>
          <w:rFonts w:ascii="Tahoma" w:hAnsi="Tahoma" w:cs="Tahoma"/>
          <w:b/>
          <w:lang w:val="es-ES"/>
        </w:rPr>
        <w:t>Actividad 7</w:t>
      </w:r>
      <w:r w:rsidR="00432965" w:rsidRPr="00760D51">
        <w:rPr>
          <w:rFonts w:ascii="Tahoma" w:hAnsi="Tahoma" w:cs="Tahoma"/>
          <w:b/>
          <w:lang w:val="es-ES"/>
        </w:rPr>
        <w:t xml:space="preserve">: </w:t>
      </w:r>
      <w:r w:rsidRPr="00760D51">
        <w:rPr>
          <w:rFonts w:ascii="Tahoma" w:hAnsi="Tahoma" w:cs="Tahoma"/>
          <w:lang w:val="es-ES"/>
        </w:rPr>
        <w:t>Se expiden normativas, directrices y lineamientos, es así co</w:t>
      </w:r>
      <w:r w:rsidR="0066140B" w:rsidRPr="00760D51">
        <w:rPr>
          <w:rFonts w:ascii="Tahoma" w:hAnsi="Tahoma" w:cs="Tahoma"/>
          <w:lang w:val="es-ES"/>
        </w:rPr>
        <w:t>m</w:t>
      </w:r>
      <w:r w:rsidRPr="00760D51">
        <w:rPr>
          <w:rFonts w:ascii="Tahoma" w:hAnsi="Tahoma" w:cs="Tahoma"/>
          <w:lang w:val="es-ES"/>
        </w:rPr>
        <w:t>o nacen la</w:t>
      </w:r>
      <w:r w:rsidR="0066140B" w:rsidRPr="00760D51">
        <w:rPr>
          <w:rFonts w:ascii="Tahoma" w:hAnsi="Tahoma" w:cs="Tahoma"/>
          <w:lang w:val="es-ES"/>
        </w:rPr>
        <w:t>s</w:t>
      </w:r>
      <w:r w:rsidRPr="00760D51">
        <w:rPr>
          <w:rFonts w:ascii="Tahoma" w:hAnsi="Tahoma" w:cs="Tahoma"/>
          <w:lang w:val="es-ES"/>
        </w:rPr>
        <w:t xml:space="preserve"> </w:t>
      </w:r>
      <w:r w:rsidR="0066140B" w:rsidRPr="00760D51">
        <w:rPr>
          <w:rFonts w:ascii="Tahoma" w:hAnsi="Tahoma" w:cs="Tahoma"/>
          <w:lang w:val="es-ES"/>
        </w:rPr>
        <w:t>C</w:t>
      </w:r>
      <w:r w:rsidRPr="00760D51">
        <w:rPr>
          <w:rFonts w:ascii="Tahoma" w:hAnsi="Tahoma" w:cs="Tahoma"/>
          <w:lang w:val="es-ES"/>
        </w:rPr>
        <w:t>irculares 002 del 17 de febrero de 2017 sobre “</w:t>
      </w:r>
      <w:r w:rsidRPr="00760D51">
        <w:rPr>
          <w:rFonts w:ascii="Tahoma" w:hAnsi="Tahoma" w:cs="Tahoma"/>
          <w:i/>
          <w:lang w:val="es-ES"/>
        </w:rPr>
        <w:t>Actualización de Planes de Acción y Planes de Trabajo con los nuevos recursos del balance incorporados</w:t>
      </w:r>
      <w:r w:rsidRPr="00760D51">
        <w:rPr>
          <w:rFonts w:ascii="Tahoma" w:hAnsi="Tahoma" w:cs="Tahoma"/>
          <w:lang w:val="es-ES"/>
        </w:rPr>
        <w:t>”</w:t>
      </w:r>
      <w:r w:rsidR="0066140B" w:rsidRPr="00760D51">
        <w:rPr>
          <w:rFonts w:ascii="Tahoma" w:hAnsi="Tahoma" w:cs="Tahoma"/>
          <w:lang w:val="es-ES"/>
        </w:rPr>
        <w:t xml:space="preserve"> y</w:t>
      </w:r>
      <w:r w:rsidRPr="00760D51">
        <w:rPr>
          <w:rFonts w:ascii="Tahoma" w:hAnsi="Tahoma" w:cs="Tahoma"/>
          <w:lang w:val="es-ES"/>
        </w:rPr>
        <w:t xml:space="preserve"> la Circular 004 del 27 de marzo de 2017 donde se solicita la “</w:t>
      </w:r>
      <w:r w:rsidRPr="00760D51">
        <w:rPr>
          <w:rFonts w:ascii="Tahoma" w:hAnsi="Tahoma" w:cs="Tahoma"/>
          <w:i/>
          <w:lang w:val="es-ES"/>
        </w:rPr>
        <w:t>Designación de roles de formuladores de proyectos</w:t>
      </w:r>
      <w:r w:rsidRPr="00760D51">
        <w:rPr>
          <w:rFonts w:ascii="Tahoma" w:hAnsi="Tahoma" w:cs="Tahoma"/>
          <w:lang w:val="es-ES"/>
        </w:rPr>
        <w:t xml:space="preserve">”, de cara </w:t>
      </w:r>
      <w:r w:rsidR="0066140B" w:rsidRPr="00760D51">
        <w:rPr>
          <w:rFonts w:ascii="Tahoma" w:hAnsi="Tahoma" w:cs="Tahoma"/>
          <w:lang w:val="es-ES"/>
        </w:rPr>
        <w:t xml:space="preserve">a </w:t>
      </w:r>
      <w:r w:rsidRPr="00760D51">
        <w:rPr>
          <w:rFonts w:ascii="Tahoma" w:hAnsi="Tahoma" w:cs="Tahoma"/>
          <w:lang w:val="es-ES"/>
        </w:rPr>
        <w:t>la presentación de proyectos vía web, de acuerdo con las nuevas disposiciones del Departamento Nacional de Planeación</w:t>
      </w:r>
      <w:r w:rsidR="0066140B" w:rsidRPr="00760D51">
        <w:rPr>
          <w:rFonts w:ascii="Tahoma" w:hAnsi="Tahoma" w:cs="Tahoma"/>
          <w:lang w:val="es-ES"/>
        </w:rPr>
        <w:t xml:space="preserve"> DNP. También se expide la C</w:t>
      </w:r>
      <w:r w:rsidRPr="00760D51">
        <w:rPr>
          <w:rFonts w:ascii="Tahoma" w:hAnsi="Tahoma" w:cs="Tahoma"/>
          <w:lang w:val="es-ES"/>
        </w:rPr>
        <w:t>ircular conjunta 005 del 28 de marzo donde se dan instrucciones para la revisión de Proyectos, Planes de Trabajo y de Compras, que se deben enviar los primeros cinco (5) días de cada trimestre en aplicación del Decreto 0444 del 07 de Septiembre de 2016.</w:t>
      </w:r>
    </w:p>
    <w:p w14:paraId="36083765" w14:textId="77777777" w:rsidR="00B534EF" w:rsidRPr="00760D51" w:rsidRDefault="00B534EF" w:rsidP="0066140B">
      <w:pPr>
        <w:jc w:val="both"/>
        <w:rPr>
          <w:rFonts w:ascii="Tahoma" w:hAnsi="Tahoma" w:cs="Tahoma"/>
          <w:sz w:val="22"/>
          <w:szCs w:val="22"/>
          <w:lang w:val="es-ES"/>
        </w:rPr>
      </w:pPr>
    </w:p>
    <w:p w14:paraId="653559EE" w14:textId="77777777" w:rsidR="006E70B5" w:rsidRDefault="006E70B5" w:rsidP="00B534EF">
      <w:pPr>
        <w:jc w:val="both"/>
        <w:rPr>
          <w:rFonts w:ascii="Tahoma" w:hAnsi="Tahoma" w:cs="Tahoma"/>
          <w:sz w:val="22"/>
          <w:szCs w:val="22"/>
          <w:lang w:val="es-ES"/>
        </w:rPr>
      </w:pPr>
    </w:p>
    <w:p w14:paraId="41C8068E" w14:textId="7E23A31B" w:rsidR="00B534EF" w:rsidRPr="00760D51" w:rsidRDefault="0066140B" w:rsidP="00B534EF">
      <w:pPr>
        <w:jc w:val="both"/>
        <w:rPr>
          <w:rFonts w:ascii="Tahoma" w:hAnsi="Tahoma" w:cs="Tahoma"/>
          <w:sz w:val="22"/>
          <w:szCs w:val="22"/>
          <w:lang w:val="es-ES"/>
        </w:rPr>
      </w:pPr>
      <w:r w:rsidRPr="00760D51">
        <w:rPr>
          <w:rFonts w:ascii="Tahoma" w:hAnsi="Tahoma" w:cs="Tahoma"/>
          <w:sz w:val="22"/>
          <w:szCs w:val="22"/>
          <w:lang w:val="es-ES"/>
        </w:rPr>
        <w:lastRenderedPageBreak/>
        <w:t>Además de lo anterior, s</w:t>
      </w:r>
      <w:r w:rsidR="00B534EF" w:rsidRPr="00760D51">
        <w:rPr>
          <w:rFonts w:ascii="Tahoma" w:hAnsi="Tahoma" w:cs="Tahoma"/>
          <w:sz w:val="22"/>
          <w:szCs w:val="22"/>
          <w:lang w:val="es-ES"/>
        </w:rPr>
        <w:t>e participa en varias mesas sectoriales, comités e instancias donde los temas de los proyectos o la presencia de la Unidad de Planeación Estratégica tiene</w:t>
      </w:r>
      <w:r w:rsidR="0057018D">
        <w:rPr>
          <w:rFonts w:ascii="Tahoma" w:hAnsi="Tahoma" w:cs="Tahoma"/>
          <w:sz w:val="22"/>
          <w:szCs w:val="22"/>
          <w:lang w:val="es-ES"/>
        </w:rPr>
        <w:t>n</w:t>
      </w:r>
      <w:r w:rsidR="00B534EF" w:rsidRPr="00760D51">
        <w:rPr>
          <w:rFonts w:ascii="Tahoma" w:hAnsi="Tahoma" w:cs="Tahoma"/>
          <w:sz w:val="22"/>
          <w:szCs w:val="22"/>
          <w:lang w:val="es-ES"/>
        </w:rPr>
        <w:t xml:space="preserve"> asiento.</w:t>
      </w:r>
      <w:r w:rsidR="00432965" w:rsidRPr="00760D51">
        <w:rPr>
          <w:rFonts w:ascii="Tahoma" w:hAnsi="Tahoma" w:cs="Tahoma"/>
          <w:sz w:val="22"/>
          <w:szCs w:val="22"/>
          <w:lang w:val="es-ES"/>
        </w:rPr>
        <w:t xml:space="preserve"> Así mismo, s</w:t>
      </w:r>
      <w:r w:rsidR="00B534EF" w:rsidRPr="00760D51">
        <w:rPr>
          <w:rFonts w:ascii="Tahoma" w:hAnsi="Tahoma" w:cs="Tahoma"/>
          <w:sz w:val="22"/>
          <w:szCs w:val="22"/>
          <w:lang w:val="es-ES"/>
        </w:rPr>
        <w:t>e asesora constantemente a la Administración Municipal, academia y comunidad en general, en temas de proyectos o de instrumentos de planificación que conciernen a esta dependencia.</w:t>
      </w:r>
    </w:p>
    <w:p w14:paraId="4436162D" w14:textId="77777777" w:rsidR="00B534EF" w:rsidRPr="00760D51" w:rsidRDefault="00B534EF" w:rsidP="006D4D8D">
      <w:pPr>
        <w:jc w:val="both"/>
        <w:rPr>
          <w:rFonts w:ascii="Tahoma" w:hAnsi="Tahoma" w:cs="Tahoma"/>
          <w:sz w:val="22"/>
          <w:szCs w:val="22"/>
          <w:lang w:val="es-ES"/>
        </w:rPr>
      </w:pPr>
    </w:p>
    <w:p w14:paraId="14640633" w14:textId="77777777" w:rsidR="006D4D8D" w:rsidRPr="00760D51" w:rsidRDefault="006D4D8D" w:rsidP="006D4D8D">
      <w:pPr>
        <w:jc w:val="both"/>
        <w:rPr>
          <w:rFonts w:ascii="Tahoma" w:hAnsi="Tahoma" w:cs="Tahoma"/>
          <w:b/>
          <w:sz w:val="22"/>
          <w:szCs w:val="22"/>
        </w:rPr>
      </w:pPr>
      <w:r w:rsidRPr="00760D51">
        <w:rPr>
          <w:rFonts w:ascii="Tahoma" w:hAnsi="Tahoma" w:cs="Tahoma"/>
          <w:b/>
          <w:sz w:val="22"/>
          <w:szCs w:val="22"/>
        </w:rPr>
        <w:t xml:space="preserve">1.2.2  Modelo de Operación por Procesos: </w:t>
      </w:r>
    </w:p>
    <w:p w14:paraId="5C4E85ED" w14:textId="77777777" w:rsidR="006D4D8D" w:rsidRPr="00760D51" w:rsidRDefault="006D4D8D" w:rsidP="006D4D8D">
      <w:pPr>
        <w:contextualSpacing/>
        <w:jc w:val="both"/>
        <w:rPr>
          <w:rFonts w:ascii="Tahoma" w:hAnsi="Tahoma" w:cs="Tahoma"/>
          <w:b/>
          <w:sz w:val="22"/>
          <w:szCs w:val="22"/>
        </w:rPr>
      </w:pPr>
    </w:p>
    <w:p w14:paraId="7BD0EBC9" w14:textId="44E10B9C" w:rsidR="00325C0F" w:rsidRPr="00760D51" w:rsidRDefault="00325C0F" w:rsidP="00E846BF">
      <w:pPr>
        <w:numPr>
          <w:ilvl w:val="0"/>
          <w:numId w:val="39"/>
        </w:numPr>
        <w:spacing w:after="200"/>
        <w:jc w:val="both"/>
        <w:rPr>
          <w:rFonts w:ascii="Tahoma" w:hAnsi="Tahoma" w:cs="Tahoma"/>
          <w:i/>
          <w:sz w:val="22"/>
          <w:szCs w:val="22"/>
        </w:rPr>
      </w:pPr>
      <w:r w:rsidRPr="00760D51">
        <w:rPr>
          <w:rFonts w:ascii="Tahoma" w:hAnsi="Tahoma" w:cs="Tahoma"/>
          <w:b/>
          <w:sz w:val="22"/>
          <w:szCs w:val="22"/>
        </w:rPr>
        <w:t xml:space="preserve">Mapa de Procesos: </w:t>
      </w:r>
      <w:r w:rsidRPr="00760D51">
        <w:rPr>
          <w:rFonts w:ascii="Tahoma" w:hAnsi="Tahoma" w:cs="Tahoma"/>
          <w:sz w:val="22"/>
          <w:szCs w:val="22"/>
        </w:rPr>
        <w:t xml:space="preserve">En el mes de Marzo fue propuesto y aprobado por el Comité Institucional, la creación del Proceso de </w:t>
      </w:r>
      <w:r w:rsidRPr="00760D51">
        <w:rPr>
          <w:rFonts w:ascii="Tahoma" w:hAnsi="Tahoma" w:cs="Tahoma"/>
          <w:b/>
          <w:sz w:val="22"/>
          <w:szCs w:val="22"/>
        </w:rPr>
        <w:t>“</w:t>
      </w:r>
      <w:r w:rsidRPr="00760D51">
        <w:rPr>
          <w:rFonts w:ascii="Tahoma" w:hAnsi="Tahoma" w:cs="Tahoma"/>
          <w:b/>
          <w:i/>
          <w:sz w:val="22"/>
          <w:szCs w:val="22"/>
        </w:rPr>
        <w:t>Promoción y desarrollo de proyectos de vivienda y solución de necesidades habitacionales”</w:t>
      </w:r>
      <w:r w:rsidRPr="00760D51">
        <w:rPr>
          <w:rFonts w:ascii="Tahoma" w:hAnsi="Tahoma" w:cs="Tahoma"/>
          <w:sz w:val="22"/>
          <w:szCs w:val="22"/>
        </w:rPr>
        <w:t>,</w:t>
      </w:r>
      <w:r w:rsidRPr="00760D51">
        <w:rPr>
          <w:rFonts w:ascii="Tahoma" w:hAnsi="Tahoma" w:cs="Tahoma"/>
          <w:i/>
          <w:sz w:val="22"/>
          <w:szCs w:val="22"/>
        </w:rPr>
        <w:t xml:space="preserve"> </w:t>
      </w:r>
      <w:r w:rsidRPr="00760D51">
        <w:rPr>
          <w:rFonts w:ascii="Tahoma" w:hAnsi="Tahoma" w:cs="Tahoma"/>
          <w:sz w:val="22"/>
          <w:szCs w:val="22"/>
        </w:rPr>
        <w:t xml:space="preserve">con el objetivo de incluir los servicios que prestaba la Caja de la Vivienda a los servicios prestados por la Alcaldía de Manizales. </w:t>
      </w:r>
    </w:p>
    <w:p w14:paraId="5A694009" w14:textId="365B9F91" w:rsidR="0063460D" w:rsidRDefault="0063460D" w:rsidP="006E70B5">
      <w:pPr>
        <w:numPr>
          <w:ilvl w:val="0"/>
          <w:numId w:val="39"/>
        </w:numPr>
        <w:jc w:val="both"/>
        <w:rPr>
          <w:rFonts w:ascii="Tahoma" w:hAnsi="Tahoma" w:cs="Tahoma"/>
          <w:sz w:val="22"/>
          <w:szCs w:val="22"/>
        </w:rPr>
      </w:pPr>
      <w:r w:rsidRPr="006E70B5">
        <w:rPr>
          <w:rFonts w:ascii="Tahoma" w:hAnsi="Tahoma" w:cs="Tahoma"/>
          <w:b/>
          <w:sz w:val="22"/>
          <w:szCs w:val="22"/>
        </w:rPr>
        <w:t>Divulgación de los Procedimientos:</w:t>
      </w:r>
      <w:r w:rsidRPr="006E70B5">
        <w:rPr>
          <w:rFonts w:ascii="Tahoma" w:hAnsi="Tahoma" w:cs="Tahoma"/>
          <w:sz w:val="22"/>
          <w:szCs w:val="22"/>
        </w:rPr>
        <w:t xml:space="preserve"> Entre los meses de Enero y Abril de 2017 se han divulgado veintiún (21) procedimientos y formatos que fueron construidos o actualizados con los responsables de los procesos y en compañía de la Oficina de Gestión de Calidad.</w:t>
      </w:r>
      <w:r w:rsidR="006E70B5" w:rsidRPr="006E70B5">
        <w:rPr>
          <w:rFonts w:ascii="Tahoma" w:hAnsi="Tahoma" w:cs="Tahoma"/>
          <w:sz w:val="22"/>
          <w:szCs w:val="22"/>
        </w:rPr>
        <w:t xml:space="preserve"> </w:t>
      </w:r>
      <w:r w:rsidRPr="006E70B5">
        <w:rPr>
          <w:rFonts w:ascii="Tahoma" w:hAnsi="Tahoma" w:cs="Tahoma"/>
          <w:sz w:val="22"/>
          <w:szCs w:val="22"/>
        </w:rPr>
        <w:t>Estos documentos son los siguientes:</w:t>
      </w:r>
    </w:p>
    <w:p w14:paraId="74054155" w14:textId="77777777" w:rsidR="006E70B5" w:rsidRPr="006E70B5" w:rsidRDefault="006E70B5" w:rsidP="006E70B5">
      <w:pPr>
        <w:ind w:left="360"/>
        <w:jc w:val="both"/>
        <w:rPr>
          <w:rFonts w:ascii="Tahoma" w:hAnsi="Tahoma" w:cs="Tahoma"/>
          <w:sz w:val="22"/>
          <w:szCs w:val="22"/>
        </w:rPr>
      </w:pPr>
    </w:p>
    <w:p w14:paraId="12CA774F" w14:textId="77777777" w:rsidR="0063460D" w:rsidRPr="00760D51" w:rsidRDefault="0063460D" w:rsidP="006E70B5">
      <w:pPr>
        <w:ind w:left="360"/>
        <w:jc w:val="both"/>
        <w:rPr>
          <w:rFonts w:ascii="Tahoma" w:hAnsi="Tahoma" w:cs="Tahoma"/>
          <w:sz w:val="22"/>
          <w:szCs w:val="22"/>
        </w:rPr>
      </w:pPr>
      <w:r w:rsidRPr="00760D51">
        <w:rPr>
          <w:rFonts w:ascii="Tahoma" w:hAnsi="Tahoma" w:cs="Tahoma"/>
          <w:sz w:val="22"/>
          <w:szCs w:val="22"/>
        </w:rPr>
        <w:t>FORMATO Acta para Registro de Novedades de Bienes Muebles PSI-SAM-FR-13 VERSIÓN 3</w:t>
      </w:r>
    </w:p>
    <w:p w14:paraId="7C4FC399" w14:textId="77777777" w:rsidR="0063460D" w:rsidRPr="00760D51" w:rsidRDefault="0063460D" w:rsidP="006E70B5">
      <w:pPr>
        <w:ind w:left="360"/>
        <w:jc w:val="both"/>
        <w:rPr>
          <w:rFonts w:ascii="Tahoma" w:hAnsi="Tahoma" w:cs="Tahoma"/>
          <w:sz w:val="22"/>
          <w:szCs w:val="22"/>
        </w:rPr>
      </w:pPr>
    </w:p>
    <w:p w14:paraId="1B0FC3BD" w14:textId="77777777" w:rsidR="0063460D" w:rsidRPr="00760D51" w:rsidRDefault="0063460D" w:rsidP="006E70B5">
      <w:pPr>
        <w:ind w:left="360"/>
        <w:jc w:val="both"/>
        <w:rPr>
          <w:rFonts w:ascii="Tahoma" w:hAnsi="Tahoma" w:cs="Tahoma"/>
          <w:sz w:val="22"/>
          <w:szCs w:val="22"/>
        </w:rPr>
      </w:pPr>
      <w:r w:rsidRPr="00760D51">
        <w:rPr>
          <w:rFonts w:ascii="Tahoma" w:hAnsi="Tahoma" w:cs="Tahoma"/>
          <w:sz w:val="22"/>
          <w:szCs w:val="22"/>
        </w:rPr>
        <w:t>FORMATOS para el Sistema de Seguridad y Salud en el Trabajo</w:t>
      </w:r>
    </w:p>
    <w:p w14:paraId="46D4E694" w14:textId="77777777" w:rsidR="0063460D" w:rsidRPr="00760D51" w:rsidRDefault="0063460D" w:rsidP="006E70B5">
      <w:pPr>
        <w:ind w:left="360"/>
        <w:jc w:val="both"/>
        <w:rPr>
          <w:rFonts w:ascii="Tahoma" w:hAnsi="Tahoma" w:cs="Tahoma"/>
          <w:sz w:val="22"/>
          <w:szCs w:val="22"/>
        </w:rPr>
      </w:pPr>
    </w:p>
    <w:p w14:paraId="709E8917" w14:textId="77777777" w:rsidR="0063460D" w:rsidRPr="00760D51" w:rsidRDefault="0063460D" w:rsidP="006E70B5">
      <w:pPr>
        <w:ind w:left="360"/>
        <w:jc w:val="both"/>
        <w:rPr>
          <w:rFonts w:ascii="Tahoma" w:hAnsi="Tahoma" w:cs="Tahoma"/>
          <w:sz w:val="22"/>
          <w:szCs w:val="22"/>
        </w:rPr>
      </w:pPr>
      <w:r w:rsidRPr="00760D51">
        <w:rPr>
          <w:rFonts w:ascii="Tahoma" w:hAnsi="Tahoma" w:cs="Tahoma"/>
          <w:sz w:val="22"/>
          <w:szCs w:val="22"/>
        </w:rPr>
        <w:t>DOCUMENTO EXTERNO: Evaluación del Desempeño</w:t>
      </w:r>
    </w:p>
    <w:p w14:paraId="0CFE2295" w14:textId="77777777" w:rsidR="0063460D" w:rsidRPr="00760D51" w:rsidRDefault="0063460D" w:rsidP="006E70B5">
      <w:pPr>
        <w:ind w:left="360"/>
        <w:jc w:val="both"/>
        <w:rPr>
          <w:rFonts w:ascii="Tahoma" w:hAnsi="Tahoma" w:cs="Tahoma"/>
          <w:sz w:val="22"/>
          <w:szCs w:val="22"/>
        </w:rPr>
      </w:pPr>
    </w:p>
    <w:p w14:paraId="0C815EE9" w14:textId="77777777" w:rsidR="0063460D" w:rsidRPr="00760D51" w:rsidRDefault="0063460D" w:rsidP="006E70B5">
      <w:pPr>
        <w:ind w:left="360"/>
        <w:jc w:val="both"/>
        <w:rPr>
          <w:rFonts w:ascii="Tahoma" w:hAnsi="Tahoma" w:cs="Tahoma"/>
          <w:sz w:val="22"/>
          <w:szCs w:val="22"/>
        </w:rPr>
      </w:pPr>
      <w:r w:rsidRPr="00760D51">
        <w:rPr>
          <w:rFonts w:ascii="Tahoma" w:hAnsi="Tahoma" w:cs="Tahoma"/>
          <w:sz w:val="22"/>
          <w:szCs w:val="22"/>
        </w:rPr>
        <w:t>PROCEDIMIENTO: Formulación, suscripción, seguimiento y certificación de planes de mejoramiento EMI-MGI-PR-001 versión 4</w:t>
      </w:r>
    </w:p>
    <w:p w14:paraId="5A22CDA3" w14:textId="77777777" w:rsidR="0063460D" w:rsidRPr="00760D51" w:rsidRDefault="0063460D" w:rsidP="006E70B5">
      <w:pPr>
        <w:ind w:left="360"/>
        <w:jc w:val="both"/>
        <w:rPr>
          <w:rFonts w:ascii="Tahoma" w:hAnsi="Tahoma" w:cs="Tahoma"/>
          <w:sz w:val="22"/>
          <w:szCs w:val="22"/>
        </w:rPr>
      </w:pPr>
    </w:p>
    <w:p w14:paraId="0437BA83" w14:textId="77777777" w:rsidR="0063460D" w:rsidRPr="00760D51" w:rsidRDefault="0063460D" w:rsidP="006E70B5">
      <w:pPr>
        <w:ind w:left="360"/>
        <w:jc w:val="both"/>
        <w:rPr>
          <w:rFonts w:ascii="Tahoma" w:hAnsi="Tahoma" w:cs="Tahoma"/>
          <w:sz w:val="22"/>
          <w:szCs w:val="22"/>
        </w:rPr>
      </w:pPr>
      <w:r w:rsidRPr="00760D51">
        <w:rPr>
          <w:rFonts w:ascii="Tahoma" w:hAnsi="Tahoma" w:cs="Tahoma"/>
          <w:sz w:val="22"/>
          <w:szCs w:val="22"/>
        </w:rPr>
        <w:t>PROCEDIMIENTO: Aprobación, Seguimiento y Control de Escombreras VERSIÓN 1</w:t>
      </w:r>
    </w:p>
    <w:p w14:paraId="68FAF453" w14:textId="77777777" w:rsidR="0063460D" w:rsidRPr="00760D51" w:rsidRDefault="0063460D" w:rsidP="006E70B5">
      <w:pPr>
        <w:ind w:left="360"/>
        <w:jc w:val="both"/>
        <w:rPr>
          <w:rFonts w:ascii="Tahoma" w:hAnsi="Tahoma" w:cs="Tahoma"/>
          <w:sz w:val="22"/>
          <w:szCs w:val="22"/>
        </w:rPr>
      </w:pPr>
    </w:p>
    <w:p w14:paraId="7E7C11F4" w14:textId="77777777" w:rsidR="0063460D" w:rsidRPr="00760D51" w:rsidRDefault="0063460D" w:rsidP="006E70B5">
      <w:pPr>
        <w:ind w:left="360"/>
        <w:jc w:val="both"/>
        <w:rPr>
          <w:rFonts w:ascii="Tahoma" w:hAnsi="Tahoma" w:cs="Tahoma"/>
          <w:sz w:val="22"/>
          <w:szCs w:val="22"/>
        </w:rPr>
      </w:pPr>
      <w:r w:rsidRPr="00760D51">
        <w:rPr>
          <w:rFonts w:ascii="Tahoma" w:hAnsi="Tahoma" w:cs="Tahoma"/>
          <w:sz w:val="22"/>
          <w:szCs w:val="22"/>
        </w:rPr>
        <w:t>FORMATO Registro de Actividades Individuales en Salud Pública para la Atención de Población en Discapacidad_v01</w:t>
      </w:r>
      <w:r w:rsidRPr="00760D51">
        <w:rPr>
          <w:rFonts w:ascii="Tahoma" w:hAnsi="Tahoma" w:cs="Tahoma"/>
          <w:sz w:val="22"/>
          <w:szCs w:val="22"/>
        </w:rPr>
        <w:tab/>
        <w:t>GCV-APV-FR-009</w:t>
      </w:r>
    </w:p>
    <w:p w14:paraId="78C9BCDE" w14:textId="77777777" w:rsidR="0063460D" w:rsidRPr="00760D51" w:rsidRDefault="0063460D" w:rsidP="006E70B5">
      <w:pPr>
        <w:ind w:left="360"/>
        <w:jc w:val="both"/>
        <w:rPr>
          <w:rFonts w:ascii="Tahoma" w:hAnsi="Tahoma" w:cs="Tahoma"/>
          <w:sz w:val="22"/>
          <w:szCs w:val="22"/>
        </w:rPr>
      </w:pPr>
    </w:p>
    <w:p w14:paraId="6E5F7AF8" w14:textId="77777777" w:rsidR="0063460D" w:rsidRPr="00760D51" w:rsidRDefault="0063460D" w:rsidP="006E70B5">
      <w:pPr>
        <w:ind w:left="360"/>
        <w:jc w:val="both"/>
        <w:rPr>
          <w:rFonts w:ascii="Tahoma" w:hAnsi="Tahoma" w:cs="Tahoma"/>
          <w:sz w:val="22"/>
          <w:szCs w:val="22"/>
        </w:rPr>
      </w:pPr>
      <w:r w:rsidRPr="00760D51">
        <w:rPr>
          <w:rFonts w:ascii="Tahoma" w:hAnsi="Tahoma" w:cs="Tahoma"/>
          <w:sz w:val="22"/>
          <w:szCs w:val="22"/>
        </w:rPr>
        <w:t>FORMATO Registro de Actividades Individuales en Salud para la Atención en Violencia de Género_v01 GCV-IRC-FR-004</w:t>
      </w:r>
    </w:p>
    <w:p w14:paraId="5FFD72B4" w14:textId="77777777" w:rsidR="0063460D" w:rsidRPr="00760D51" w:rsidRDefault="0063460D" w:rsidP="006E70B5">
      <w:pPr>
        <w:ind w:left="360"/>
        <w:jc w:val="both"/>
        <w:rPr>
          <w:rFonts w:ascii="Tahoma" w:hAnsi="Tahoma" w:cs="Tahoma"/>
          <w:sz w:val="22"/>
          <w:szCs w:val="22"/>
        </w:rPr>
      </w:pPr>
    </w:p>
    <w:p w14:paraId="192651EA" w14:textId="27F3E789" w:rsidR="0063460D" w:rsidRDefault="0063460D" w:rsidP="006E70B5">
      <w:pPr>
        <w:ind w:left="360"/>
        <w:jc w:val="both"/>
        <w:rPr>
          <w:rFonts w:ascii="Tahoma" w:hAnsi="Tahoma" w:cs="Tahoma"/>
          <w:sz w:val="22"/>
          <w:szCs w:val="22"/>
        </w:rPr>
      </w:pPr>
      <w:r w:rsidRPr="00760D51">
        <w:rPr>
          <w:rFonts w:ascii="Tahoma" w:hAnsi="Tahoma" w:cs="Tahoma"/>
          <w:sz w:val="22"/>
          <w:szCs w:val="22"/>
        </w:rPr>
        <w:t>FORMATO Hoja de Chequeo de Buenas Prácticas de Seguridad del Paciente_v01 GSP-AGC-FR-012</w:t>
      </w:r>
    </w:p>
    <w:p w14:paraId="3932E02F" w14:textId="77777777" w:rsidR="006E70B5" w:rsidRPr="00760D51" w:rsidRDefault="006E70B5" w:rsidP="006E70B5">
      <w:pPr>
        <w:ind w:left="360"/>
        <w:jc w:val="both"/>
        <w:rPr>
          <w:rFonts w:ascii="Tahoma" w:hAnsi="Tahoma" w:cs="Tahoma"/>
          <w:sz w:val="22"/>
          <w:szCs w:val="22"/>
        </w:rPr>
      </w:pPr>
    </w:p>
    <w:p w14:paraId="09FE5906" w14:textId="1DFEA65F" w:rsidR="0063460D" w:rsidRPr="00760D51" w:rsidRDefault="0063460D" w:rsidP="006E70B5">
      <w:pPr>
        <w:ind w:left="360"/>
        <w:jc w:val="both"/>
        <w:rPr>
          <w:rFonts w:ascii="Tahoma" w:hAnsi="Tahoma" w:cs="Tahoma"/>
          <w:sz w:val="22"/>
          <w:szCs w:val="22"/>
        </w:rPr>
      </w:pPr>
      <w:r w:rsidRPr="00760D51">
        <w:rPr>
          <w:rFonts w:ascii="Tahoma" w:hAnsi="Tahoma" w:cs="Tahoma"/>
          <w:sz w:val="22"/>
          <w:szCs w:val="22"/>
        </w:rPr>
        <w:lastRenderedPageBreak/>
        <w:t>FORMATO Hoja de chequeo para revisión del Programa de Cáncer en IPS_v01 GSP-IIC-FR-001</w:t>
      </w:r>
    </w:p>
    <w:p w14:paraId="7DA9FDCA" w14:textId="77777777" w:rsidR="0063460D" w:rsidRPr="00760D51" w:rsidRDefault="0063460D" w:rsidP="006E70B5">
      <w:pPr>
        <w:ind w:left="360"/>
        <w:jc w:val="both"/>
        <w:rPr>
          <w:rFonts w:ascii="Tahoma" w:hAnsi="Tahoma" w:cs="Tahoma"/>
          <w:sz w:val="22"/>
          <w:szCs w:val="22"/>
        </w:rPr>
      </w:pPr>
    </w:p>
    <w:p w14:paraId="7D7A1A93" w14:textId="4C15F119" w:rsidR="0063460D" w:rsidRPr="00760D51" w:rsidRDefault="0063460D" w:rsidP="006E70B5">
      <w:pPr>
        <w:ind w:left="360"/>
        <w:jc w:val="both"/>
        <w:rPr>
          <w:rFonts w:ascii="Tahoma" w:hAnsi="Tahoma" w:cs="Tahoma"/>
          <w:sz w:val="22"/>
          <w:szCs w:val="22"/>
        </w:rPr>
      </w:pPr>
      <w:r w:rsidRPr="00760D51">
        <w:rPr>
          <w:rFonts w:ascii="Tahoma" w:hAnsi="Tahoma" w:cs="Tahoma"/>
          <w:sz w:val="22"/>
          <w:szCs w:val="22"/>
        </w:rPr>
        <w:t>FORMATO Hoja de chequeo para revisión del Programa de Salud Bucal_v01</w:t>
      </w:r>
      <w:r w:rsidRPr="00760D51">
        <w:rPr>
          <w:rFonts w:ascii="Tahoma" w:hAnsi="Tahoma" w:cs="Tahoma"/>
          <w:sz w:val="22"/>
          <w:szCs w:val="22"/>
        </w:rPr>
        <w:tab/>
        <w:t xml:space="preserve"> GSP-IIC-FR-002</w:t>
      </w:r>
    </w:p>
    <w:p w14:paraId="505A84B2" w14:textId="77777777" w:rsidR="0063460D" w:rsidRPr="00760D51" w:rsidRDefault="0063460D" w:rsidP="006E70B5">
      <w:pPr>
        <w:ind w:left="360"/>
        <w:jc w:val="both"/>
        <w:rPr>
          <w:rFonts w:ascii="Tahoma" w:hAnsi="Tahoma" w:cs="Tahoma"/>
          <w:sz w:val="22"/>
          <w:szCs w:val="22"/>
        </w:rPr>
      </w:pPr>
    </w:p>
    <w:p w14:paraId="3BA16DEA" w14:textId="2CB27698" w:rsidR="0063460D" w:rsidRPr="00760D51" w:rsidRDefault="0063460D" w:rsidP="006E70B5">
      <w:pPr>
        <w:ind w:left="360"/>
        <w:jc w:val="both"/>
        <w:rPr>
          <w:rFonts w:ascii="Tahoma" w:hAnsi="Tahoma" w:cs="Tahoma"/>
          <w:sz w:val="22"/>
          <w:szCs w:val="22"/>
        </w:rPr>
      </w:pPr>
      <w:r w:rsidRPr="00760D51">
        <w:rPr>
          <w:rFonts w:ascii="Tahoma" w:hAnsi="Tahoma" w:cs="Tahoma"/>
          <w:sz w:val="22"/>
          <w:szCs w:val="22"/>
        </w:rPr>
        <w:t>FORMATO Hoja de chequeo para revisión del Programa de Salud Visual y Auditiva_v01 GSP-IIC-FR-003</w:t>
      </w:r>
    </w:p>
    <w:p w14:paraId="3B028E43" w14:textId="77777777" w:rsidR="0063460D" w:rsidRPr="00760D51" w:rsidRDefault="0063460D" w:rsidP="006E70B5">
      <w:pPr>
        <w:ind w:left="360"/>
        <w:jc w:val="both"/>
        <w:rPr>
          <w:rFonts w:ascii="Tahoma" w:hAnsi="Tahoma" w:cs="Tahoma"/>
          <w:sz w:val="22"/>
          <w:szCs w:val="22"/>
        </w:rPr>
      </w:pPr>
    </w:p>
    <w:p w14:paraId="6C187B86" w14:textId="77777777" w:rsidR="0063460D" w:rsidRPr="00760D51" w:rsidRDefault="0063460D" w:rsidP="006E70B5">
      <w:pPr>
        <w:ind w:left="360"/>
        <w:jc w:val="both"/>
        <w:rPr>
          <w:rFonts w:ascii="Tahoma" w:hAnsi="Tahoma" w:cs="Tahoma"/>
          <w:sz w:val="22"/>
          <w:szCs w:val="22"/>
        </w:rPr>
      </w:pPr>
      <w:r w:rsidRPr="00760D51">
        <w:rPr>
          <w:rFonts w:ascii="Tahoma" w:hAnsi="Tahoma" w:cs="Tahoma"/>
          <w:sz w:val="22"/>
          <w:szCs w:val="22"/>
        </w:rPr>
        <w:t>FORMATO Informe de Actividades Grupales en Salud Pública_v01 GSP-IIC-FR-004</w:t>
      </w:r>
    </w:p>
    <w:p w14:paraId="0247C60F" w14:textId="77777777" w:rsidR="0063460D" w:rsidRPr="00760D51" w:rsidRDefault="0063460D" w:rsidP="006E70B5">
      <w:pPr>
        <w:ind w:left="360"/>
        <w:jc w:val="both"/>
        <w:rPr>
          <w:rFonts w:ascii="Tahoma" w:hAnsi="Tahoma" w:cs="Tahoma"/>
          <w:sz w:val="22"/>
          <w:szCs w:val="22"/>
        </w:rPr>
      </w:pPr>
    </w:p>
    <w:p w14:paraId="1685E307" w14:textId="557C6941" w:rsidR="0063460D" w:rsidRPr="00760D51" w:rsidRDefault="0063460D" w:rsidP="006E70B5">
      <w:pPr>
        <w:ind w:left="360"/>
        <w:jc w:val="both"/>
        <w:rPr>
          <w:rFonts w:ascii="Tahoma" w:hAnsi="Tahoma" w:cs="Tahoma"/>
          <w:sz w:val="22"/>
          <w:szCs w:val="22"/>
        </w:rPr>
      </w:pPr>
      <w:r w:rsidRPr="00760D51">
        <w:rPr>
          <w:rFonts w:ascii="Tahoma" w:hAnsi="Tahoma" w:cs="Tahoma"/>
          <w:sz w:val="22"/>
          <w:szCs w:val="22"/>
        </w:rPr>
        <w:t>FORMATO Registro de Actividades Individuales en Atención Primaria en Salud (APS)_v01</w:t>
      </w:r>
      <w:r w:rsidRPr="00760D51">
        <w:rPr>
          <w:rFonts w:ascii="Tahoma" w:hAnsi="Tahoma" w:cs="Tahoma"/>
          <w:sz w:val="22"/>
          <w:szCs w:val="22"/>
        </w:rPr>
        <w:tab/>
        <w:t xml:space="preserve"> GSP-IIC-FR-005</w:t>
      </w:r>
    </w:p>
    <w:p w14:paraId="29633227" w14:textId="77777777" w:rsidR="0063460D" w:rsidRPr="00760D51" w:rsidRDefault="0063460D" w:rsidP="006E70B5">
      <w:pPr>
        <w:ind w:left="360"/>
        <w:jc w:val="both"/>
        <w:rPr>
          <w:rFonts w:ascii="Tahoma" w:hAnsi="Tahoma" w:cs="Tahoma"/>
          <w:sz w:val="22"/>
          <w:szCs w:val="22"/>
        </w:rPr>
      </w:pPr>
    </w:p>
    <w:p w14:paraId="5D87CBE5" w14:textId="20DEB9C2" w:rsidR="0063460D" w:rsidRPr="00760D51" w:rsidRDefault="0063460D" w:rsidP="006E70B5">
      <w:pPr>
        <w:ind w:left="360"/>
        <w:jc w:val="both"/>
        <w:rPr>
          <w:rFonts w:ascii="Tahoma" w:hAnsi="Tahoma" w:cs="Tahoma"/>
          <w:sz w:val="22"/>
          <w:szCs w:val="22"/>
        </w:rPr>
      </w:pPr>
      <w:r w:rsidRPr="00760D51">
        <w:rPr>
          <w:rFonts w:ascii="Tahoma" w:hAnsi="Tahoma" w:cs="Tahoma"/>
          <w:sz w:val="22"/>
          <w:szCs w:val="22"/>
        </w:rPr>
        <w:t>FORMATO Registro de Actividades Individuales en Salud Pública_v01</w:t>
      </w:r>
      <w:r w:rsidRPr="00760D51">
        <w:rPr>
          <w:rFonts w:ascii="Tahoma" w:hAnsi="Tahoma" w:cs="Tahoma"/>
          <w:sz w:val="22"/>
          <w:szCs w:val="22"/>
        </w:rPr>
        <w:tab/>
        <w:t xml:space="preserve"> GSP-IIC-FR-007</w:t>
      </w:r>
    </w:p>
    <w:p w14:paraId="3DA60634" w14:textId="77777777" w:rsidR="0063460D" w:rsidRPr="00760D51" w:rsidRDefault="0063460D" w:rsidP="006E70B5">
      <w:pPr>
        <w:ind w:left="360"/>
        <w:jc w:val="both"/>
        <w:rPr>
          <w:rFonts w:ascii="Tahoma" w:hAnsi="Tahoma" w:cs="Tahoma"/>
          <w:sz w:val="22"/>
          <w:szCs w:val="22"/>
        </w:rPr>
      </w:pPr>
    </w:p>
    <w:p w14:paraId="2548D5F4" w14:textId="1B890479" w:rsidR="0063460D" w:rsidRPr="00760D51" w:rsidRDefault="0063460D" w:rsidP="006E70B5">
      <w:pPr>
        <w:ind w:left="360"/>
        <w:jc w:val="both"/>
        <w:rPr>
          <w:rFonts w:ascii="Tahoma" w:hAnsi="Tahoma" w:cs="Tahoma"/>
          <w:sz w:val="22"/>
          <w:szCs w:val="22"/>
        </w:rPr>
      </w:pPr>
      <w:r w:rsidRPr="00760D51">
        <w:rPr>
          <w:rFonts w:ascii="Tahoma" w:hAnsi="Tahoma" w:cs="Tahoma"/>
          <w:sz w:val="22"/>
          <w:szCs w:val="22"/>
        </w:rPr>
        <w:t>FORMATO Registro de Asistencia para Actividades Grupales en Salud Pública_v01 GSP-IIC-FR-008</w:t>
      </w:r>
    </w:p>
    <w:p w14:paraId="7644BC0B" w14:textId="77777777" w:rsidR="0063460D" w:rsidRPr="00760D51" w:rsidRDefault="0063460D" w:rsidP="006E70B5">
      <w:pPr>
        <w:ind w:left="360"/>
        <w:jc w:val="both"/>
        <w:rPr>
          <w:rFonts w:ascii="Tahoma" w:hAnsi="Tahoma" w:cs="Tahoma"/>
          <w:sz w:val="22"/>
          <w:szCs w:val="22"/>
        </w:rPr>
      </w:pPr>
    </w:p>
    <w:p w14:paraId="45EED9FF" w14:textId="77777777" w:rsidR="0063460D" w:rsidRPr="00760D51" w:rsidRDefault="0063460D" w:rsidP="006E70B5">
      <w:pPr>
        <w:ind w:left="360"/>
        <w:jc w:val="both"/>
        <w:rPr>
          <w:rFonts w:ascii="Tahoma" w:hAnsi="Tahoma" w:cs="Tahoma"/>
          <w:sz w:val="22"/>
          <w:szCs w:val="22"/>
        </w:rPr>
      </w:pPr>
      <w:r w:rsidRPr="00760D51">
        <w:rPr>
          <w:rFonts w:ascii="Tahoma" w:hAnsi="Tahoma" w:cs="Tahoma"/>
          <w:sz w:val="22"/>
          <w:szCs w:val="22"/>
        </w:rPr>
        <w:t>FORMATO Registro de Actividades Individuales en Salud para Entornos Laborales Saludables_v01 GSP-IIC-FR-009</w:t>
      </w:r>
    </w:p>
    <w:p w14:paraId="772DE9F8" w14:textId="77777777" w:rsidR="0063460D" w:rsidRPr="00760D51" w:rsidRDefault="0063460D" w:rsidP="006E70B5">
      <w:pPr>
        <w:ind w:left="360"/>
        <w:jc w:val="both"/>
        <w:rPr>
          <w:rFonts w:ascii="Tahoma" w:hAnsi="Tahoma" w:cs="Tahoma"/>
          <w:sz w:val="22"/>
          <w:szCs w:val="22"/>
        </w:rPr>
      </w:pPr>
    </w:p>
    <w:p w14:paraId="3775C33C" w14:textId="77777777" w:rsidR="0063460D" w:rsidRPr="00760D51" w:rsidRDefault="0063460D" w:rsidP="006E70B5">
      <w:pPr>
        <w:ind w:left="360"/>
        <w:jc w:val="both"/>
        <w:rPr>
          <w:rFonts w:ascii="Tahoma" w:hAnsi="Tahoma" w:cs="Tahoma"/>
          <w:sz w:val="22"/>
          <w:szCs w:val="22"/>
        </w:rPr>
      </w:pPr>
      <w:r w:rsidRPr="00760D51">
        <w:rPr>
          <w:rFonts w:ascii="Tahoma" w:hAnsi="Tahoma" w:cs="Tahoma"/>
          <w:sz w:val="22"/>
          <w:szCs w:val="22"/>
        </w:rPr>
        <w:t>FORMATO de Remisión de Pacientes para Instituciones Sociales o de Salud_v01 GSP-IIC-FR-010</w:t>
      </w:r>
    </w:p>
    <w:p w14:paraId="3BCF9D41" w14:textId="77777777" w:rsidR="0063460D" w:rsidRPr="00760D51" w:rsidRDefault="0063460D" w:rsidP="006E70B5">
      <w:pPr>
        <w:ind w:left="360"/>
        <w:jc w:val="both"/>
        <w:rPr>
          <w:rFonts w:ascii="Tahoma" w:hAnsi="Tahoma" w:cs="Tahoma"/>
          <w:sz w:val="22"/>
          <w:szCs w:val="22"/>
        </w:rPr>
      </w:pPr>
    </w:p>
    <w:p w14:paraId="26D092E4" w14:textId="2FC15C05" w:rsidR="0063460D" w:rsidRPr="00760D51" w:rsidRDefault="0063460D" w:rsidP="006E70B5">
      <w:pPr>
        <w:ind w:left="360"/>
        <w:jc w:val="both"/>
        <w:rPr>
          <w:rFonts w:ascii="Tahoma" w:hAnsi="Tahoma" w:cs="Tahoma"/>
          <w:sz w:val="22"/>
          <w:szCs w:val="22"/>
        </w:rPr>
      </w:pPr>
      <w:r w:rsidRPr="00760D51">
        <w:rPr>
          <w:rFonts w:ascii="Tahoma" w:hAnsi="Tahoma" w:cs="Tahoma"/>
          <w:sz w:val="22"/>
          <w:szCs w:val="22"/>
        </w:rPr>
        <w:t>FORMATO Remisiones y Contra remisiones entre el Equipo Móvil de Salud_v01 GSP-IIC-FR-011</w:t>
      </w:r>
    </w:p>
    <w:p w14:paraId="2AA00B39" w14:textId="77777777" w:rsidR="0063460D" w:rsidRPr="00760D51" w:rsidRDefault="0063460D" w:rsidP="006E70B5">
      <w:pPr>
        <w:ind w:left="360"/>
        <w:jc w:val="both"/>
        <w:rPr>
          <w:rFonts w:ascii="Tahoma" w:hAnsi="Tahoma" w:cs="Tahoma"/>
          <w:sz w:val="22"/>
          <w:szCs w:val="22"/>
        </w:rPr>
      </w:pPr>
    </w:p>
    <w:p w14:paraId="58DB4DBE" w14:textId="77777777" w:rsidR="0063460D" w:rsidRPr="00760D51" w:rsidRDefault="0063460D" w:rsidP="006E70B5">
      <w:pPr>
        <w:ind w:left="360"/>
        <w:jc w:val="both"/>
        <w:rPr>
          <w:rFonts w:ascii="Tahoma" w:hAnsi="Tahoma" w:cs="Tahoma"/>
          <w:sz w:val="22"/>
          <w:szCs w:val="22"/>
        </w:rPr>
      </w:pPr>
      <w:r w:rsidRPr="00760D51">
        <w:rPr>
          <w:rFonts w:ascii="Tahoma" w:hAnsi="Tahoma" w:cs="Tahoma"/>
          <w:sz w:val="22"/>
          <w:szCs w:val="22"/>
        </w:rPr>
        <w:t>FORMATO Encuesta de satisfacción al usuario del sistema general de seguridad social en salud por el servicio de consulta externa GSP-AGC-FR 10 versión 1</w:t>
      </w:r>
    </w:p>
    <w:p w14:paraId="692DD417" w14:textId="77777777" w:rsidR="0063460D" w:rsidRPr="00760D51" w:rsidRDefault="0063460D" w:rsidP="006E70B5">
      <w:pPr>
        <w:ind w:left="360"/>
        <w:jc w:val="both"/>
        <w:rPr>
          <w:rFonts w:ascii="Tahoma" w:hAnsi="Tahoma" w:cs="Tahoma"/>
          <w:sz w:val="22"/>
          <w:szCs w:val="22"/>
        </w:rPr>
      </w:pPr>
    </w:p>
    <w:p w14:paraId="7042492A" w14:textId="77777777" w:rsidR="0063460D" w:rsidRPr="00760D51" w:rsidRDefault="0063460D" w:rsidP="006E70B5">
      <w:pPr>
        <w:ind w:left="360"/>
        <w:jc w:val="both"/>
        <w:rPr>
          <w:rFonts w:ascii="Tahoma" w:hAnsi="Tahoma" w:cs="Tahoma"/>
          <w:sz w:val="22"/>
          <w:szCs w:val="22"/>
        </w:rPr>
      </w:pPr>
      <w:r w:rsidRPr="00760D51">
        <w:rPr>
          <w:rFonts w:ascii="Tahoma" w:hAnsi="Tahoma" w:cs="Tahoma"/>
          <w:sz w:val="22"/>
          <w:szCs w:val="22"/>
        </w:rPr>
        <w:t>FORMATO Encuesta de satisfacción al usuario del sistema general de seguridad social en salud por la satisfacción al servicio GSP-AGC-FR-09 versión 1</w:t>
      </w:r>
    </w:p>
    <w:p w14:paraId="39FDB39D" w14:textId="77777777" w:rsidR="0063460D" w:rsidRPr="00760D51" w:rsidRDefault="0063460D" w:rsidP="006E70B5">
      <w:pPr>
        <w:ind w:left="360"/>
        <w:jc w:val="both"/>
        <w:rPr>
          <w:rFonts w:ascii="Tahoma" w:hAnsi="Tahoma" w:cs="Tahoma"/>
          <w:sz w:val="22"/>
          <w:szCs w:val="22"/>
        </w:rPr>
      </w:pPr>
    </w:p>
    <w:p w14:paraId="54E0627A" w14:textId="77777777" w:rsidR="0063460D" w:rsidRPr="00760D51" w:rsidRDefault="0063460D" w:rsidP="006E70B5">
      <w:pPr>
        <w:ind w:left="360"/>
        <w:jc w:val="both"/>
        <w:rPr>
          <w:rFonts w:ascii="Tahoma" w:hAnsi="Tahoma" w:cs="Tahoma"/>
          <w:sz w:val="22"/>
          <w:szCs w:val="22"/>
        </w:rPr>
      </w:pPr>
      <w:r w:rsidRPr="00760D51">
        <w:rPr>
          <w:rFonts w:ascii="Tahoma" w:hAnsi="Tahoma" w:cs="Tahoma"/>
          <w:sz w:val="22"/>
          <w:szCs w:val="22"/>
        </w:rPr>
        <w:t>FORMATO Encuesta de satisfacción al usuario del sistema general de seguridad social en salud por el servicio de urgencias y/o hospitalización GSP-AGC-FR-08 versión 1</w:t>
      </w:r>
    </w:p>
    <w:p w14:paraId="289239C0" w14:textId="77777777" w:rsidR="006D4D8D" w:rsidRDefault="006D4D8D" w:rsidP="006E70B5">
      <w:pPr>
        <w:contextualSpacing/>
        <w:jc w:val="both"/>
        <w:rPr>
          <w:rFonts w:ascii="Tahoma" w:hAnsi="Tahoma" w:cs="Tahoma"/>
          <w:b/>
          <w:sz w:val="22"/>
          <w:szCs w:val="22"/>
          <w:lang w:val="es-ES"/>
        </w:rPr>
      </w:pPr>
    </w:p>
    <w:p w14:paraId="4AC7E1B1" w14:textId="77777777" w:rsidR="006E70B5" w:rsidRDefault="006E70B5" w:rsidP="006E70B5">
      <w:pPr>
        <w:contextualSpacing/>
        <w:jc w:val="both"/>
        <w:rPr>
          <w:rFonts w:ascii="Tahoma" w:hAnsi="Tahoma" w:cs="Tahoma"/>
          <w:b/>
          <w:sz w:val="22"/>
          <w:szCs w:val="22"/>
          <w:lang w:val="es-ES"/>
        </w:rPr>
      </w:pPr>
    </w:p>
    <w:p w14:paraId="6FCF48BB" w14:textId="77777777" w:rsidR="006E70B5" w:rsidRDefault="006E70B5" w:rsidP="006E70B5">
      <w:pPr>
        <w:contextualSpacing/>
        <w:jc w:val="both"/>
        <w:rPr>
          <w:rFonts w:ascii="Tahoma" w:hAnsi="Tahoma" w:cs="Tahoma"/>
          <w:b/>
          <w:sz w:val="22"/>
          <w:szCs w:val="22"/>
          <w:lang w:val="es-ES"/>
        </w:rPr>
      </w:pPr>
    </w:p>
    <w:p w14:paraId="712A2228" w14:textId="77777777" w:rsidR="006E70B5" w:rsidRPr="00760D51" w:rsidRDefault="006E70B5" w:rsidP="006D4D8D">
      <w:pPr>
        <w:contextualSpacing/>
        <w:jc w:val="both"/>
        <w:rPr>
          <w:rFonts w:ascii="Tahoma" w:hAnsi="Tahoma" w:cs="Tahoma"/>
          <w:b/>
          <w:sz w:val="22"/>
          <w:szCs w:val="22"/>
          <w:lang w:val="es-ES"/>
        </w:rPr>
      </w:pPr>
    </w:p>
    <w:p w14:paraId="0CBE32F3" w14:textId="320189C1" w:rsidR="006D4D8D" w:rsidRPr="00760D51" w:rsidRDefault="006D4D8D" w:rsidP="006E70B5">
      <w:pPr>
        <w:pStyle w:val="Prrafodelista"/>
        <w:numPr>
          <w:ilvl w:val="0"/>
          <w:numId w:val="39"/>
        </w:numPr>
        <w:spacing w:after="0" w:line="240" w:lineRule="auto"/>
        <w:jc w:val="both"/>
        <w:rPr>
          <w:rFonts w:ascii="Tahoma" w:hAnsi="Tahoma" w:cs="Tahoma"/>
        </w:rPr>
      </w:pPr>
      <w:r w:rsidRPr="00760D51">
        <w:rPr>
          <w:rFonts w:ascii="Tahoma" w:hAnsi="Tahoma" w:cs="Tahoma"/>
          <w:b/>
        </w:rPr>
        <w:lastRenderedPageBreak/>
        <w:t xml:space="preserve">Manual de </w:t>
      </w:r>
      <w:r w:rsidR="00E846BF" w:rsidRPr="00760D51">
        <w:rPr>
          <w:rFonts w:ascii="Tahoma" w:hAnsi="Tahoma" w:cs="Tahoma"/>
          <w:b/>
        </w:rPr>
        <w:t>Operación</w:t>
      </w:r>
      <w:r w:rsidRPr="00760D51">
        <w:rPr>
          <w:rFonts w:ascii="Tahoma" w:hAnsi="Tahoma" w:cs="Tahoma"/>
        </w:rPr>
        <w:t xml:space="preserve">: Durante </w:t>
      </w:r>
      <w:r w:rsidR="00E846BF" w:rsidRPr="00760D51">
        <w:rPr>
          <w:rFonts w:ascii="Tahoma" w:hAnsi="Tahoma" w:cs="Tahoma"/>
        </w:rPr>
        <w:t>los meses de Enero a Abril se</w:t>
      </w:r>
      <w:r w:rsidRPr="00760D51">
        <w:rPr>
          <w:rFonts w:ascii="Tahoma" w:hAnsi="Tahoma" w:cs="Tahoma"/>
        </w:rPr>
        <w:t xml:space="preserve"> han construido, actualizado o vinculado en el software </w:t>
      </w:r>
      <w:r w:rsidR="003C7317">
        <w:rPr>
          <w:rFonts w:ascii="Tahoma" w:hAnsi="Tahoma" w:cs="Tahoma"/>
        </w:rPr>
        <w:t xml:space="preserve">ISOLUCION </w:t>
      </w:r>
      <w:r w:rsidRPr="00760D51">
        <w:rPr>
          <w:rFonts w:ascii="Tahoma" w:hAnsi="Tahoma" w:cs="Tahoma"/>
        </w:rPr>
        <w:t xml:space="preserve">para disponibilidad de los funcionarios, diferentes documentos que autorregulan </w:t>
      </w:r>
      <w:r w:rsidR="00E846BF" w:rsidRPr="00760D51">
        <w:rPr>
          <w:rFonts w:ascii="Tahoma" w:hAnsi="Tahoma" w:cs="Tahoma"/>
        </w:rPr>
        <w:t xml:space="preserve">la operación de </w:t>
      </w:r>
      <w:r w:rsidRPr="00760D51">
        <w:rPr>
          <w:rFonts w:ascii="Tahoma" w:hAnsi="Tahoma" w:cs="Tahoma"/>
        </w:rPr>
        <w:t xml:space="preserve">la Entidad y que actualizan el Manual de </w:t>
      </w:r>
      <w:r w:rsidR="00E846BF" w:rsidRPr="00760D51">
        <w:rPr>
          <w:rFonts w:ascii="Tahoma" w:hAnsi="Tahoma" w:cs="Tahoma"/>
        </w:rPr>
        <w:t>Operaciones</w:t>
      </w:r>
      <w:r w:rsidRPr="00760D51">
        <w:rPr>
          <w:rFonts w:ascii="Tahoma" w:hAnsi="Tahoma" w:cs="Tahoma"/>
        </w:rPr>
        <w:t xml:space="preserve"> así:</w:t>
      </w:r>
    </w:p>
    <w:p w14:paraId="350021CB" w14:textId="77777777" w:rsidR="00E846BF" w:rsidRDefault="00E846BF" w:rsidP="006E70B5">
      <w:pPr>
        <w:pStyle w:val="Prrafodelista"/>
        <w:spacing w:after="0" w:line="240" w:lineRule="auto"/>
        <w:ind w:left="360"/>
        <w:jc w:val="both"/>
        <w:rPr>
          <w:rFonts w:ascii="Tahoma" w:hAnsi="Tahoma" w:cs="Tahoma"/>
          <w:b/>
          <w:szCs w:val="16"/>
          <w:u w:val="single"/>
        </w:rPr>
      </w:pPr>
      <w:r w:rsidRPr="00760D51">
        <w:rPr>
          <w:rFonts w:ascii="Tahoma" w:hAnsi="Tahoma" w:cs="Tahoma"/>
          <w:b/>
          <w:szCs w:val="16"/>
        </w:rPr>
        <w:t xml:space="preserve">Caracterizaciones de Procesos: </w:t>
      </w:r>
      <w:r w:rsidRPr="00760D51">
        <w:rPr>
          <w:rFonts w:ascii="Tahoma" w:hAnsi="Tahoma" w:cs="Tahoma"/>
          <w:b/>
          <w:szCs w:val="16"/>
          <w:u w:val="single"/>
        </w:rPr>
        <w:t>13</w:t>
      </w:r>
    </w:p>
    <w:p w14:paraId="08A85AE9" w14:textId="77777777" w:rsidR="006E70B5" w:rsidRPr="006E70B5" w:rsidRDefault="006E70B5" w:rsidP="006E70B5">
      <w:pPr>
        <w:pStyle w:val="Prrafodelista"/>
        <w:spacing w:after="0" w:line="240" w:lineRule="auto"/>
        <w:ind w:left="360"/>
        <w:jc w:val="both"/>
        <w:rPr>
          <w:rFonts w:ascii="Tahoma" w:hAnsi="Tahoma" w:cs="Tahoma"/>
          <w:b/>
          <w:sz w:val="12"/>
          <w:szCs w:val="12"/>
        </w:rPr>
      </w:pPr>
    </w:p>
    <w:tbl>
      <w:tblPr>
        <w:tblW w:w="8287" w:type="dxa"/>
        <w:tblInd w:w="430" w:type="dxa"/>
        <w:tblCellMar>
          <w:left w:w="70" w:type="dxa"/>
          <w:right w:w="70" w:type="dxa"/>
        </w:tblCellMar>
        <w:tblLook w:val="04A0" w:firstRow="1" w:lastRow="0" w:firstColumn="1" w:lastColumn="0" w:noHBand="0" w:noVBand="1"/>
      </w:tblPr>
      <w:tblGrid>
        <w:gridCol w:w="8287"/>
      </w:tblGrid>
      <w:tr w:rsidR="00AD1A16" w:rsidRPr="00760D51" w14:paraId="63CB4960" w14:textId="77777777" w:rsidTr="006E70B5">
        <w:trPr>
          <w:trHeight w:val="288"/>
        </w:trPr>
        <w:tc>
          <w:tcPr>
            <w:tcW w:w="82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D879F4"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Servicios Financieros y Contables</w:t>
            </w:r>
          </w:p>
        </w:tc>
      </w:tr>
      <w:tr w:rsidR="00AD1A16" w:rsidRPr="00760D51" w14:paraId="66A14DB3" w14:textId="77777777" w:rsidTr="006E70B5">
        <w:trPr>
          <w:trHeight w:val="288"/>
        </w:trPr>
        <w:tc>
          <w:tcPr>
            <w:tcW w:w="8287" w:type="dxa"/>
            <w:tcBorders>
              <w:top w:val="nil"/>
              <w:left w:val="single" w:sz="4" w:space="0" w:color="000000"/>
              <w:bottom w:val="single" w:sz="4" w:space="0" w:color="auto"/>
              <w:right w:val="single" w:sz="4" w:space="0" w:color="000000"/>
            </w:tcBorders>
            <w:shd w:val="clear" w:color="auto" w:fill="auto"/>
            <w:vAlign w:val="center"/>
            <w:hideMark/>
          </w:tcPr>
          <w:p w14:paraId="08CAC983"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Administración del Talento Humano</w:t>
            </w:r>
          </w:p>
        </w:tc>
      </w:tr>
      <w:tr w:rsidR="00AD1A16" w:rsidRPr="00760D51" w14:paraId="7E4F9142" w14:textId="77777777" w:rsidTr="006E70B5">
        <w:trPr>
          <w:trHeight w:val="288"/>
        </w:trPr>
        <w:tc>
          <w:tcPr>
            <w:tcW w:w="82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2EC52F"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Servicios Jurídicos</w:t>
            </w:r>
          </w:p>
        </w:tc>
      </w:tr>
      <w:tr w:rsidR="00AD1A16" w:rsidRPr="00760D51" w14:paraId="7240DDC4" w14:textId="77777777" w:rsidTr="006E70B5">
        <w:trPr>
          <w:trHeight w:val="288"/>
        </w:trPr>
        <w:tc>
          <w:tcPr>
            <w:tcW w:w="8287"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4D84947A"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Servicios Estadísticos y Geográficos</w:t>
            </w:r>
          </w:p>
        </w:tc>
      </w:tr>
      <w:tr w:rsidR="00AD1A16" w:rsidRPr="00760D51" w14:paraId="3B7E3476" w14:textId="77777777" w:rsidTr="006E70B5">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3D88930D"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Mejoramiento de la Gestión Institucional</w:t>
            </w:r>
          </w:p>
        </w:tc>
      </w:tr>
      <w:tr w:rsidR="00AD1A16" w:rsidRPr="00760D51" w14:paraId="2BB94FA0" w14:textId="77777777" w:rsidTr="006E70B5">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73AF6B6E"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Atención y orientación integral a población vulnerable</w:t>
            </w:r>
          </w:p>
        </w:tc>
      </w:tr>
      <w:tr w:rsidR="00AD1A16" w:rsidRPr="00760D51" w14:paraId="02A84F90" w14:textId="77777777" w:rsidTr="006E70B5">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7F307FEB"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Gestión para el Desarrollo Integral de Grupos Poblacionales</w:t>
            </w:r>
          </w:p>
        </w:tc>
      </w:tr>
      <w:tr w:rsidR="00AD1A16" w:rsidRPr="00760D51" w14:paraId="5720635E" w14:textId="77777777" w:rsidTr="006E70B5">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0E00FE17"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Gestión del Riesgo y Prevención de Desastres</w:t>
            </w:r>
          </w:p>
        </w:tc>
      </w:tr>
      <w:tr w:rsidR="00AD1A16" w:rsidRPr="00760D51" w14:paraId="212E32C4" w14:textId="77777777" w:rsidTr="006E70B5">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1090E1AC"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Atención de Urgencias y Emergencias</w:t>
            </w:r>
          </w:p>
        </w:tc>
      </w:tr>
      <w:tr w:rsidR="00AD1A16" w:rsidRPr="00760D51" w14:paraId="31D42825" w14:textId="77777777" w:rsidTr="006E70B5">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045E5449"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Intervenciones Individuales y Colectivas en Salud Pública</w:t>
            </w:r>
          </w:p>
        </w:tc>
      </w:tr>
      <w:tr w:rsidR="00AD1A16" w:rsidRPr="00760D51" w14:paraId="45BD0ADF" w14:textId="77777777" w:rsidTr="006E70B5">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3314F30D"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Control del impacto ambiental y favorecimiento al desarrollo sostenible</w:t>
            </w:r>
          </w:p>
        </w:tc>
      </w:tr>
      <w:tr w:rsidR="00AD1A16" w:rsidRPr="00760D51" w14:paraId="1F423D9F" w14:textId="77777777" w:rsidTr="006E70B5">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0056DBFE"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Servicios Administrativos</w:t>
            </w:r>
          </w:p>
        </w:tc>
      </w:tr>
      <w:tr w:rsidR="00AD1A16" w:rsidRPr="00760D51" w14:paraId="5BAEAED7" w14:textId="77777777" w:rsidTr="006E70B5">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4B42C5E5"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Promoción y desarrollo de proyectos de vivienda y solución de necesidades habitacionales</w:t>
            </w:r>
          </w:p>
        </w:tc>
      </w:tr>
    </w:tbl>
    <w:p w14:paraId="3DB44807" w14:textId="77777777" w:rsidR="006E70B5" w:rsidRDefault="006E70B5" w:rsidP="006E70B5">
      <w:pPr>
        <w:pStyle w:val="Prrafodelista"/>
        <w:spacing w:after="0" w:line="240" w:lineRule="auto"/>
        <w:ind w:left="360"/>
        <w:jc w:val="both"/>
        <w:rPr>
          <w:rFonts w:ascii="Tahoma" w:hAnsi="Tahoma" w:cs="Tahoma"/>
          <w:b/>
          <w:szCs w:val="16"/>
        </w:rPr>
      </w:pPr>
    </w:p>
    <w:p w14:paraId="74674A65" w14:textId="5C317D6E" w:rsidR="00E846BF" w:rsidRDefault="00E846BF" w:rsidP="006E70B5">
      <w:pPr>
        <w:pStyle w:val="Prrafodelista"/>
        <w:spacing w:after="0" w:line="240" w:lineRule="auto"/>
        <w:ind w:left="360"/>
        <w:jc w:val="both"/>
        <w:rPr>
          <w:rFonts w:ascii="Tahoma" w:hAnsi="Tahoma" w:cs="Tahoma"/>
          <w:b/>
          <w:szCs w:val="16"/>
          <w:u w:val="single"/>
        </w:rPr>
      </w:pPr>
      <w:r w:rsidRPr="00760D51">
        <w:rPr>
          <w:rFonts w:ascii="Tahoma" w:hAnsi="Tahoma" w:cs="Tahoma"/>
          <w:b/>
          <w:szCs w:val="16"/>
        </w:rPr>
        <w:t xml:space="preserve">Procedimientos: </w:t>
      </w:r>
      <w:r w:rsidRPr="00760D51">
        <w:rPr>
          <w:rFonts w:ascii="Tahoma" w:hAnsi="Tahoma" w:cs="Tahoma"/>
          <w:b/>
          <w:szCs w:val="16"/>
          <w:u w:val="single"/>
        </w:rPr>
        <w:t>15</w:t>
      </w:r>
    </w:p>
    <w:p w14:paraId="221AC6DF" w14:textId="77777777" w:rsidR="006E70B5" w:rsidRPr="00760D51" w:rsidRDefault="006E70B5" w:rsidP="006E70B5">
      <w:pPr>
        <w:pStyle w:val="Prrafodelista"/>
        <w:spacing w:after="0" w:line="240" w:lineRule="auto"/>
        <w:ind w:left="360"/>
        <w:jc w:val="both"/>
        <w:rPr>
          <w:rFonts w:ascii="Tahoma" w:hAnsi="Tahoma" w:cs="Tahoma"/>
          <w:b/>
          <w:szCs w:val="16"/>
          <w:u w:val="single"/>
        </w:rPr>
      </w:pPr>
    </w:p>
    <w:tbl>
      <w:tblPr>
        <w:tblW w:w="8287" w:type="dxa"/>
        <w:tblInd w:w="430" w:type="dxa"/>
        <w:tblCellMar>
          <w:left w:w="70" w:type="dxa"/>
          <w:right w:w="70" w:type="dxa"/>
        </w:tblCellMar>
        <w:tblLook w:val="04A0" w:firstRow="1" w:lastRow="0" w:firstColumn="1" w:lastColumn="0" w:noHBand="0" w:noVBand="1"/>
      </w:tblPr>
      <w:tblGrid>
        <w:gridCol w:w="8287"/>
      </w:tblGrid>
      <w:tr w:rsidR="00AD1A16" w:rsidRPr="00760D51" w14:paraId="1F57E8E1" w14:textId="77777777" w:rsidTr="006E70B5">
        <w:trPr>
          <w:trHeight w:val="288"/>
        </w:trPr>
        <w:tc>
          <w:tcPr>
            <w:tcW w:w="82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0EF848" w14:textId="77777777" w:rsidR="00E846BF" w:rsidRPr="00760D51" w:rsidRDefault="00E846BF" w:rsidP="006E70B5">
            <w:pPr>
              <w:tabs>
                <w:tab w:val="left" w:pos="350"/>
              </w:tabs>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Desarrollar estrategias de información y educación para la salud</w:t>
            </w:r>
          </w:p>
        </w:tc>
      </w:tr>
      <w:tr w:rsidR="00AD1A16" w:rsidRPr="00760D51" w14:paraId="7C8AEF55" w14:textId="77777777" w:rsidTr="006E70B5">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0A8DC9FF" w14:textId="77777777" w:rsidR="00E846BF" w:rsidRPr="00760D51" w:rsidRDefault="00E846BF" w:rsidP="006E70B5">
            <w:pPr>
              <w:tabs>
                <w:tab w:val="left" w:pos="350"/>
              </w:tabs>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Articulación intersectorial para dinamizar las estrategias del Sector Salud</w:t>
            </w:r>
          </w:p>
        </w:tc>
      </w:tr>
      <w:tr w:rsidR="00AD1A16" w:rsidRPr="00760D51" w14:paraId="73E8F163" w14:textId="77777777" w:rsidTr="006E70B5">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790C9CD1" w14:textId="5DDA6858" w:rsidR="00E846BF" w:rsidRPr="00760D51" w:rsidRDefault="00E846BF" w:rsidP="006E70B5">
            <w:pPr>
              <w:tabs>
                <w:tab w:val="left" w:pos="350"/>
              </w:tabs>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 xml:space="preserve">Asistencia Técnica y Asesoría a los programas de </w:t>
            </w:r>
            <w:r w:rsidR="00DB301F" w:rsidRPr="00760D51">
              <w:rPr>
                <w:rFonts w:ascii="Tahoma" w:eastAsia="Times New Roman" w:hAnsi="Tahoma" w:cs="Tahoma"/>
                <w:sz w:val="16"/>
                <w:szCs w:val="16"/>
                <w:lang w:val="es-CO" w:eastAsia="es-CO"/>
              </w:rPr>
              <w:t>Atención</w:t>
            </w:r>
            <w:r w:rsidRPr="00760D51">
              <w:rPr>
                <w:rFonts w:ascii="Tahoma" w:eastAsia="Times New Roman" w:hAnsi="Tahoma" w:cs="Tahoma"/>
                <w:sz w:val="16"/>
                <w:szCs w:val="16"/>
                <w:lang w:val="es-CO" w:eastAsia="es-CO"/>
              </w:rPr>
              <w:t xml:space="preserve"> integral en salud.</w:t>
            </w:r>
          </w:p>
        </w:tc>
      </w:tr>
      <w:tr w:rsidR="00AD1A16" w:rsidRPr="00760D51" w14:paraId="60420051" w14:textId="77777777" w:rsidTr="006E70B5">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4A815FB8" w14:textId="77777777" w:rsidR="00E846BF" w:rsidRPr="00760D51" w:rsidRDefault="00E846BF" w:rsidP="006E70B5">
            <w:pPr>
              <w:tabs>
                <w:tab w:val="left" w:pos="350"/>
              </w:tabs>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Gestión Colectiva del Riesgo</w:t>
            </w:r>
          </w:p>
        </w:tc>
      </w:tr>
      <w:tr w:rsidR="00AD1A16" w:rsidRPr="00760D51" w14:paraId="772EC400" w14:textId="77777777" w:rsidTr="006E70B5">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5F130189" w14:textId="77777777" w:rsidR="00E846BF" w:rsidRPr="00760D51" w:rsidRDefault="00E846BF" w:rsidP="006E70B5">
            <w:pPr>
              <w:tabs>
                <w:tab w:val="left" w:pos="350"/>
              </w:tabs>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Expedir autorización o licencia de ocupación o intervención del espacio público</w:t>
            </w:r>
          </w:p>
        </w:tc>
      </w:tr>
      <w:tr w:rsidR="00AD1A16" w:rsidRPr="00760D51" w14:paraId="327329A3" w14:textId="77777777" w:rsidTr="006E70B5">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58222F08" w14:textId="77777777" w:rsidR="00E846BF" w:rsidRPr="00760D51" w:rsidRDefault="00E846BF" w:rsidP="006E70B5">
            <w:pPr>
              <w:tabs>
                <w:tab w:val="left" w:pos="350"/>
              </w:tabs>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Realizar la Revisión por Dirección al Sistema de Gestión Integral de la Alcaldía de Manizales</w:t>
            </w:r>
          </w:p>
        </w:tc>
      </w:tr>
      <w:tr w:rsidR="00AD1A16" w:rsidRPr="00760D51" w14:paraId="37781668" w14:textId="77777777" w:rsidTr="006E70B5">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071122FE" w14:textId="77777777" w:rsidR="00E846BF" w:rsidRPr="00760D51" w:rsidRDefault="00E846BF" w:rsidP="006E70B5">
            <w:pPr>
              <w:tabs>
                <w:tab w:val="left" w:pos="350"/>
              </w:tabs>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Auditoría a la afiliación por listado censal de Adultos Mayores institucionalizados en el Municipio</w:t>
            </w:r>
          </w:p>
        </w:tc>
      </w:tr>
      <w:tr w:rsidR="00AD1A16" w:rsidRPr="00760D51" w14:paraId="4C661F57" w14:textId="77777777" w:rsidTr="006E70B5">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15006D19" w14:textId="1EE1EF2F" w:rsidR="00E846BF" w:rsidRPr="00760D51" w:rsidRDefault="00E846BF" w:rsidP="006E70B5">
            <w:pPr>
              <w:tabs>
                <w:tab w:val="left" w:pos="350"/>
              </w:tabs>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Coordinar programas de formación para el trabajo, el d</w:t>
            </w:r>
            <w:r w:rsidR="00DB301F" w:rsidRPr="00760D51">
              <w:rPr>
                <w:rFonts w:ascii="Tahoma" w:eastAsia="Times New Roman" w:hAnsi="Tahoma" w:cs="Tahoma"/>
                <w:sz w:val="16"/>
                <w:szCs w:val="16"/>
                <w:lang w:val="es-CO" w:eastAsia="es-CO"/>
              </w:rPr>
              <w:t>esarro</w:t>
            </w:r>
            <w:r w:rsidRPr="00760D51">
              <w:rPr>
                <w:rFonts w:ascii="Tahoma" w:eastAsia="Times New Roman" w:hAnsi="Tahoma" w:cs="Tahoma"/>
                <w:sz w:val="16"/>
                <w:szCs w:val="16"/>
                <w:lang w:val="es-CO" w:eastAsia="es-CO"/>
              </w:rPr>
              <w:t>llo humano y la complementación empresarial</w:t>
            </w:r>
          </w:p>
        </w:tc>
      </w:tr>
      <w:tr w:rsidR="00AD1A16" w:rsidRPr="00760D51" w14:paraId="4BCA6649" w14:textId="77777777" w:rsidTr="006E70B5">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04CD1C7C" w14:textId="77777777" w:rsidR="00E846BF" w:rsidRPr="00760D51" w:rsidRDefault="00E846BF" w:rsidP="006E70B5">
            <w:pPr>
              <w:tabs>
                <w:tab w:val="left" w:pos="350"/>
              </w:tabs>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Formulación, suscripción, Seguimiento y Certificación de Planes de Mejoramiento</w:t>
            </w:r>
          </w:p>
        </w:tc>
      </w:tr>
      <w:tr w:rsidR="00AD1A16" w:rsidRPr="00760D51" w14:paraId="058860DD" w14:textId="77777777" w:rsidTr="006E70B5">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2EC2E2ED" w14:textId="77777777" w:rsidR="00E846BF" w:rsidRPr="00760D51" w:rsidRDefault="00E846BF" w:rsidP="006E70B5">
            <w:pPr>
              <w:tabs>
                <w:tab w:val="left" w:pos="350"/>
              </w:tabs>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Procedimientos para el aseo, alimentación y mantenimiento de la unidad de protección animal</w:t>
            </w:r>
          </w:p>
        </w:tc>
      </w:tr>
      <w:tr w:rsidR="00AD1A16" w:rsidRPr="00760D51" w14:paraId="6DDF81FC" w14:textId="77777777" w:rsidTr="006E70B5">
        <w:trPr>
          <w:trHeight w:val="288"/>
        </w:trPr>
        <w:tc>
          <w:tcPr>
            <w:tcW w:w="8287" w:type="dxa"/>
            <w:tcBorders>
              <w:top w:val="nil"/>
              <w:left w:val="single" w:sz="4" w:space="0" w:color="000000"/>
              <w:bottom w:val="single" w:sz="4" w:space="0" w:color="auto"/>
              <w:right w:val="single" w:sz="4" w:space="0" w:color="000000"/>
            </w:tcBorders>
            <w:shd w:val="clear" w:color="auto" w:fill="auto"/>
            <w:vAlign w:val="center"/>
            <w:hideMark/>
          </w:tcPr>
          <w:p w14:paraId="5BF8ABB1" w14:textId="77777777" w:rsidR="00E846BF" w:rsidRPr="00760D51" w:rsidRDefault="00E846BF" w:rsidP="006E70B5">
            <w:pPr>
              <w:tabs>
                <w:tab w:val="left" w:pos="350"/>
              </w:tabs>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Protección y defensa de los animales que se encuentran en estado de vulnerabilidad y/o abandono</w:t>
            </w:r>
          </w:p>
        </w:tc>
      </w:tr>
      <w:tr w:rsidR="00AD1A16" w:rsidRPr="00760D51" w14:paraId="097CABFD" w14:textId="77777777" w:rsidTr="006E70B5">
        <w:trPr>
          <w:trHeight w:val="288"/>
        </w:trPr>
        <w:tc>
          <w:tcPr>
            <w:tcW w:w="82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8A94D6" w14:textId="77777777" w:rsidR="00E846BF" w:rsidRPr="00760D51" w:rsidRDefault="00E846BF" w:rsidP="006E70B5">
            <w:pPr>
              <w:tabs>
                <w:tab w:val="left" w:pos="350"/>
              </w:tabs>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Autorizar y realizar descuentos por libranza a funcionarios, docentes y pensionados</w:t>
            </w:r>
          </w:p>
        </w:tc>
      </w:tr>
      <w:tr w:rsidR="00AD1A16" w:rsidRPr="00760D51" w14:paraId="12528F1D" w14:textId="77777777" w:rsidTr="006E70B5">
        <w:trPr>
          <w:trHeight w:val="288"/>
        </w:trPr>
        <w:tc>
          <w:tcPr>
            <w:tcW w:w="8287" w:type="dxa"/>
            <w:tcBorders>
              <w:top w:val="single" w:sz="4" w:space="0" w:color="auto"/>
              <w:left w:val="single" w:sz="4" w:space="0" w:color="000000"/>
              <w:bottom w:val="single" w:sz="4" w:space="0" w:color="auto"/>
              <w:right w:val="single" w:sz="4" w:space="0" w:color="000000"/>
            </w:tcBorders>
            <w:shd w:val="clear" w:color="auto" w:fill="auto"/>
            <w:vAlign w:val="center"/>
            <w:hideMark/>
          </w:tcPr>
          <w:p w14:paraId="0EDEBF03" w14:textId="77777777" w:rsidR="00E846BF" w:rsidRPr="00760D51" w:rsidRDefault="00E846BF" w:rsidP="006E70B5">
            <w:pPr>
              <w:tabs>
                <w:tab w:val="left" w:pos="350"/>
              </w:tabs>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Liquidación de valores a compensar por las cargas urbanísticas en el marco de las Piezas Intermedias</w:t>
            </w:r>
          </w:p>
        </w:tc>
      </w:tr>
      <w:tr w:rsidR="00AD1A16" w:rsidRPr="00760D51" w14:paraId="00BC38A2" w14:textId="77777777" w:rsidTr="006E70B5">
        <w:trPr>
          <w:trHeight w:val="288"/>
        </w:trPr>
        <w:tc>
          <w:tcPr>
            <w:tcW w:w="82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4907C8" w14:textId="77777777" w:rsidR="00E846BF" w:rsidRPr="00760D51" w:rsidRDefault="00E846BF" w:rsidP="006E70B5">
            <w:pPr>
              <w:tabs>
                <w:tab w:val="left" w:pos="350"/>
              </w:tabs>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Emitir resolución para el pago por la compensación de las áreas de cesión</w:t>
            </w:r>
          </w:p>
        </w:tc>
      </w:tr>
      <w:tr w:rsidR="00AD1A16" w:rsidRPr="00760D51" w14:paraId="482E3662" w14:textId="77777777" w:rsidTr="006E70B5">
        <w:trPr>
          <w:trHeight w:val="288"/>
        </w:trPr>
        <w:tc>
          <w:tcPr>
            <w:tcW w:w="8287"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4FD56270" w14:textId="77777777" w:rsidR="00E846BF" w:rsidRPr="00760D51" w:rsidRDefault="00E846BF" w:rsidP="006E70B5">
            <w:pPr>
              <w:tabs>
                <w:tab w:val="left" w:pos="350"/>
              </w:tabs>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Aprobación, seguimiento y control de escombreras</w:t>
            </w:r>
          </w:p>
        </w:tc>
      </w:tr>
    </w:tbl>
    <w:p w14:paraId="7DE4FCAD" w14:textId="77777777" w:rsidR="00E846BF" w:rsidRDefault="00E846BF" w:rsidP="006E70B5">
      <w:pPr>
        <w:pStyle w:val="Prrafodelista"/>
        <w:spacing w:after="0" w:line="240" w:lineRule="auto"/>
        <w:ind w:left="360"/>
        <w:jc w:val="both"/>
        <w:rPr>
          <w:rFonts w:ascii="Tahoma" w:hAnsi="Tahoma" w:cs="Tahoma"/>
          <w:b/>
          <w:szCs w:val="16"/>
          <w:u w:val="single"/>
        </w:rPr>
      </w:pPr>
      <w:r w:rsidRPr="00760D51">
        <w:rPr>
          <w:rFonts w:ascii="Tahoma" w:hAnsi="Tahoma" w:cs="Tahoma"/>
          <w:b/>
          <w:szCs w:val="16"/>
        </w:rPr>
        <w:lastRenderedPageBreak/>
        <w:t xml:space="preserve">Documentos de Referencia Interna: </w:t>
      </w:r>
      <w:r w:rsidRPr="00760D51">
        <w:rPr>
          <w:rFonts w:ascii="Tahoma" w:hAnsi="Tahoma" w:cs="Tahoma"/>
          <w:b/>
          <w:szCs w:val="16"/>
          <w:u w:val="single"/>
        </w:rPr>
        <w:t>18</w:t>
      </w:r>
    </w:p>
    <w:p w14:paraId="56BF478D" w14:textId="77777777" w:rsidR="006E70B5" w:rsidRPr="00760D51" w:rsidRDefault="006E70B5" w:rsidP="006E70B5">
      <w:pPr>
        <w:pStyle w:val="Prrafodelista"/>
        <w:spacing w:after="0" w:line="240" w:lineRule="auto"/>
        <w:ind w:left="360"/>
        <w:jc w:val="both"/>
        <w:rPr>
          <w:rFonts w:ascii="Tahoma" w:hAnsi="Tahoma" w:cs="Tahoma"/>
          <w:b/>
          <w:szCs w:val="16"/>
          <w:u w:val="single"/>
        </w:rPr>
      </w:pPr>
    </w:p>
    <w:tbl>
      <w:tblPr>
        <w:tblW w:w="8287" w:type="dxa"/>
        <w:tblInd w:w="430" w:type="dxa"/>
        <w:tblCellMar>
          <w:left w:w="70" w:type="dxa"/>
          <w:right w:w="70" w:type="dxa"/>
        </w:tblCellMar>
        <w:tblLook w:val="04A0" w:firstRow="1" w:lastRow="0" w:firstColumn="1" w:lastColumn="0" w:noHBand="0" w:noVBand="1"/>
      </w:tblPr>
      <w:tblGrid>
        <w:gridCol w:w="8287"/>
      </w:tblGrid>
      <w:tr w:rsidR="00AD1A16" w:rsidRPr="00760D51" w14:paraId="4DD9F512" w14:textId="77777777" w:rsidTr="006E70B5">
        <w:trPr>
          <w:trHeight w:val="288"/>
        </w:trPr>
        <w:tc>
          <w:tcPr>
            <w:tcW w:w="82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25D144"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Ruta de Atención a la Población Víctima de Violencia de Género</w:t>
            </w:r>
          </w:p>
        </w:tc>
      </w:tr>
      <w:tr w:rsidR="00AD1A16" w:rsidRPr="00760D51" w14:paraId="125AE19F" w14:textId="77777777" w:rsidTr="006E70B5">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3D9B8570"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Protocolo para los eventos con presencia del Señor Alcalde</w:t>
            </w:r>
          </w:p>
        </w:tc>
      </w:tr>
      <w:tr w:rsidR="00AD1A16" w:rsidRPr="00760D51" w14:paraId="46049100" w14:textId="77777777" w:rsidTr="006E70B5">
        <w:trPr>
          <w:trHeight w:val="288"/>
        </w:trPr>
        <w:tc>
          <w:tcPr>
            <w:tcW w:w="8287" w:type="dxa"/>
            <w:tcBorders>
              <w:top w:val="nil"/>
              <w:left w:val="single" w:sz="4" w:space="0" w:color="000000"/>
              <w:bottom w:val="single" w:sz="4" w:space="0" w:color="auto"/>
              <w:right w:val="single" w:sz="4" w:space="0" w:color="000000"/>
            </w:tcBorders>
            <w:shd w:val="clear" w:color="auto" w:fill="auto"/>
            <w:vAlign w:val="center"/>
            <w:hideMark/>
          </w:tcPr>
          <w:p w14:paraId="438E52A0"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Como fomentar la creación y formalización de empresas en Manizales</w:t>
            </w:r>
          </w:p>
        </w:tc>
      </w:tr>
      <w:tr w:rsidR="00AD1A16" w:rsidRPr="00760D51" w14:paraId="60C75FB9" w14:textId="77777777" w:rsidTr="006E70B5">
        <w:trPr>
          <w:trHeight w:val="288"/>
        </w:trPr>
        <w:tc>
          <w:tcPr>
            <w:tcW w:w="82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3B94C7"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Fortalecimiento de las TIC</w:t>
            </w:r>
          </w:p>
        </w:tc>
      </w:tr>
      <w:tr w:rsidR="00AD1A16" w:rsidRPr="00760D51" w14:paraId="0D561B84" w14:textId="77777777" w:rsidTr="006E70B5">
        <w:trPr>
          <w:trHeight w:val="288"/>
        </w:trPr>
        <w:tc>
          <w:tcPr>
            <w:tcW w:w="8287"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5BB01658" w14:textId="3D4B408B"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 xml:space="preserve">Como diseñar estrategias para fortalecer la </w:t>
            </w:r>
            <w:r w:rsidR="00DB301F" w:rsidRPr="00760D51">
              <w:rPr>
                <w:rFonts w:ascii="Tahoma" w:eastAsia="Times New Roman" w:hAnsi="Tahoma" w:cs="Tahoma"/>
                <w:sz w:val="16"/>
                <w:szCs w:val="16"/>
                <w:lang w:val="es-CO" w:eastAsia="es-CO"/>
              </w:rPr>
              <w:t>dinámica</w:t>
            </w:r>
            <w:r w:rsidRPr="00760D51">
              <w:rPr>
                <w:rFonts w:ascii="Tahoma" w:eastAsia="Times New Roman" w:hAnsi="Tahoma" w:cs="Tahoma"/>
                <w:sz w:val="16"/>
                <w:szCs w:val="16"/>
                <w:lang w:val="es-CO" w:eastAsia="es-CO"/>
              </w:rPr>
              <w:t xml:space="preserve"> laboral</w:t>
            </w:r>
          </w:p>
        </w:tc>
      </w:tr>
      <w:tr w:rsidR="00AD1A16" w:rsidRPr="00760D51" w14:paraId="7AEC4AA4" w14:textId="77777777" w:rsidTr="006E70B5">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3B6A5FDC"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Como gestionar la creación y mejoramiento del desarrollo competitivo</w:t>
            </w:r>
          </w:p>
        </w:tc>
      </w:tr>
      <w:tr w:rsidR="00AD1A16" w:rsidRPr="00760D51" w14:paraId="395239D1" w14:textId="77777777" w:rsidTr="006E70B5">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55F87FF8"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Como fomentar el intercambio comercial del tejido empresarial</w:t>
            </w:r>
          </w:p>
        </w:tc>
      </w:tr>
      <w:tr w:rsidR="00AD1A16" w:rsidRPr="00760D51" w14:paraId="42B4CDF9" w14:textId="77777777" w:rsidTr="006E70B5">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2280CFE8"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Como hacer promoción extranjera de la ciudad</w:t>
            </w:r>
          </w:p>
        </w:tc>
      </w:tr>
      <w:tr w:rsidR="00AD1A16" w:rsidRPr="00760D51" w14:paraId="3DC441CE" w14:textId="77777777" w:rsidTr="006E70B5">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2D4EA95E"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Como promover el acceso a recursos de cooperación internacional para empresarios</w:t>
            </w:r>
          </w:p>
        </w:tc>
      </w:tr>
      <w:tr w:rsidR="00AD1A16" w:rsidRPr="00760D51" w14:paraId="5B132C82" w14:textId="77777777" w:rsidTr="006E70B5">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2D1D60B1"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Puntos de Atención al Usuario - Alcaldía de Manizales</w:t>
            </w:r>
          </w:p>
        </w:tc>
      </w:tr>
      <w:tr w:rsidR="00AD1A16" w:rsidRPr="00760D51" w14:paraId="41181DC9" w14:textId="77777777" w:rsidTr="006E70B5">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099F58A3"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Protocolo para la limpieza y desinfección de guacales</w:t>
            </w:r>
          </w:p>
        </w:tc>
      </w:tr>
      <w:tr w:rsidR="00AD1A16" w:rsidRPr="00760D51" w14:paraId="67BDBD69" w14:textId="77777777" w:rsidTr="006E70B5">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553B872D"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Actividades para el funcionamiento de la Unidad de Protección Animal</w:t>
            </w:r>
          </w:p>
        </w:tc>
      </w:tr>
      <w:tr w:rsidR="00AD1A16" w:rsidRPr="00760D51" w14:paraId="4048E34B" w14:textId="77777777" w:rsidTr="006E70B5">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75184CD8"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Condiciones generales para el funcionamiento de la unidad de protección animal</w:t>
            </w:r>
          </w:p>
        </w:tc>
      </w:tr>
      <w:tr w:rsidR="00AD1A16" w:rsidRPr="00760D51" w14:paraId="2CB82BE8" w14:textId="77777777" w:rsidTr="006E70B5">
        <w:trPr>
          <w:trHeight w:val="288"/>
        </w:trPr>
        <w:tc>
          <w:tcPr>
            <w:tcW w:w="8287" w:type="dxa"/>
            <w:tcBorders>
              <w:top w:val="nil"/>
              <w:left w:val="single" w:sz="4" w:space="0" w:color="000000"/>
              <w:bottom w:val="single" w:sz="4" w:space="0" w:color="auto"/>
              <w:right w:val="single" w:sz="4" w:space="0" w:color="000000"/>
            </w:tcBorders>
            <w:shd w:val="clear" w:color="auto" w:fill="auto"/>
            <w:vAlign w:val="center"/>
            <w:hideMark/>
          </w:tcPr>
          <w:p w14:paraId="47449295"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Como Fomentar la Cultura del Autocontrol</w:t>
            </w:r>
          </w:p>
        </w:tc>
      </w:tr>
      <w:tr w:rsidR="00AD1A16" w:rsidRPr="00760D51" w14:paraId="3389FE32" w14:textId="77777777" w:rsidTr="006E70B5">
        <w:trPr>
          <w:trHeight w:val="288"/>
        </w:trPr>
        <w:tc>
          <w:tcPr>
            <w:tcW w:w="82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792B97"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Código de Ética de la Alcaldía de Manizales</w:t>
            </w:r>
          </w:p>
        </w:tc>
      </w:tr>
      <w:tr w:rsidR="00AD1A16" w:rsidRPr="00760D51" w14:paraId="511755C2" w14:textId="77777777" w:rsidTr="006E70B5">
        <w:trPr>
          <w:trHeight w:val="288"/>
        </w:trPr>
        <w:tc>
          <w:tcPr>
            <w:tcW w:w="8287"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4FE9A2CC"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Plan Estratégico de Comunicaciones 2016-2019</w:t>
            </w:r>
          </w:p>
        </w:tc>
      </w:tr>
      <w:tr w:rsidR="00AD1A16" w:rsidRPr="00760D51" w14:paraId="0315269A" w14:textId="77777777" w:rsidTr="006E70B5">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0741D1AA"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Como realizar Auditorías Express</w:t>
            </w:r>
          </w:p>
        </w:tc>
      </w:tr>
      <w:tr w:rsidR="00AD1A16" w:rsidRPr="00760D51" w14:paraId="27EAB1F2" w14:textId="77777777" w:rsidTr="006E70B5">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5D768C21" w14:textId="61C4AA57" w:rsidR="00E846BF" w:rsidRPr="00760D51" w:rsidRDefault="00DB301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Asesoría</w:t>
            </w:r>
            <w:r w:rsidR="00E846BF" w:rsidRPr="00760D51">
              <w:rPr>
                <w:rFonts w:ascii="Tahoma" w:eastAsia="Times New Roman" w:hAnsi="Tahoma" w:cs="Tahoma"/>
                <w:sz w:val="16"/>
                <w:szCs w:val="16"/>
                <w:lang w:val="es-CO" w:eastAsia="es-CO"/>
              </w:rPr>
              <w:t xml:space="preserve"> Institucional</w:t>
            </w:r>
          </w:p>
        </w:tc>
      </w:tr>
    </w:tbl>
    <w:p w14:paraId="70BA25DC" w14:textId="77777777" w:rsidR="00E846BF" w:rsidRPr="00760D51" w:rsidRDefault="00E846BF" w:rsidP="006E70B5">
      <w:pPr>
        <w:pStyle w:val="Prrafodelista"/>
        <w:spacing w:after="0" w:line="240" w:lineRule="auto"/>
        <w:ind w:left="360"/>
        <w:jc w:val="both"/>
        <w:rPr>
          <w:rFonts w:ascii="Arial" w:hAnsi="Arial" w:cs="Arial"/>
          <w:szCs w:val="16"/>
        </w:rPr>
      </w:pPr>
    </w:p>
    <w:p w14:paraId="304B6AA0" w14:textId="77777777" w:rsidR="00E846BF" w:rsidRDefault="00E846BF" w:rsidP="006E70B5">
      <w:pPr>
        <w:pStyle w:val="Prrafodelista"/>
        <w:spacing w:after="0" w:line="240" w:lineRule="auto"/>
        <w:ind w:left="360"/>
        <w:jc w:val="both"/>
        <w:rPr>
          <w:rFonts w:ascii="Tahoma" w:hAnsi="Tahoma" w:cs="Tahoma"/>
          <w:b/>
          <w:szCs w:val="16"/>
          <w:u w:val="single"/>
        </w:rPr>
      </w:pPr>
      <w:r w:rsidRPr="00760D51">
        <w:rPr>
          <w:rFonts w:ascii="Tahoma" w:hAnsi="Tahoma" w:cs="Tahoma"/>
          <w:b/>
          <w:szCs w:val="16"/>
        </w:rPr>
        <w:t xml:space="preserve">Formatos: </w:t>
      </w:r>
      <w:r w:rsidRPr="00760D51">
        <w:rPr>
          <w:rFonts w:ascii="Tahoma" w:hAnsi="Tahoma" w:cs="Tahoma"/>
          <w:b/>
          <w:szCs w:val="16"/>
          <w:u w:val="single"/>
        </w:rPr>
        <w:t>51</w:t>
      </w:r>
    </w:p>
    <w:p w14:paraId="0328DAF9" w14:textId="77777777" w:rsidR="006E70B5" w:rsidRPr="00760D51" w:rsidRDefault="006E70B5" w:rsidP="006E70B5">
      <w:pPr>
        <w:pStyle w:val="Prrafodelista"/>
        <w:spacing w:after="0" w:line="240" w:lineRule="auto"/>
        <w:ind w:left="360"/>
        <w:jc w:val="both"/>
        <w:rPr>
          <w:rFonts w:ascii="Tahoma" w:hAnsi="Tahoma" w:cs="Tahoma"/>
          <w:b/>
          <w:shd w:val="clear" w:color="auto" w:fill="FFFFFF"/>
        </w:rPr>
      </w:pPr>
    </w:p>
    <w:tbl>
      <w:tblPr>
        <w:tblW w:w="8287" w:type="dxa"/>
        <w:tblInd w:w="430" w:type="dxa"/>
        <w:tblCellMar>
          <w:left w:w="70" w:type="dxa"/>
          <w:right w:w="70" w:type="dxa"/>
        </w:tblCellMar>
        <w:tblLook w:val="04A0" w:firstRow="1" w:lastRow="0" w:firstColumn="1" w:lastColumn="0" w:noHBand="0" w:noVBand="1"/>
      </w:tblPr>
      <w:tblGrid>
        <w:gridCol w:w="8287"/>
      </w:tblGrid>
      <w:tr w:rsidR="00AD1A16" w:rsidRPr="00760D51" w14:paraId="0763F72D" w14:textId="77777777" w:rsidTr="006E70B5">
        <w:trPr>
          <w:trHeight w:val="288"/>
        </w:trPr>
        <w:tc>
          <w:tcPr>
            <w:tcW w:w="82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09DCAF"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Plan de Trabajo para proyectos de inversión municipal</w:t>
            </w:r>
          </w:p>
        </w:tc>
      </w:tr>
      <w:tr w:rsidR="00AD1A16" w:rsidRPr="00760D51" w14:paraId="36BDD921" w14:textId="77777777" w:rsidTr="006E70B5">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210E2568"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Acta para registro de novedades de Bienes Muebles</w:t>
            </w:r>
          </w:p>
        </w:tc>
      </w:tr>
      <w:tr w:rsidR="00AD1A16" w:rsidRPr="00760D51" w14:paraId="1DDEEFA6" w14:textId="77777777" w:rsidTr="006E70B5">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2C3F925E"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Elección y seguimiento del Gabinete Juvenil</w:t>
            </w:r>
          </w:p>
        </w:tc>
      </w:tr>
      <w:tr w:rsidR="00AD1A16" w:rsidRPr="00760D51" w14:paraId="6B44889B" w14:textId="77777777" w:rsidTr="006E70B5">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0C9C826F"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Concepto de uso de suelo para establecimientos abiertos al publico</w:t>
            </w:r>
          </w:p>
        </w:tc>
      </w:tr>
      <w:tr w:rsidR="00AD1A16" w:rsidRPr="00760D51" w14:paraId="1D5F187B" w14:textId="77777777" w:rsidTr="006E70B5">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3F39898F"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Entrega de Elementos de Protección Personal</w:t>
            </w:r>
          </w:p>
        </w:tc>
      </w:tr>
      <w:tr w:rsidR="00AD1A16" w:rsidRPr="00760D51" w14:paraId="4185406B" w14:textId="77777777" w:rsidTr="006E70B5">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643ADEE1"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Entrega de insumos de botiquines a brigadistas</w:t>
            </w:r>
          </w:p>
        </w:tc>
      </w:tr>
      <w:tr w:rsidR="00AD1A16" w:rsidRPr="00760D51" w14:paraId="5156432D" w14:textId="77777777" w:rsidTr="006E70B5">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30052B2E"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Declaración del Estado de Salud</w:t>
            </w:r>
          </w:p>
        </w:tc>
      </w:tr>
      <w:tr w:rsidR="00AD1A16" w:rsidRPr="00760D51" w14:paraId="62168011" w14:textId="77777777" w:rsidTr="006E70B5">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755BE96A"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Lista de chequeo para trabajo en las alturas</w:t>
            </w:r>
          </w:p>
        </w:tc>
      </w:tr>
      <w:tr w:rsidR="00AD1A16" w:rsidRPr="00760D51" w14:paraId="5A7527CB" w14:textId="77777777" w:rsidTr="006E70B5">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143BF00F"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Revisión de Extintores</w:t>
            </w:r>
          </w:p>
        </w:tc>
      </w:tr>
      <w:tr w:rsidR="00AD1A16" w:rsidRPr="00760D51" w14:paraId="0649D4DA" w14:textId="77777777" w:rsidTr="006E70B5">
        <w:trPr>
          <w:trHeight w:val="288"/>
        </w:trPr>
        <w:tc>
          <w:tcPr>
            <w:tcW w:w="8287" w:type="dxa"/>
            <w:tcBorders>
              <w:top w:val="nil"/>
              <w:left w:val="single" w:sz="4" w:space="0" w:color="000000"/>
              <w:bottom w:val="single" w:sz="4" w:space="0" w:color="auto"/>
              <w:right w:val="single" w:sz="4" w:space="0" w:color="000000"/>
            </w:tcBorders>
            <w:shd w:val="clear" w:color="auto" w:fill="auto"/>
            <w:vAlign w:val="center"/>
            <w:hideMark/>
          </w:tcPr>
          <w:p w14:paraId="5B84875D"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Lista de chequeo para revisión de elementos de protección personal en alturas</w:t>
            </w:r>
          </w:p>
        </w:tc>
      </w:tr>
      <w:tr w:rsidR="00AD1A16" w:rsidRPr="00760D51" w14:paraId="55F9DC2B" w14:textId="77777777" w:rsidTr="006E70B5">
        <w:trPr>
          <w:trHeight w:val="288"/>
        </w:trPr>
        <w:tc>
          <w:tcPr>
            <w:tcW w:w="82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776F68"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Historia Clínica de Psicología</w:t>
            </w:r>
          </w:p>
        </w:tc>
      </w:tr>
      <w:tr w:rsidR="00AD1A16" w:rsidRPr="00760D51" w14:paraId="6F09CB6D" w14:textId="77777777" w:rsidTr="006E70B5">
        <w:trPr>
          <w:trHeight w:val="288"/>
        </w:trPr>
        <w:tc>
          <w:tcPr>
            <w:tcW w:w="8287"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6D805355"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Examen Médico Ocupacional</w:t>
            </w:r>
          </w:p>
        </w:tc>
      </w:tr>
      <w:tr w:rsidR="00AD1A16" w:rsidRPr="00760D51" w14:paraId="2E2ECC27" w14:textId="77777777" w:rsidTr="006E70B5">
        <w:trPr>
          <w:trHeight w:val="288"/>
        </w:trPr>
        <w:tc>
          <w:tcPr>
            <w:tcW w:w="8287" w:type="dxa"/>
            <w:tcBorders>
              <w:top w:val="nil"/>
              <w:left w:val="single" w:sz="4" w:space="0" w:color="000000"/>
              <w:bottom w:val="single" w:sz="4" w:space="0" w:color="auto"/>
              <w:right w:val="single" w:sz="4" w:space="0" w:color="000000"/>
            </w:tcBorders>
            <w:shd w:val="clear" w:color="auto" w:fill="auto"/>
            <w:vAlign w:val="center"/>
            <w:hideMark/>
          </w:tcPr>
          <w:p w14:paraId="65CE15FF"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Seguimiento a la presión arterial</w:t>
            </w:r>
          </w:p>
        </w:tc>
      </w:tr>
      <w:tr w:rsidR="00AD1A16" w:rsidRPr="00760D51" w14:paraId="377638BD" w14:textId="77777777" w:rsidTr="006E70B5">
        <w:trPr>
          <w:trHeight w:val="288"/>
        </w:trPr>
        <w:tc>
          <w:tcPr>
            <w:tcW w:w="82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5AB8F4"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lastRenderedPageBreak/>
              <w:t>Hoja de evolución medica</w:t>
            </w:r>
          </w:p>
        </w:tc>
      </w:tr>
      <w:tr w:rsidR="00AD1A16" w:rsidRPr="00760D51" w14:paraId="31C6C8AA" w14:textId="77777777" w:rsidTr="006E70B5">
        <w:trPr>
          <w:trHeight w:val="288"/>
        </w:trPr>
        <w:tc>
          <w:tcPr>
            <w:tcW w:w="8287"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4D6B8B2B"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Seguimiento por Enfermedad General, Laboral o Accidente Laboral</w:t>
            </w:r>
          </w:p>
        </w:tc>
      </w:tr>
      <w:tr w:rsidR="00AD1A16" w:rsidRPr="00760D51" w14:paraId="33D2B426" w14:textId="77777777" w:rsidTr="006E70B5">
        <w:trPr>
          <w:trHeight w:val="288"/>
        </w:trPr>
        <w:tc>
          <w:tcPr>
            <w:tcW w:w="8287" w:type="dxa"/>
            <w:tcBorders>
              <w:top w:val="nil"/>
              <w:left w:val="single" w:sz="4" w:space="0" w:color="000000"/>
              <w:bottom w:val="single" w:sz="4" w:space="0" w:color="auto"/>
              <w:right w:val="single" w:sz="4" w:space="0" w:color="000000"/>
            </w:tcBorders>
            <w:shd w:val="clear" w:color="auto" w:fill="auto"/>
            <w:vAlign w:val="center"/>
            <w:hideMark/>
          </w:tcPr>
          <w:p w14:paraId="320CE5A5"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Lista de chequeo para revisión de vehículos livianos y motocicletas</w:t>
            </w:r>
          </w:p>
        </w:tc>
      </w:tr>
      <w:tr w:rsidR="00AD1A16" w:rsidRPr="00760D51" w14:paraId="39C0E22E" w14:textId="77777777" w:rsidTr="006E70B5">
        <w:trPr>
          <w:trHeight w:val="288"/>
        </w:trPr>
        <w:tc>
          <w:tcPr>
            <w:tcW w:w="82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55DB0A"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Cierre de caso por enfermedad o accidente laboral</w:t>
            </w:r>
          </w:p>
        </w:tc>
      </w:tr>
      <w:tr w:rsidR="00AD1A16" w:rsidRPr="00760D51" w14:paraId="3A18AA10" w14:textId="77777777" w:rsidTr="006E70B5">
        <w:trPr>
          <w:trHeight w:val="288"/>
        </w:trPr>
        <w:tc>
          <w:tcPr>
            <w:tcW w:w="8287"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37B1C67E" w14:textId="10B60E3F"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 xml:space="preserve">Reporte de Atención </w:t>
            </w:r>
            <w:r w:rsidR="00DB301F" w:rsidRPr="00760D51">
              <w:rPr>
                <w:rFonts w:ascii="Tahoma" w:eastAsia="Times New Roman" w:hAnsi="Tahoma" w:cs="Tahoma"/>
                <w:sz w:val="16"/>
                <w:szCs w:val="16"/>
                <w:lang w:val="es-CO" w:eastAsia="es-CO"/>
              </w:rPr>
              <w:t>Pre hospitalaria</w:t>
            </w:r>
          </w:p>
        </w:tc>
      </w:tr>
      <w:tr w:rsidR="00AD1A16" w:rsidRPr="00760D51" w14:paraId="5B341D7C" w14:textId="77777777" w:rsidTr="006E70B5">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5F40FCEE"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Registro de atención en Seguridad y Salud en el Trabajo</w:t>
            </w:r>
          </w:p>
        </w:tc>
      </w:tr>
      <w:tr w:rsidR="00AD1A16" w:rsidRPr="00760D51" w14:paraId="5C99FF16" w14:textId="77777777" w:rsidTr="006E70B5">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795C14E1"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Radicación de títulos para cobro coactivo</w:t>
            </w:r>
          </w:p>
        </w:tc>
      </w:tr>
      <w:tr w:rsidR="00AD1A16" w:rsidRPr="00760D51" w14:paraId="7F1B895F" w14:textId="77777777" w:rsidTr="006E70B5">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1ADBD8DE"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Certificado de registro de proyecto en el banco de programas y proyectos de inversión municipal</w:t>
            </w:r>
          </w:p>
        </w:tc>
      </w:tr>
      <w:tr w:rsidR="00AD1A16" w:rsidRPr="00760D51" w14:paraId="56B89B3A" w14:textId="77777777" w:rsidTr="006E70B5">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5E7201B6"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Consulta médica general e ingreso al área psicológica o social</w:t>
            </w:r>
          </w:p>
        </w:tc>
      </w:tr>
      <w:tr w:rsidR="00AD1A16" w:rsidRPr="00760D51" w14:paraId="2BD9A611" w14:textId="77777777" w:rsidTr="006E70B5">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0327E06F"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Consentimiento informado para la aceptación de “PLAN RETORNO”</w:t>
            </w:r>
          </w:p>
        </w:tc>
      </w:tr>
      <w:tr w:rsidR="00AD1A16" w:rsidRPr="00760D51" w14:paraId="2E2CDDCC" w14:textId="77777777" w:rsidTr="006E70B5">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57C4A64E"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Historia Clínica Animal</w:t>
            </w:r>
          </w:p>
        </w:tc>
      </w:tr>
      <w:tr w:rsidR="00AD1A16" w:rsidRPr="00760D51" w14:paraId="2BD78702" w14:textId="77777777" w:rsidTr="006E70B5">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0A459E53"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Consentimiento informado de NO aceptación de tratamiento sicosocial para Habitantes de y en la Calle</w:t>
            </w:r>
          </w:p>
        </w:tc>
      </w:tr>
      <w:tr w:rsidR="00AD1A16" w:rsidRPr="00760D51" w14:paraId="2329FF1D" w14:textId="77777777" w:rsidTr="006E70B5">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06631BB1"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Consentimiento informado para la aceptación de tratamiento de apoyo Bio- Psicosocial</w:t>
            </w:r>
          </w:p>
        </w:tc>
      </w:tr>
      <w:tr w:rsidR="00AD1A16" w:rsidRPr="00760D51" w14:paraId="584E0039" w14:textId="77777777" w:rsidTr="006E70B5">
        <w:trPr>
          <w:trHeight w:val="288"/>
        </w:trPr>
        <w:tc>
          <w:tcPr>
            <w:tcW w:w="8287" w:type="dxa"/>
            <w:tcBorders>
              <w:top w:val="nil"/>
              <w:left w:val="single" w:sz="4" w:space="0" w:color="000000"/>
              <w:bottom w:val="single" w:sz="4" w:space="0" w:color="auto"/>
              <w:right w:val="single" w:sz="4" w:space="0" w:color="000000"/>
            </w:tcBorders>
            <w:shd w:val="clear" w:color="auto" w:fill="auto"/>
            <w:vAlign w:val="center"/>
            <w:hideMark/>
          </w:tcPr>
          <w:p w14:paraId="1D2CBCA6"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Encuesta para la Validación de Indigencia en la UPV</w:t>
            </w:r>
          </w:p>
        </w:tc>
      </w:tr>
      <w:tr w:rsidR="00AD1A16" w:rsidRPr="00760D51" w14:paraId="0C810391" w14:textId="77777777" w:rsidTr="006E70B5">
        <w:trPr>
          <w:trHeight w:val="288"/>
        </w:trPr>
        <w:tc>
          <w:tcPr>
            <w:tcW w:w="82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6B7555"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Hoja de chequeo para revisión del programa de Cáncer en IPS</w:t>
            </w:r>
          </w:p>
        </w:tc>
      </w:tr>
      <w:tr w:rsidR="00AD1A16" w:rsidRPr="00760D51" w14:paraId="5FFDBFC1" w14:textId="77777777" w:rsidTr="006E70B5">
        <w:trPr>
          <w:trHeight w:val="288"/>
        </w:trPr>
        <w:tc>
          <w:tcPr>
            <w:tcW w:w="8287"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4C72824E"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Hoja de chequeo para revisión del programa de Salud Bucal</w:t>
            </w:r>
          </w:p>
        </w:tc>
      </w:tr>
      <w:tr w:rsidR="00AD1A16" w:rsidRPr="00760D51" w14:paraId="624165A8" w14:textId="77777777" w:rsidTr="006E70B5">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24B22BA7"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Hoja de chequeo para revisión del programa de Salud Visual y Auditiva</w:t>
            </w:r>
          </w:p>
        </w:tc>
      </w:tr>
      <w:tr w:rsidR="00AD1A16" w:rsidRPr="00760D51" w14:paraId="657DEFAA" w14:textId="77777777" w:rsidTr="006E70B5">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01E5BC85"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Encuesta Modelo Estándar de Control Interno - MECI</w:t>
            </w:r>
          </w:p>
        </w:tc>
      </w:tr>
      <w:tr w:rsidR="00AD1A16" w:rsidRPr="00760D51" w14:paraId="24988E88" w14:textId="77777777" w:rsidTr="006E70B5">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2B603330"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Encuesta de Satisfacción para eventos de infancia, adolescencia y juventud</w:t>
            </w:r>
          </w:p>
        </w:tc>
      </w:tr>
      <w:tr w:rsidR="00AD1A16" w:rsidRPr="00760D51" w14:paraId="31D62317" w14:textId="77777777" w:rsidTr="006E70B5">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0BA0C5EF"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Registro de asistencia a procesos precontractuales</w:t>
            </w:r>
          </w:p>
        </w:tc>
      </w:tr>
      <w:tr w:rsidR="00AD1A16" w:rsidRPr="00760D51" w14:paraId="2CB43B37" w14:textId="77777777" w:rsidTr="006E70B5">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7F0CE4D8"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Encuesta de Evaluación del Servicio de Auditorías Administrativas Internas</w:t>
            </w:r>
          </w:p>
        </w:tc>
      </w:tr>
      <w:tr w:rsidR="00AD1A16" w:rsidRPr="00760D51" w14:paraId="3E6B5954" w14:textId="77777777" w:rsidTr="006E70B5">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1950737E"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Informe de Actividades Grupales en Salud Pública</w:t>
            </w:r>
          </w:p>
        </w:tc>
      </w:tr>
      <w:tr w:rsidR="00AD1A16" w:rsidRPr="00760D51" w14:paraId="62411963" w14:textId="77777777" w:rsidTr="006E70B5">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374EB9F7"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Registro de Actividades Individuales en Salud Pública para la Atención de Población en Discapacidad</w:t>
            </w:r>
          </w:p>
        </w:tc>
      </w:tr>
      <w:tr w:rsidR="00AD1A16" w:rsidRPr="00760D51" w14:paraId="6D978F8E" w14:textId="77777777" w:rsidTr="006E70B5">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7677D0F0"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Registro de Actividades Individuales en Salud Pública</w:t>
            </w:r>
          </w:p>
        </w:tc>
      </w:tr>
      <w:tr w:rsidR="00AD1A16" w:rsidRPr="00760D51" w14:paraId="2C59C48C" w14:textId="77777777" w:rsidTr="006E70B5">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6A6B2AE7"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Registro de Asistencia para Actividades Grupales en Salud Pública</w:t>
            </w:r>
          </w:p>
        </w:tc>
      </w:tr>
      <w:tr w:rsidR="00AD1A16" w:rsidRPr="00760D51" w14:paraId="4FC53073" w14:textId="77777777" w:rsidTr="006E70B5">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0AD60687"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Registro de Actividades Individuales en Atención Primaria en Salud (APS)</w:t>
            </w:r>
          </w:p>
        </w:tc>
      </w:tr>
      <w:tr w:rsidR="00AD1A16" w:rsidRPr="00760D51" w14:paraId="730B2937" w14:textId="77777777" w:rsidTr="006E70B5">
        <w:trPr>
          <w:trHeight w:val="288"/>
        </w:trPr>
        <w:tc>
          <w:tcPr>
            <w:tcW w:w="8287" w:type="dxa"/>
            <w:tcBorders>
              <w:top w:val="nil"/>
              <w:left w:val="single" w:sz="4" w:space="0" w:color="000000"/>
              <w:bottom w:val="single" w:sz="4" w:space="0" w:color="auto"/>
              <w:right w:val="single" w:sz="4" w:space="0" w:color="000000"/>
            </w:tcBorders>
            <w:shd w:val="clear" w:color="auto" w:fill="auto"/>
            <w:vAlign w:val="center"/>
            <w:hideMark/>
          </w:tcPr>
          <w:p w14:paraId="5AE08996"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Orden y Reporte de Servicios para el Mantenimiento del Sistema Semafórico</w:t>
            </w:r>
          </w:p>
        </w:tc>
      </w:tr>
      <w:tr w:rsidR="00AD1A16" w:rsidRPr="00760D51" w14:paraId="3CF9E295" w14:textId="77777777" w:rsidTr="006E70B5">
        <w:trPr>
          <w:trHeight w:val="288"/>
        </w:trPr>
        <w:tc>
          <w:tcPr>
            <w:tcW w:w="82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390823"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Registro de Actividades Individuales en Salud para la Atención en Violencia de Género</w:t>
            </w:r>
          </w:p>
        </w:tc>
      </w:tr>
      <w:tr w:rsidR="00AD1A16" w:rsidRPr="00760D51" w14:paraId="2A745E1A" w14:textId="77777777" w:rsidTr="006E70B5">
        <w:trPr>
          <w:trHeight w:val="288"/>
        </w:trPr>
        <w:tc>
          <w:tcPr>
            <w:tcW w:w="8287"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59764CFD"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Registro de Actividades Individuales en Salud para Entornos Laborales Saludables</w:t>
            </w:r>
          </w:p>
        </w:tc>
      </w:tr>
      <w:tr w:rsidR="00AD1A16" w:rsidRPr="00760D51" w14:paraId="4C176107" w14:textId="77777777" w:rsidTr="006E70B5">
        <w:trPr>
          <w:trHeight w:val="288"/>
        </w:trPr>
        <w:tc>
          <w:tcPr>
            <w:tcW w:w="8287" w:type="dxa"/>
            <w:tcBorders>
              <w:top w:val="nil"/>
              <w:left w:val="single" w:sz="4" w:space="0" w:color="000000"/>
              <w:bottom w:val="single" w:sz="4" w:space="0" w:color="auto"/>
              <w:right w:val="single" w:sz="4" w:space="0" w:color="000000"/>
            </w:tcBorders>
            <w:shd w:val="clear" w:color="auto" w:fill="auto"/>
            <w:vAlign w:val="center"/>
            <w:hideMark/>
          </w:tcPr>
          <w:p w14:paraId="4D4ADD44"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Formato de Remisión de Pacientes para Instituciones Sociales o de Salud</w:t>
            </w:r>
          </w:p>
        </w:tc>
      </w:tr>
      <w:tr w:rsidR="00AD1A16" w:rsidRPr="00760D51" w14:paraId="620A3854" w14:textId="77777777" w:rsidTr="006E70B5">
        <w:trPr>
          <w:trHeight w:val="288"/>
        </w:trPr>
        <w:tc>
          <w:tcPr>
            <w:tcW w:w="82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235E4" w14:textId="73F22025"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 xml:space="preserve">Remisiones y </w:t>
            </w:r>
            <w:r w:rsidR="00DB301F" w:rsidRPr="00760D51">
              <w:rPr>
                <w:rFonts w:ascii="Tahoma" w:eastAsia="Times New Roman" w:hAnsi="Tahoma" w:cs="Tahoma"/>
                <w:sz w:val="16"/>
                <w:szCs w:val="16"/>
                <w:lang w:val="es-CO" w:eastAsia="es-CO"/>
              </w:rPr>
              <w:t>Contra remisiones</w:t>
            </w:r>
            <w:r w:rsidRPr="00760D51">
              <w:rPr>
                <w:rFonts w:ascii="Tahoma" w:eastAsia="Times New Roman" w:hAnsi="Tahoma" w:cs="Tahoma"/>
                <w:sz w:val="16"/>
                <w:szCs w:val="16"/>
                <w:lang w:val="es-CO" w:eastAsia="es-CO"/>
              </w:rPr>
              <w:t xml:space="preserve"> entre el Equipo Móvil de Salud</w:t>
            </w:r>
          </w:p>
        </w:tc>
      </w:tr>
      <w:tr w:rsidR="00AD1A16" w:rsidRPr="00760D51" w14:paraId="09F3DE9A" w14:textId="77777777" w:rsidTr="006E70B5">
        <w:trPr>
          <w:trHeight w:val="288"/>
        </w:trPr>
        <w:tc>
          <w:tcPr>
            <w:tcW w:w="8287"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3D1FD9D0"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Hoja de Chequeo de Buenas Prácticas de Seguridad del Paciente</w:t>
            </w:r>
          </w:p>
        </w:tc>
      </w:tr>
      <w:tr w:rsidR="00AD1A16" w:rsidRPr="00760D51" w14:paraId="43C93C9F" w14:textId="77777777" w:rsidTr="006E70B5">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6BAF6BD8"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Encuesta de Satisfacción al Usuario del SGSSS por la Satisfacción del Servicio</w:t>
            </w:r>
          </w:p>
        </w:tc>
      </w:tr>
      <w:tr w:rsidR="00AD1A16" w:rsidRPr="00760D51" w14:paraId="78DB0A52" w14:textId="77777777" w:rsidTr="006E70B5">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1A27830B"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Encuesta de Satisfacción al Usuario del SGSSS por el Servicio de Consulta Externa</w:t>
            </w:r>
          </w:p>
        </w:tc>
      </w:tr>
      <w:tr w:rsidR="00AD1A16" w:rsidRPr="00760D51" w14:paraId="4170653B" w14:textId="77777777" w:rsidTr="006E70B5">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0627D704"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Encuesta de Satisfacción al Usuario del SGSSS por el Servicio de Urgencias y Hospitalización</w:t>
            </w:r>
          </w:p>
        </w:tc>
      </w:tr>
      <w:tr w:rsidR="00AD1A16" w:rsidRPr="00760D51" w14:paraId="627BF8AD" w14:textId="77777777" w:rsidTr="006E70B5">
        <w:trPr>
          <w:trHeight w:val="288"/>
        </w:trPr>
        <w:tc>
          <w:tcPr>
            <w:tcW w:w="8287" w:type="dxa"/>
            <w:tcBorders>
              <w:top w:val="nil"/>
              <w:left w:val="single" w:sz="4" w:space="0" w:color="000000"/>
              <w:bottom w:val="single" w:sz="4" w:space="0" w:color="auto"/>
              <w:right w:val="single" w:sz="4" w:space="0" w:color="000000"/>
            </w:tcBorders>
            <w:shd w:val="clear" w:color="auto" w:fill="auto"/>
            <w:vAlign w:val="center"/>
            <w:hideMark/>
          </w:tcPr>
          <w:p w14:paraId="0FE86BCB"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Monitoreo de Medios de Comunicación Externos</w:t>
            </w:r>
          </w:p>
        </w:tc>
      </w:tr>
      <w:tr w:rsidR="00AD1A16" w:rsidRPr="00760D51" w14:paraId="1D0BA0B9" w14:textId="77777777" w:rsidTr="006E70B5">
        <w:trPr>
          <w:trHeight w:val="288"/>
        </w:trPr>
        <w:tc>
          <w:tcPr>
            <w:tcW w:w="82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FFEBF3"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lastRenderedPageBreak/>
              <w:t>Hoja de chequeo para realizar acuerdos de pago</w:t>
            </w:r>
          </w:p>
        </w:tc>
      </w:tr>
      <w:tr w:rsidR="00AD1A16" w:rsidRPr="00760D51" w14:paraId="3BF988EE" w14:textId="77777777" w:rsidTr="006E70B5">
        <w:trPr>
          <w:trHeight w:val="288"/>
        </w:trPr>
        <w:tc>
          <w:tcPr>
            <w:tcW w:w="8287"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62218BB5" w14:textId="77777777" w:rsidR="00E846BF" w:rsidRPr="00760D51" w:rsidRDefault="00E846BF" w:rsidP="006E70B5">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Solicitar Permisos y Compensatorios</w:t>
            </w:r>
          </w:p>
        </w:tc>
      </w:tr>
    </w:tbl>
    <w:p w14:paraId="6F06D4B2" w14:textId="77777777" w:rsidR="00E846BF" w:rsidRPr="00760D51" w:rsidRDefault="00E846BF" w:rsidP="006E70B5">
      <w:pPr>
        <w:pStyle w:val="Prrafodelista"/>
        <w:spacing w:after="0" w:line="240" w:lineRule="auto"/>
        <w:ind w:left="360"/>
        <w:jc w:val="both"/>
        <w:rPr>
          <w:rFonts w:ascii="Arial" w:hAnsi="Arial" w:cs="Arial"/>
        </w:rPr>
      </w:pPr>
    </w:p>
    <w:p w14:paraId="3C87A2D9" w14:textId="77777777" w:rsidR="00E846BF" w:rsidRDefault="00E846BF" w:rsidP="006E70B5">
      <w:pPr>
        <w:pStyle w:val="Prrafodelista"/>
        <w:spacing w:after="0" w:line="240" w:lineRule="auto"/>
        <w:ind w:left="360"/>
        <w:jc w:val="both"/>
        <w:rPr>
          <w:rFonts w:ascii="Tahoma" w:hAnsi="Tahoma" w:cs="Tahoma"/>
          <w:b/>
          <w:szCs w:val="16"/>
          <w:u w:val="single"/>
        </w:rPr>
      </w:pPr>
      <w:r w:rsidRPr="00760D51">
        <w:rPr>
          <w:rFonts w:ascii="Tahoma" w:hAnsi="Tahoma" w:cs="Tahoma"/>
          <w:b/>
          <w:szCs w:val="16"/>
        </w:rPr>
        <w:t xml:space="preserve">Documentos externos: </w:t>
      </w:r>
      <w:r w:rsidRPr="00760D51">
        <w:rPr>
          <w:rFonts w:ascii="Tahoma" w:hAnsi="Tahoma" w:cs="Tahoma"/>
          <w:b/>
          <w:szCs w:val="16"/>
          <w:u w:val="single"/>
        </w:rPr>
        <w:t>173</w:t>
      </w:r>
    </w:p>
    <w:p w14:paraId="1052F927" w14:textId="77777777" w:rsidR="006E70B5" w:rsidRPr="00760D51" w:rsidRDefault="006E70B5" w:rsidP="006E70B5">
      <w:pPr>
        <w:pStyle w:val="Prrafodelista"/>
        <w:spacing w:after="0" w:line="240" w:lineRule="auto"/>
        <w:ind w:left="360"/>
        <w:jc w:val="both"/>
        <w:rPr>
          <w:rFonts w:ascii="Tahoma" w:hAnsi="Tahoma" w:cs="Tahoma"/>
          <w:b/>
          <w:szCs w:val="16"/>
        </w:rPr>
      </w:pPr>
    </w:p>
    <w:tbl>
      <w:tblPr>
        <w:tblW w:w="8287" w:type="dxa"/>
        <w:tblInd w:w="430" w:type="dxa"/>
        <w:tblCellMar>
          <w:left w:w="70" w:type="dxa"/>
          <w:right w:w="70" w:type="dxa"/>
        </w:tblCellMar>
        <w:tblLook w:val="04A0" w:firstRow="1" w:lastRow="0" w:firstColumn="1" w:lastColumn="0" w:noHBand="0" w:noVBand="1"/>
      </w:tblPr>
      <w:tblGrid>
        <w:gridCol w:w="8287"/>
      </w:tblGrid>
      <w:tr w:rsidR="00AD1A16" w:rsidRPr="00760D51" w14:paraId="4161AADB" w14:textId="77777777" w:rsidTr="002C0A5F">
        <w:trPr>
          <w:trHeight w:val="288"/>
        </w:trPr>
        <w:tc>
          <w:tcPr>
            <w:tcW w:w="82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8E7D17"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Acuerdo 002 de 2014</w:t>
            </w:r>
          </w:p>
        </w:tc>
      </w:tr>
      <w:tr w:rsidR="00AD1A16" w:rsidRPr="00760D51" w14:paraId="06AAA639"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5AE462AE"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Acuerdo 003 de 2015</w:t>
            </w:r>
          </w:p>
        </w:tc>
      </w:tr>
      <w:tr w:rsidR="00AD1A16" w:rsidRPr="00760D51" w14:paraId="2D8C4199"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5BB79998"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Acuerdo 004 de 2013</w:t>
            </w:r>
          </w:p>
        </w:tc>
      </w:tr>
      <w:tr w:rsidR="00AD1A16" w:rsidRPr="00760D51" w14:paraId="1360C4D1"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78BD5B34"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Acuerdo 005 de 2013</w:t>
            </w:r>
          </w:p>
        </w:tc>
      </w:tr>
      <w:tr w:rsidR="00AD1A16" w:rsidRPr="00760D51" w14:paraId="67B0E8A3"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026B4133"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Acuerdo 008 de 2014</w:t>
            </w:r>
          </w:p>
        </w:tc>
      </w:tr>
      <w:tr w:rsidR="00AD1A16" w:rsidRPr="00760D51" w14:paraId="22037EB4"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08D9AE61"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ACUERDO 008 DEL 2016 PLAN DE DESARROLLO 2016-2019</w:t>
            </w:r>
          </w:p>
        </w:tc>
      </w:tr>
      <w:tr w:rsidR="00AD1A16" w:rsidRPr="00760D51" w14:paraId="2BC5E811" w14:textId="77777777" w:rsidTr="002C0A5F">
        <w:trPr>
          <w:trHeight w:val="288"/>
        </w:trPr>
        <w:tc>
          <w:tcPr>
            <w:tcW w:w="8287" w:type="dxa"/>
            <w:tcBorders>
              <w:top w:val="nil"/>
              <w:left w:val="single" w:sz="4" w:space="0" w:color="000000"/>
              <w:bottom w:val="single" w:sz="4" w:space="0" w:color="auto"/>
              <w:right w:val="single" w:sz="4" w:space="0" w:color="000000"/>
            </w:tcBorders>
            <w:shd w:val="clear" w:color="auto" w:fill="auto"/>
            <w:vAlign w:val="center"/>
            <w:hideMark/>
          </w:tcPr>
          <w:p w14:paraId="7B209375"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Acuerdo 049 de 2000</w:t>
            </w:r>
          </w:p>
        </w:tc>
      </w:tr>
      <w:tr w:rsidR="00AD1A16" w:rsidRPr="00760D51" w14:paraId="47361203" w14:textId="77777777" w:rsidTr="002C0A5F">
        <w:trPr>
          <w:trHeight w:val="288"/>
        </w:trPr>
        <w:tc>
          <w:tcPr>
            <w:tcW w:w="82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6491B1"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Acuerdo 0819 de 2013</w:t>
            </w:r>
          </w:p>
        </w:tc>
      </w:tr>
      <w:tr w:rsidR="00AD1A16" w:rsidRPr="00760D51" w14:paraId="28B55509" w14:textId="77777777" w:rsidTr="002C0A5F">
        <w:trPr>
          <w:trHeight w:val="288"/>
        </w:trPr>
        <w:tc>
          <w:tcPr>
            <w:tcW w:w="8287"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005DC759"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Acuerdo 0837 de 2013</w:t>
            </w:r>
          </w:p>
        </w:tc>
      </w:tr>
      <w:tr w:rsidR="00AD1A16" w:rsidRPr="00760D51" w14:paraId="48154276"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4F8BFA7C"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Acuerdo 565 de la CNSC</w:t>
            </w:r>
          </w:p>
        </w:tc>
      </w:tr>
      <w:tr w:rsidR="00AD1A16" w:rsidRPr="00760D51" w14:paraId="038FC5D0"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72A3736B"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Acuerdo 739 de 2010</w:t>
            </w:r>
          </w:p>
        </w:tc>
      </w:tr>
      <w:tr w:rsidR="00AD1A16" w:rsidRPr="00760D51" w14:paraId="67E10783"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3DA46C71"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Acuerdo 906 de 2016</w:t>
            </w:r>
          </w:p>
        </w:tc>
      </w:tr>
      <w:tr w:rsidR="00AD1A16" w:rsidRPr="00760D51" w14:paraId="33DA3210"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3EEA0BF9"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Acuerdo 906 de Junio de 2016</w:t>
            </w:r>
          </w:p>
        </w:tc>
      </w:tr>
      <w:tr w:rsidR="00AD1A16" w:rsidRPr="00760D51" w14:paraId="4E7E7AC1"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54BF6B26"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Circular 002 DE 2015</w:t>
            </w:r>
          </w:p>
        </w:tc>
      </w:tr>
      <w:tr w:rsidR="00AD1A16" w:rsidRPr="00760D51" w14:paraId="331007EB"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653811CE"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Circular 003 de 2015</w:t>
            </w:r>
          </w:p>
        </w:tc>
      </w:tr>
      <w:tr w:rsidR="00AD1A16" w:rsidRPr="00760D51" w14:paraId="42A6A2BD"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090C946C"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Circular 006 de 2011</w:t>
            </w:r>
          </w:p>
        </w:tc>
      </w:tr>
      <w:tr w:rsidR="00AD1A16" w:rsidRPr="00760D51" w14:paraId="4EF7E391"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0DBE0CA6"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Circular 01 DE 2004</w:t>
            </w:r>
          </w:p>
        </w:tc>
      </w:tr>
      <w:tr w:rsidR="00AD1A16" w:rsidRPr="00760D51" w14:paraId="79E90CB9"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16E21269"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Circular 031 de 2000</w:t>
            </w:r>
          </w:p>
        </w:tc>
      </w:tr>
      <w:tr w:rsidR="00AD1A16" w:rsidRPr="00760D51" w14:paraId="3ECF67E8"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7C9A1974"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Circular 031 de 2013</w:t>
            </w:r>
          </w:p>
        </w:tc>
      </w:tr>
      <w:tr w:rsidR="00AD1A16" w:rsidRPr="00760D51" w14:paraId="57D6E35C"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35D2175C"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Circular 04 DE 2005</w:t>
            </w:r>
          </w:p>
        </w:tc>
      </w:tr>
      <w:tr w:rsidR="00AD1A16" w:rsidRPr="00760D51" w14:paraId="659827BB"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69DD3070"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Circular 042 de 2001</w:t>
            </w:r>
          </w:p>
        </w:tc>
      </w:tr>
      <w:tr w:rsidR="00AD1A16" w:rsidRPr="00760D51" w14:paraId="3D78D2EE"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1939121E"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Circular 11 de 2006</w:t>
            </w:r>
          </w:p>
        </w:tc>
      </w:tr>
      <w:tr w:rsidR="00AD1A16" w:rsidRPr="00760D51" w14:paraId="511DD556" w14:textId="77777777" w:rsidTr="002C0A5F">
        <w:trPr>
          <w:trHeight w:val="288"/>
        </w:trPr>
        <w:tc>
          <w:tcPr>
            <w:tcW w:w="8287" w:type="dxa"/>
            <w:tcBorders>
              <w:top w:val="nil"/>
              <w:left w:val="single" w:sz="4" w:space="0" w:color="000000"/>
              <w:bottom w:val="single" w:sz="4" w:space="0" w:color="auto"/>
              <w:right w:val="single" w:sz="4" w:space="0" w:color="000000"/>
            </w:tcBorders>
            <w:shd w:val="clear" w:color="auto" w:fill="auto"/>
            <w:vAlign w:val="center"/>
            <w:hideMark/>
          </w:tcPr>
          <w:p w14:paraId="5F40B99E"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Circular 18 DE 2015</w:t>
            </w:r>
          </w:p>
        </w:tc>
      </w:tr>
      <w:tr w:rsidR="00AD1A16" w:rsidRPr="00760D51" w14:paraId="6ACDF323" w14:textId="77777777" w:rsidTr="002C0A5F">
        <w:trPr>
          <w:trHeight w:val="288"/>
        </w:trPr>
        <w:tc>
          <w:tcPr>
            <w:tcW w:w="82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8E3683"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Circular 6 de 2005</w:t>
            </w:r>
          </w:p>
        </w:tc>
      </w:tr>
      <w:tr w:rsidR="00AD1A16" w:rsidRPr="00760D51" w14:paraId="5AF167BA" w14:textId="77777777" w:rsidTr="002C0A5F">
        <w:trPr>
          <w:trHeight w:val="288"/>
        </w:trPr>
        <w:tc>
          <w:tcPr>
            <w:tcW w:w="8287"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79F584B7" w14:textId="154187A3"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 xml:space="preserve">Circular Conjunta DANE </w:t>
            </w:r>
            <w:r w:rsidR="003C7317">
              <w:rPr>
                <w:rFonts w:ascii="Tahoma" w:eastAsia="Times New Roman" w:hAnsi="Tahoma" w:cs="Tahoma"/>
                <w:sz w:val="16"/>
                <w:szCs w:val="16"/>
                <w:lang w:val="es-CO" w:eastAsia="es-CO"/>
              </w:rPr>
              <w:t>–</w:t>
            </w:r>
            <w:r w:rsidRPr="00760D51">
              <w:rPr>
                <w:rFonts w:ascii="Tahoma" w:eastAsia="Times New Roman" w:hAnsi="Tahoma" w:cs="Tahoma"/>
                <w:sz w:val="16"/>
                <w:szCs w:val="16"/>
                <w:lang w:val="es-CO" w:eastAsia="es-CO"/>
              </w:rPr>
              <w:t xml:space="preserve"> Min</w:t>
            </w:r>
            <w:r w:rsidR="003C7317">
              <w:rPr>
                <w:rFonts w:ascii="Tahoma" w:eastAsia="Times New Roman" w:hAnsi="Tahoma" w:cs="Tahoma"/>
                <w:sz w:val="16"/>
                <w:szCs w:val="16"/>
                <w:lang w:val="es-CO" w:eastAsia="es-CO"/>
              </w:rPr>
              <w:t xml:space="preserve">. </w:t>
            </w:r>
            <w:r w:rsidRPr="00760D51">
              <w:rPr>
                <w:rFonts w:ascii="Tahoma" w:eastAsia="Times New Roman" w:hAnsi="Tahoma" w:cs="Tahoma"/>
                <w:sz w:val="16"/>
                <w:szCs w:val="16"/>
                <w:lang w:val="es-CO" w:eastAsia="es-CO"/>
              </w:rPr>
              <w:t>Salud 081 de 2007</w:t>
            </w:r>
          </w:p>
        </w:tc>
      </w:tr>
      <w:tr w:rsidR="00AD1A16" w:rsidRPr="00760D51" w14:paraId="7D296ADE"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7A251F29"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Decreto 1826 de 1994</w:t>
            </w:r>
          </w:p>
        </w:tc>
      </w:tr>
      <w:tr w:rsidR="00AD1A16" w:rsidRPr="00760D51" w14:paraId="45060B88"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38F5B3F8"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Decreto 4110 de 2004</w:t>
            </w:r>
          </w:p>
        </w:tc>
      </w:tr>
      <w:tr w:rsidR="00AD1A16" w:rsidRPr="00760D51" w14:paraId="4329E4A7"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13F54377"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decreto 0039 de 2014</w:t>
            </w:r>
          </w:p>
        </w:tc>
      </w:tr>
      <w:tr w:rsidR="00AD1A16" w:rsidRPr="00760D51" w14:paraId="5B101FC5" w14:textId="77777777" w:rsidTr="002C0A5F">
        <w:trPr>
          <w:trHeight w:val="288"/>
        </w:trPr>
        <w:tc>
          <w:tcPr>
            <w:tcW w:w="8287" w:type="dxa"/>
            <w:tcBorders>
              <w:top w:val="nil"/>
              <w:left w:val="single" w:sz="4" w:space="0" w:color="000000"/>
              <w:bottom w:val="single" w:sz="4" w:space="0" w:color="auto"/>
              <w:right w:val="single" w:sz="4" w:space="0" w:color="000000"/>
            </w:tcBorders>
            <w:shd w:val="clear" w:color="auto" w:fill="auto"/>
            <w:vAlign w:val="center"/>
            <w:hideMark/>
          </w:tcPr>
          <w:p w14:paraId="3935ABE4"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Decreto 0085 de 2017</w:t>
            </w:r>
          </w:p>
        </w:tc>
      </w:tr>
      <w:tr w:rsidR="00AD1A16" w:rsidRPr="00760D51" w14:paraId="4D1D4AD2" w14:textId="77777777" w:rsidTr="002C0A5F">
        <w:trPr>
          <w:trHeight w:val="288"/>
        </w:trPr>
        <w:tc>
          <w:tcPr>
            <w:tcW w:w="82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9FAF85"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Decreto 0181 de 2017</w:t>
            </w:r>
          </w:p>
        </w:tc>
      </w:tr>
      <w:tr w:rsidR="00AD1A16" w:rsidRPr="00760D51" w14:paraId="710F7B1D" w14:textId="77777777" w:rsidTr="002C0A5F">
        <w:trPr>
          <w:trHeight w:val="288"/>
        </w:trPr>
        <w:tc>
          <w:tcPr>
            <w:tcW w:w="8287" w:type="dxa"/>
            <w:tcBorders>
              <w:top w:val="single" w:sz="4" w:space="0" w:color="auto"/>
              <w:left w:val="single" w:sz="4" w:space="0" w:color="000000"/>
              <w:bottom w:val="single" w:sz="4" w:space="0" w:color="auto"/>
              <w:right w:val="single" w:sz="4" w:space="0" w:color="000000"/>
            </w:tcBorders>
            <w:shd w:val="clear" w:color="auto" w:fill="auto"/>
            <w:vAlign w:val="center"/>
            <w:hideMark/>
          </w:tcPr>
          <w:p w14:paraId="77CC3B65"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Decreto 0329 de 2013</w:t>
            </w:r>
          </w:p>
        </w:tc>
      </w:tr>
      <w:tr w:rsidR="00AD1A16" w:rsidRPr="00760D51" w14:paraId="79044BDB" w14:textId="77777777" w:rsidTr="002C0A5F">
        <w:trPr>
          <w:trHeight w:val="288"/>
        </w:trPr>
        <w:tc>
          <w:tcPr>
            <w:tcW w:w="82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F2F740"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lastRenderedPageBreak/>
              <w:t>Decreto 0356 de 2013</w:t>
            </w:r>
          </w:p>
        </w:tc>
      </w:tr>
      <w:tr w:rsidR="00AD1A16" w:rsidRPr="00760D51" w14:paraId="6B736784" w14:textId="77777777" w:rsidTr="002C0A5F">
        <w:trPr>
          <w:trHeight w:val="288"/>
        </w:trPr>
        <w:tc>
          <w:tcPr>
            <w:tcW w:w="8287"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34DF0945"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Decreto 0415 de 2016</w:t>
            </w:r>
          </w:p>
        </w:tc>
      </w:tr>
      <w:tr w:rsidR="00AD1A16" w:rsidRPr="00760D51" w14:paraId="3CD0FD2C"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45572FC9"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Decreto 0416 de 2016</w:t>
            </w:r>
          </w:p>
        </w:tc>
      </w:tr>
      <w:tr w:rsidR="00AD1A16" w:rsidRPr="00760D51" w14:paraId="22F3360A"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388D61F1"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Decreto 0613 de 2014</w:t>
            </w:r>
          </w:p>
        </w:tc>
      </w:tr>
      <w:tr w:rsidR="00AD1A16" w:rsidRPr="00760D51" w14:paraId="591F9CFC"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676CEF27"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Decreto 1014 de 2005</w:t>
            </w:r>
          </w:p>
        </w:tc>
      </w:tr>
      <w:tr w:rsidR="00AD1A16" w:rsidRPr="00760D51" w14:paraId="3348D275"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2CD64604"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Decreto 1158 de 1994</w:t>
            </w:r>
          </w:p>
        </w:tc>
      </w:tr>
      <w:tr w:rsidR="00AD1A16" w:rsidRPr="00760D51" w14:paraId="2BE0E969"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0BBEA587"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Decreto 124 de 2016</w:t>
            </w:r>
          </w:p>
        </w:tc>
      </w:tr>
      <w:tr w:rsidR="00AD1A16" w:rsidRPr="00760D51" w14:paraId="07F2D6DF"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6E6731EA"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Decreto 1335 de 1970</w:t>
            </w:r>
          </w:p>
        </w:tc>
      </w:tr>
      <w:tr w:rsidR="00AD1A16" w:rsidRPr="00760D51" w14:paraId="02EB39DD" w14:textId="77777777" w:rsidTr="002C0A5F">
        <w:trPr>
          <w:trHeight w:val="288"/>
        </w:trPr>
        <w:tc>
          <w:tcPr>
            <w:tcW w:w="8287" w:type="dxa"/>
            <w:tcBorders>
              <w:top w:val="nil"/>
              <w:left w:val="single" w:sz="4" w:space="0" w:color="000000"/>
              <w:bottom w:val="single" w:sz="4" w:space="0" w:color="auto"/>
              <w:right w:val="single" w:sz="4" w:space="0" w:color="000000"/>
            </w:tcBorders>
            <w:shd w:val="clear" w:color="auto" w:fill="auto"/>
            <w:vAlign w:val="center"/>
            <w:hideMark/>
          </w:tcPr>
          <w:p w14:paraId="0A29DC0B"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Decreto 1342 de 2016</w:t>
            </w:r>
          </w:p>
        </w:tc>
      </w:tr>
      <w:tr w:rsidR="00AD1A16" w:rsidRPr="00760D51" w14:paraId="407D50D4" w14:textId="77777777" w:rsidTr="002C0A5F">
        <w:trPr>
          <w:trHeight w:val="288"/>
        </w:trPr>
        <w:tc>
          <w:tcPr>
            <w:tcW w:w="82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1778AD"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Decreto 1352 de 2013</w:t>
            </w:r>
          </w:p>
        </w:tc>
      </w:tr>
      <w:tr w:rsidR="00AD1A16" w:rsidRPr="00760D51" w14:paraId="6F0BC795" w14:textId="77777777" w:rsidTr="002C0A5F">
        <w:trPr>
          <w:trHeight w:val="288"/>
        </w:trPr>
        <w:tc>
          <w:tcPr>
            <w:tcW w:w="8287"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2292A68A"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Decreto 1355</w:t>
            </w:r>
          </w:p>
        </w:tc>
      </w:tr>
      <w:tr w:rsidR="00AD1A16" w:rsidRPr="00760D51" w14:paraId="100FF786"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31F49BF6"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Decreto 1406 de 1999</w:t>
            </w:r>
          </w:p>
        </w:tc>
      </w:tr>
      <w:tr w:rsidR="00AD1A16" w:rsidRPr="00760D51" w14:paraId="03A07AEC"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4F978A46"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Decreto 1536 de 1989</w:t>
            </w:r>
          </w:p>
        </w:tc>
      </w:tr>
      <w:tr w:rsidR="00AD1A16" w:rsidRPr="00760D51" w14:paraId="75E3CEA4"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3E985AE5"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Decreto 1575 de 2011</w:t>
            </w:r>
          </w:p>
        </w:tc>
      </w:tr>
      <w:tr w:rsidR="00AD1A16" w:rsidRPr="00760D51" w14:paraId="7C14954B"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3F7B6669"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Decreto 1757 de 1994</w:t>
            </w:r>
          </w:p>
        </w:tc>
      </w:tr>
      <w:tr w:rsidR="00AD1A16" w:rsidRPr="00760D51" w14:paraId="56354750"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3CB06591"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Decreto 1804 de 1999</w:t>
            </w:r>
          </w:p>
        </w:tc>
      </w:tr>
      <w:tr w:rsidR="00AD1A16" w:rsidRPr="00760D51" w14:paraId="221082E4"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54FDA785"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Decreto 1848 de 1969</w:t>
            </w:r>
          </w:p>
        </w:tc>
      </w:tr>
      <w:tr w:rsidR="00AD1A16" w:rsidRPr="00760D51" w14:paraId="625E5C51"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6E7A3C0B"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Decreto 1914 de 2003</w:t>
            </w:r>
          </w:p>
        </w:tc>
      </w:tr>
      <w:tr w:rsidR="00AD1A16" w:rsidRPr="00760D51" w14:paraId="370AF5B7"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59088609"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Decreto 2177 de 1989</w:t>
            </w:r>
          </w:p>
        </w:tc>
      </w:tr>
      <w:tr w:rsidR="00AD1A16" w:rsidRPr="00760D51" w14:paraId="0B18B7CB"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3A813D48"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Decreto 2469 de 2015</w:t>
            </w:r>
          </w:p>
        </w:tc>
      </w:tr>
      <w:tr w:rsidR="00AD1A16" w:rsidRPr="00760D51" w14:paraId="610FB508"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4E4FA8E8"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Decreto 2482 de 2012</w:t>
            </w:r>
          </w:p>
        </w:tc>
      </w:tr>
      <w:tr w:rsidR="00AD1A16" w:rsidRPr="00760D51" w14:paraId="5DA02E74"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32A0CB33"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Decreto 2539 de 2000</w:t>
            </w:r>
          </w:p>
        </w:tc>
      </w:tr>
      <w:tr w:rsidR="00AD1A16" w:rsidRPr="00760D51" w14:paraId="0C58D171"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65230A8E"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Decreto 2740 de 2001</w:t>
            </w:r>
          </w:p>
        </w:tc>
      </w:tr>
      <w:tr w:rsidR="00AD1A16" w:rsidRPr="00760D51" w14:paraId="0C8FD003"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46678616"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Decreto 2756  de 2003</w:t>
            </w:r>
          </w:p>
        </w:tc>
      </w:tr>
      <w:tr w:rsidR="00AD1A16" w:rsidRPr="00760D51" w14:paraId="1F0A07B1" w14:textId="77777777" w:rsidTr="002C0A5F">
        <w:trPr>
          <w:trHeight w:val="288"/>
        </w:trPr>
        <w:tc>
          <w:tcPr>
            <w:tcW w:w="8287" w:type="dxa"/>
            <w:tcBorders>
              <w:top w:val="nil"/>
              <w:left w:val="single" w:sz="4" w:space="0" w:color="000000"/>
              <w:bottom w:val="single" w:sz="4" w:space="0" w:color="auto"/>
              <w:right w:val="single" w:sz="4" w:space="0" w:color="000000"/>
            </w:tcBorders>
            <w:shd w:val="clear" w:color="auto" w:fill="auto"/>
            <w:vAlign w:val="center"/>
            <w:hideMark/>
          </w:tcPr>
          <w:p w14:paraId="042BCAA6"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Decreto 2913 del 2007</w:t>
            </w:r>
          </w:p>
        </w:tc>
      </w:tr>
      <w:tr w:rsidR="00AD1A16" w:rsidRPr="00760D51" w14:paraId="4B100AC6" w14:textId="77777777" w:rsidTr="002C0A5F">
        <w:trPr>
          <w:trHeight w:val="288"/>
        </w:trPr>
        <w:tc>
          <w:tcPr>
            <w:tcW w:w="82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D5CC6B"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Decreto 2943 de 2013</w:t>
            </w:r>
          </w:p>
        </w:tc>
      </w:tr>
      <w:tr w:rsidR="00AD1A16" w:rsidRPr="00760D51" w14:paraId="0682802C" w14:textId="77777777" w:rsidTr="002C0A5F">
        <w:trPr>
          <w:trHeight w:val="288"/>
        </w:trPr>
        <w:tc>
          <w:tcPr>
            <w:tcW w:w="8287"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417A28F8"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Decreto 308 Del 24 De Febrero De 2016</w:t>
            </w:r>
          </w:p>
        </w:tc>
      </w:tr>
      <w:tr w:rsidR="00AD1A16" w:rsidRPr="00760D51" w14:paraId="44C5EDB1"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577BD5CD"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Decreto 3135 de 1968</w:t>
            </w:r>
          </w:p>
        </w:tc>
      </w:tr>
      <w:tr w:rsidR="00AD1A16" w:rsidRPr="00760D51" w14:paraId="43F1A0E3"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783C7F6E"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Decreto 319 de 2010</w:t>
            </w:r>
          </w:p>
        </w:tc>
      </w:tr>
      <w:tr w:rsidR="00AD1A16" w:rsidRPr="00760D51" w14:paraId="0BBBCA15"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27B5FD1B"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Decreto 3361 de 2004</w:t>
            </w:r>
          </w:p>
        </w:tc>
      </w:tr>
      <w:tr w:rsidR="00AD1A16" w:rsidRPr="00760D51" w14:paraId="58ED1FE1" w14:textId="77777777" w:rsidTr="002C0A5F">
        <w:trPr>
          <w:trHeight w:val="288"/>
        </w:trPr>
        <w:tc>
          <w:tcPr>
            <w:tcW w:w="8287" w:type="dxa"/>
            <w:tcBorders>
              <w:top w:val="nil"/>
              <w:left w:val="single" w:sz="4" w:space="0" w:color="000000"/>
              <w:bottom w:val="single" w:sz="4" w:space="0" w:color="auto"/>
              <w:right w:val="single" w:sz="4" w:space="0" w:color="000000"/>
            </w:tcBorders>
            <w:shd w:val="clear" w:color="auto" w:fill="auto"/>
            <w:vAlign w:val="center"/>
            <w:hideMark/>
          </w:tcPr>
          <w:p w14:paraId="3E442FDE"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Decreto 3622 de 2005</w:t>
            </w:r>
          </w:p>
        </w:tc>
      </w:tr>
      <w:tr w:rsidR="00AD1A16" w:rsidRPr="00760D51" w14:paraId="68397CB6" w14:textId="77777777" w:rsidTr="002C0A5F">
        <w:trPr>
          <w:trHeight w:val="288"/>
        </w:trPr>
        <w:tc>
          <w:tcPr>
            <w:tcW w:w="82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ECD87A"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Decreto 3905 de 2009</w:t>
            </w:r>
          </w:p>
        </w:tc>
      </w:tr>
      <w:tr w:rsidR="00AD1A16" w:rsidRPr="00760D51" w14:paraId="395D4D09" w14:textId="77777777" w:rsidTr="002C0A5F">
        <w:trPr>
          <w:trHeight w:val="288"/>
        </w:trPr>
        <w:tc>
          <w:tcPr>
            <w:tcW w:w="8287"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00723B65"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Decreto 4023 de 2011</w:t>
            </w:r>
          </w:p>
        </w:tc>
      </w:tr>
      <w:tr w:rsidR="00AD1A16" w:rsidRPr="00760D51" w14:paraId="6917149E"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4B6126B7"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Decreto 4500 de 2005</w:t>
            </w:r>
          </w:p>
        </w:tc>
      </w:tr>
      <w:tr w:rsidR="00AD1A16" w:rsidRPr="00760D51" w14:paraId="5F3BB2D1"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357EDEF2"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Decreto 522 de 1971</w:t>
            </w:r>
          </w:p>
        </w:tc>
      </w:tr>
      <w:tr w:rsidR="00AD1A16" w:rsidRPr="00760D51" w14:paraId="331C411F" w14:textId="77777777" w:rsidTr="002C0A5F">
        <w:trPr>
          <w:trHeight w:val="288"/>
        </w:trPr>
        <w:tc>
          <w:tcPr>
            <w:tcW w:w="8287" w:type="dxa"/>
            <w:tcBorders>
              <w:top w:val="nil"/>
              <w:left w:val="single" w:sz="4" w:space="0" w:color="000000"/>
              <w:bottom w:val="single" w:sz="4" w:space="0" w:color="auto"/>
              <w:right w:val="single" w:sz="4" w:space="0" w:color="000000"/>
            </w:tcBorders>
            <w:shd w:val="clear" w:color="auto" w:fill="auto"/>
            <w:vAlign w:val="center"/>
            <w:hideMark/>
          </w:tcPr>
          <w:p w14:paraId="1047F204"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Decreto 714 de 1996</w:t>
            </w:r>
          </w:p>
        </w:tc>
      </w:tr>
      <w:tr w:rsidR="00AD1A16" w:rsidRPr="00760D51" w14:paraId="0283A4E0" w14:textId="77777777" w:rsidTr="002C0A5F">
        <w:trPr>
          <w:trHeight w:val="288"/>
        </w:trPr>
        <w:tc>
          <w:tcPr>
            <w:tcW w:w="82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FB088B"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lastRenderedPageBreak/>
              <w:t>Decreto 780 de 2016</w:t>
            </w:r>
          </w:p>
        </w:tc>
      </w:tr>
      <w:tr w:rsidR="00AD1A16" w:rsidRPr="00760D51" w14:paraId="5EA95330" w14:textId="77777777" w:rsidTr="002C0A5F">
        <w:trPr>
          <w:trHeight w:val="288"/>
        </w:trPr>
        <w:tc>
          <w:tcPr>
            <w:tcW w:w="8287"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0F58D9D4"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Decreto 819 de 1989</w:t>
            </w:r>
          </w:p>
        </w:tc>
      </w:tr>
      <w:tr w:rsidR="00AD1A16" w:rsidRPr="00760D51" w14:paraId="2E5452CB"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20E9399F"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Decreto Ley 1421 de 1993</w:t>
            </w:r>
          </w:p>
        </w:tc>
      </w:tr>
      <w:tr w:rsidR="00AD1A16" w:rsidRPr="00760D51" w14:paraId="31BE62DC"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73F8FAE7"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Decreto Ley 19 de 2012</w:t>
            </w:r>
          </w:p>
        </w:tc>
      </w:tr>
      <w:tr w:rsidR="00AD1A16" w:rsidRPr="00760D51" w14:paraId="00990150"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6FE35DF9"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Decreto Nacional 1076 de 2015</w:t>
            </w:r>
          </w:p>
        </w:tc>
      </w:tr>
      <w:tr w:rsidR="00AD1A16" w:rsidRPr="00760D51" w14:paraId="48B3C8D8" w14:textId="77777777" w:rsidTr="002C0A5F">
        <w:trPr>
          <w:trHeight w:val="288"/>
        </w:trPr>
        <w:tc>
          <w:tcPr>
            <w:tcW w:w="8287" w:type="dxa"/>
            <w:tcBorders>
              <w:top w:val="nil"/>
              <w:left w:val="single" w:sz="4" w:space="0" w:color="000000"/>
              <w:bottom w:val="single" w:sz="4" w:space="0" w:color="auto"/>
              <w:right w:val="single" w:sz="4" w:space="0" w:color="000000"/>
            </w:tcBorders>
            <w:shd w:val="clear" w:color="auto" w:fill="auto"/>
            <w:vAlign w:val="center"/>
            <w:hideMark/>
          </w:tcPr>
          <w:p w14:paraId="08D40440"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Directiva 1 de 2004</w:t>
            </w:r>
          </w:p>
        </w:tc>
      </w:tr>
      <w:tr w:rsidR="00AD1A16" w:rsidRPr="00760D51" w14:paraId="3665B257" w14:textId="77777777" w:rsidTr="002C0A5F">
        <w:trPr>
          <w:trHeight w:val="288"/>
        </w:trPr>
        <w:tc>
          <w:tcPr>
            <w:tcW w:w="82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2CD149"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Directiva 11 de 2003</w:t>
            </w:r>
          </w:p>
        </w:tc>
      </w:tr>
      <w:tr w:rsidR="00AD1A16" w:rsidRPr="00760D51" w14:paraId="6146B96F" w14:textId="77777777" w:rsidTr="002C0A5F">
        <w:trPr>
          <w:trHeight w:val="288"/>
        </w:trPr>
        <w:tc>
          <w:tcPr>
            <w:tcW w:w="8287"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76777EC1"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Directiva 13 de 2002</w:t>
            </w:r>
          </w:p>
        </w:tc>
      </w:tr>
      <w:tr w:rsidR="00AD1A16" w:rsidRPr="00760D51" w14:paraId="739266D3"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7144B2F5"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Directiva 2 de 1994</w:t>
            </w:r>
          </w:p>
        </w:tc>
      </w:tr>
      <w:tr w:rsidR="00AD1A16" w:rsidRPr="00760D51" w14:paraId="03B8C61B"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527F9660"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Directiva 2 de 2000</w:t>
            </w:r>
          </w:p>
        </w:tc>
      </w:tr>
      <w:tr w:rsidR="00AD1A16" w:rsidRPr="00760D51" w14:paraId="7F1020EF"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6294BC7E"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Directiva 2 de 2002</w:t>
            </w:r>
          </w:p>
        </w:tc>
      </w:tr>
      <w:tr w:rsidR="00AD1A16" w:rsidRPr="00760D51" w14:paraId="47243F30"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28CC77FF"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Directiva 8 de 2003</w:t>
            </w:r>
          </w:p>
        </w:tc>
      </w:tr>
      <w:tr w:rsidR="00AD1A16" w:rsidRPr="00760D51" w14:paraId="09F70B99"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5498EE33"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Entornos laborales saludables</w:t>
            </w:r>
          </w:p>
        </w:tc>
      </w:tr>
      <w:tr w:rsidR="00AD1A16" w:rsidRPr="00760D51" w14:paraId="2C8A0AC9"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6584A3BA"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Evaluación del Desempeño Laboral</w:t>
            </w:r>
          </w:p>
        </w:tc>
      </w:tr>
      <w:tr w:rsidR="00AD1A16" w:rsidRPr="00760D51" w14:paraId="30C86DD4"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46CC904B" w14:textId="4B9C5743"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Guía auditoria para Entidades Públicas V2 de 2015.</w:t>
            </w:r>
          </w:p>
        </w:tc>
      </w:tr>
      <w:tr w:rsidR="00AD1A16" w:rsidRPr="00760D51" w14:paraId="3373F54F"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142A3D07" w14:textId="4B86A058"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Guía de práctica clínica de diabetes</w:t>
            </w:r>
          </w:p>
        </w:tc>
      </w:tr>
      <w:tr w:rsidR="00AD1A16" w:rsidRPr="00760D51" w14:paraId="67B608DE"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0296A148"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Guía de Auditorías para Entidades Públicas</w:t>
            </w:r>
          </w:p>
        </w:tc>
      </w:tr>
      <w:tr w:rsidR="00AD1A16" w:rsidRPr="00760D51" w14:paraId="1EE09E4D"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4D7F11F4"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Guía de Auditorías para Entidades Públicas 2013</w:t>
            </w:r>
          </w:p>
        </w:tc>
      </w:tr>
      <w:tr w:rsidR="00AD1A16" w:rsidRPr="00760D51" w14:paraId="02CDEF81"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2A25AF97"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Guía de Planificación familiar</w:t>
            </w:r>
          </w:p>
        </w:tc>
      </w:tr>
      <w:tr w:rsidR="00AD1A16" w:rsidRPr="00760D51" w14:paraId="42AF05B2"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3169CB75"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Guía de Práctica Clínica de hipertensión</w:t>
            </w:r>
          </w:p>
        </w:tc>
      </w:tr>
      <w:tr w:rsidR="00AD1A16" w:rsidRPr="00760D51" w14:paraId="258F899D"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4F7A655D"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Guía de Práctica Clínica VIH Adultos</w:t>
            </w:r>
          </w:p>
        </w:tc>
      </w:tr>
      <w:tr w:rsidR="00AD1A16" w:rsidRPr="00760D51" w14:paraId="0566AEA3" w14:textId="77777777" w:rsidTr="002C0A5F">
        <w:trPr>
          <w:trHeight w:val="288"/>
        </w:trPr>
        <w:tc>
          <w:tcPr>
            <w:tcW w:w="8287" w:type="dxa"/>
            <w:tcBorders>
              <w:top w:val="nil"/>
              <w:left w:val="single" w:sz="4" w:space="0" w:color="000000"/>
              <w:bottom w:val="single" w:sz="4" w:space="0" w:color="auto"/>
              <w:right w:val="single" w:sz="4" w:space="0" w:color="000000"/>
            </w:tcBorders>
            <w:shd w:val="clear" w:color="auto" w:fill="auto"/>
            <w:vAlign w:val="center"/>
            <w:hideMark/>
          </w:tcPr>
          <w:p w14:paraId="0E9F03EF"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Guía de Práctica Clínica VIH Niños</w:t>
            </w:r>
          </w:p>
        </w:tc>
      </w:tr>
      <w:tr w:rsidR="00AD1A16" w:rsidRPr="00760D51" w14:paraId="56760D1F" w14:textId="77777777" w:rsidTr="002C0A5F">
        <w:trPr>
          <w:trHeight w:val="288"/>
        </w:trPr>
        <w:tc>
          <w:tcPr>
            <w:tcW w:w="82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464947"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Guía estrategia para la construcción del Plan Anticorrupción y atención al Ciudadano</w:t>
            </w:r>
          </w:p>
        </w:tc>
      </w:tr>
      <w:tr w:rsidR="00AD1A16" w:rsidRPr="00760D51" w14:paraId="47CE20C3" w14:textId="77777777" w:rsidTr="002C0A5F">
        <w:trPr>
          <w:trHeight w:val="288"/>
        </w:trPr>
        <w:tc>
          <w:tcPr>
            <w:tcW w:w="8287"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09E2406C"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Guía para la construcción y análisis de indicadores de gestión</w:t>
            </w:r>
          </w:p>
        </w:tc>
      </w:tr>
      <w:tr w:rsidR="00AD1A16" w:rsidRPr="00760D51" w14:paraId="26F16A9E"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49CBB527"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Ley 10 de 1990</w:t>
            </w:r>
          </w:p>
        </w:tc>
      </w:tr>
      <w:tr w:rsidR="00AD1A16" w:rsidRPr="00760D51" w14:paraId="44FFFFB1"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1693F3E3"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Ley 1257 del 2008</w:t>
            </w:r>
          </w:p>
        </w:tc>
      </w:tr>
      <w:tr w:rsidR="00AD1A16" w:rsidRPr="00760D51" w14:paraId="3B9AC801"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2C00F3EE"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Ley 1259 de 2008</w:t>
            </w:r>
          </w:p>
        </w:tc>
      </w:tr>
      <w:tr w:rsidR="00AD1A16" w:rsidRPr="00760D51" w14:paraId="25CED225" w14:textId="77777777" w:rsidTr="002C0A5F">
        <w:trPr>
          <w:trHeight w:val="288"/>
        </w:trPr>
        <w:tc>
          <w:tcPr>
            <w:tcW w:w="8287" w:type="dxa"/>
            <w:tcBorders>
              <w:top w:val="nil"/>
              <w:left w:val="single" w:sz="4" w:space="0" w:color="000000"/>
              <w:bottom w:val="single" w:sz="4" w:space="0" w:color="auto"/>
              <w:right w:val="single" w:sz="4" w:space="0" w:color="000000"/>
            </w:tcBorders>
            <w:shd w:val="clear" w:color="auto" w:fill="auto"/>
            <w:vAlign w:val="center"/>
            <w:hideMark/>
          </w:tcPr>
          <w:p w14:paraId="3BF7A056"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Ley 1315 de 2009</w:t>
            </w:r>
          </w:p>
        </w:tc>
      </w:tr>
      <w:tr w:rsidR="00AD1A16" w:rsidRPr="00760D51" w14:paraId="35FB3F54" w14:textId="77777777" w:rsidTr="002C0A5F">
        <w:trPr>
          <w:trHeight w:val="288"/>
        </w:trPr>
        <w:tc>
          <w:tcPr>
            <w:tcW w:w="82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609330"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Ley 1468 de 2011</w:t>
            </w:r>
          </w:p>
        </w:tc>
      </w:tr>
      <w:tr w:rsidR="00AD1A16" w:rsidRPr="00760D51" w14:paraId="168F6BF9" w14:textId="77777777" w:rsidTr="002C0A5F">
        <w:trPr>
          <w:trHeight w:val="288"/>
        </w:trPr>
        <w:tc>
          <w:tcPr>
            <w:tcW w:w="8287"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02B93769"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Ley 1523 De 2012</w:t>
            </w:r>
          </w:p>
        </w:tc>
      </w:tr>
      <w:tr w:rsidR="00AD1A16" w:rsidRPr="00760D51" w14:paraId="56BB2FBF"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172DE51C"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Ley 1551 de 2012</w:t>
            </w:r>
          </w:p>
        </w:tc>
      </w:tr>
      <w:tr w:rsidR="00AD1A16" w:rsidRPr="00760D51" w14:paraId="00707496"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6623A4A6"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Ley 1581 de 2012</w:t>
            </w:r>
          </w:p>
        </w:tc>
      </w:tr>
      <w:tr w:rsidR="00AD1A16" w:rsidRPr="00760D51" w14:paraId="19686AD7"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753550C4"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Ley 1608 de 2013</w:t>
            </w:r>
          </w:p>
        </w:tc>
      </w:tr>
      <w:tr w:rsidR="00AD1A16" w:rsidRPr="00760D51" w14:paraId="449F3E49"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55D76DE1"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Ley 1755 de 2015</w:t>
            </w:r>
          </w:p>
        </w:tc>
      </w:tr>
      <w:tr w:rsidR="00AD1A16" w:rsidRPr="00760D51" w14:paraId="2BFF0853"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2C253F6D"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Ley 1757 de 2015</w:t>
            </w:r>
          </w:p>
        </w:tc>
      </w:tr>
      <w:tr w:rsidR="00AD1A16" w:rsidRPr="00760D51" w14:paraId="7C24DF92" w14:textId="77777777" w:rsidTr="002C0A5F">
        <w:trPr>
          <w:trHeight w:val="288"/>
        </w:trPr>
        <w:tc>
          <w:tcPr>
            <w:tcW w:w="8287" w:type="dxa"/>
            <w:tcBorders>
              <w:top w:val="nil"/>
              <w:left w:val="single" w:sz="4" w:space="0" w:color="000000"/>
              <w:bottom w:val="single" w:sz="4" w:space="0" w:color="auto"/>
              <w:right w:val="single" w:sz="4" w:space="0" w:color="000000"/>
            </w:tcBorders>
            <w:shd w:val="clear" w:color="auto" w:fill="auto"/>
            <w:vAlign w:val="center"/>
            <w:hideMark/>
          </w:tcPr>
          <w:p w14:paraId="71EF15D1"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Ley 1778 de 2016</w:t>
            </w:r>
          </w:p>
        </w:tc>
      </w:tr>
      <w:tr w:rsidR="00AD1A16" w:rsidRPr="00760D51" w14:paraId="33319923" w14:textId="77777777" w:rsidTr="002C0A5F">
        <w:trPr>
          <w:trHeight w:val="288"/>
        </w:trPr>
        <w:tc>
          <w:tcPr>
            <w:tcW w:w="82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A1CC91"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lastRenderedPageBreak/>
              <w:t>Ley 1801 de 2016 - Código Nacional de Policía y Convivencia</w:t>
            </w:r>
          </w:p>
        </w:tc>
      </w:tr>
      <w:tr w:rsidR="00AD1A16" w:rsidRPr="00760D51" w14:paraId="17D48AA1" w14:textId="77777777" w:rsidTr="002C0A5F">
        <w:trPr>
          <w:trHeight w:val="288"/>
        </w:trPr>
        <w:tc>
          <w:tcPr>
            <w:tcW w:w="8287"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10CCB1FA"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Ley 270 de 2001</w:t>
            </w:r>
          </w:p>
        </w:tc>
      </w:tr>
      <w:tr w:rsidR="00AD1A16" w:rsidRPr="00760D51" w14:paraId="08640B57" w14:textId="77777777" w:rsidTr="002C0A5F">
        <w:trPr>
          <w:trHeight w:val="288"/>
        </w:trPr>
        <w:tc>
          <w:tcPr>
            <w:tcW w:w="8287" w:type="dxa"/>
            <w:tcBorders>
              <w:top w:val="nil"/>
              <w:left w:val="single" w:sz="4" w:space="0" w:color="000000"/>
              <w:bottom w:val="single" w:sz="4" w:space="0" w:color="auto"/>
              <w:right w:val="single" w:sz="4" w:space="0" w:color="000000"/>
            </w:tcBorders>
            <w:shd w:val="clear" w:color="auto" w:fill="auto"/>
            <w:vAlign w:val="center"/>
            <w:hideMark/>
          </w:tcPr>
          <w:p w14:paraId="4FD70EEA"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Ley 489 de 1998</w:t>
            </w:r>
          </w:p>
        </w:tc>
      </w:tr>
      <w:tr w:rsidR="00AD1A16" w:rsidRPr="00760D51" w14:paraId="6E6254F1" w14:textId="77777777" w:rsidTr="002C0A5F">
        <w:trPr>
          <w:trHeight w:val="288"/>
        </w:trPr>
        <w:tc>
          <w:tcPr>
            <w:tcW w:w="82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13C467"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Ley 56 de 1981</w:t>
            </w:r>
          </w:p>
        </w:tc>
      </w:tr>
      <w:tr w:rsidR="00AD1A16" w:rsidRPr="00760D51" w14:paraId="35E6220F" w14:textId="77777777" w:rsidTr="002C0A5F">
        <w:trPr>
          <w:trHeight w:val="288"/>
        </w:trPr>
        <w:tc>
          <w:tcPr>
            <w:tcW w:w="8287"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4D61A43A"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Ley 599 de 2000</w:t>
            </w:r>
          </w:p>
        </w:tc>
      </w:tr>
      <w:tr w:rsidR="00AD1A16" w:rsidRPr="00760D51" w14:paraId="40B93639"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58B55CE2"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Ley 675 de 2001</w:t>
            </w:r>
          </w:p>
        </w:tc>
      </w:tr>
      <w:tr w:rsidR="00AD1A16" w:rsidRPr="00760D51" w14:paraId="77A69F6A"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1C6206AB"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Ley 716 de 2001</w:t>
            </w:r>
          </w:p>
        </w:tc>
      </w:tr>
      <w:tr w:rsidR="00AD1A16" w:rsidRPr="00760D51" w14:paraId="54DDE37C"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4E3EA8C8"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Ley 746 de 2002</w:t>
            </w:r>
          </w:p>
        </w:tc>
      </w:tr>
      <w:tr w:rsidR="00AD1A16" w:rsidRPr="00760D51" w14:paraId="73178077"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5F6CFC4A"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Ley 755 de 2002</w:t>
            </w:r>
          </w:p>
        </w:tc>
      </w:tr>
      <w:tr w:rsidR="00AD1A16" w:rsidRPr="00760D51" w14:paraId="3F21BDA9"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67A85069"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Ley 790 de 2002</w:t>
            </w:r>
          </w:p>
        </w:tc>
      </w:tr>
      <w:tr w:rsidR="00AD1A16" w:rsidRPr="00760D51" w14:paraId="20B9A12F"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0C75DD5B"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Ley 797 de 2003</w:t>
            </w:r>
          </w:p>
        </w:tc>
      </w:tr>
      <w:tr w:rsidR="00AD1A16" w:rsidRPr="00760D51" w14:paraId="409F0E09"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0C69599A"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Ley 901 de 2004</w:t>
            </w:r>
          </w:p>
        </w:tc>
      </w:tr>
      <w:tr w:rsidR="00AD1A16" w:rsidRPr="00760D51" w14:paraId="26822EAA"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30EA45BD"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Ley 906 de 2004</w:t>
            </w:r>
          </w:p>
        </w:tc>
      </w:tr>
      <w:tr w:rsidR="00AD1A16" w:rsidRPr="00760D51" w14:paraId="51887006"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6B4502C7"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Ley 962 de 2005</w:t>
            </w:r>
          </w:p>
        </w:tc>
      </w:tr>
      <w:tr w:rsidR="00AD1A16" w:rsidRPr="00760D51" w14:paraId="47035102"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7A3E6706"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Ley 970 de 2005</w:t>
            </w:r>
          </w:p>
        </w:tc>
      </w:tr>
      <w:tr w:rsidR="00AD1A16" w:rsidRPr="00760D51" w14:paraId="05487B1C"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65478F11"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Ley estatutaria 1751 de 2015</w:t>
            </w:r>
          </w:p>
        </w:tc>
      </w:tr>
      <w:tr w:rsidR="00AD1A16" w:rsidRPr="00760D51" w14:paraId="627C9944"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48A7A548" w14:textId="6534948E"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Lineamiento para el manejo integrado de la desnutrición aguda, moderada y severa</w:t>
            </w:r>
          </w:p>
        </w:tc>
      </w:tr>
      <w:tr w:rsidR="00AD1A16" w:rsidRPr="00760D51" w14:paraId="56945FDB"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6110A4EF" w14:textId="3CDE0249"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Lineamientos del programa ampliado de inmunización (PAI)</w:t>
            </w:r>
          </w:p>
        </w:tc>
      </w:tr>
      <w:tr w:rsidR="00AD1A16" w:rsidRPr="00760D51" w14:paraId="292C7FEA" w14:textId="77777777" w:rsidTr="002C0A5F">
        <w:trPr>
          <w:trHeight w:val="288"/>
        </w:trPr>
        <w:tc>
          <w:tcPr>
            <w:tcW w:w="8287" w:type="dxa"/>
            <w:tcBorders>
              <w:top w:val="nil"/>
              <w:left w:val="single" w:sz="4" w:space="0" w:color="000000"/>
              <w:bottom w:val="single" w:sz="4" w:space="0" w:color="auto"/>
              <w:right w:val="single" w:sz="4" w:space="0" w:color="000000"/>
            </w:tcBorders>
            <w:shd w:val="clear" w:color="auto" w:fill="auto"/>
            <w:vAlign w:val="center"/>
            <w:hideMark/>
          </w:tcPr>
          <w:p w14:paraId="152E3824"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Lineamientos nacionales entornos saludables escuela y vivienda</w:t>
            </w:r>
          </w:p>
        </w:tc>
      </w:tr>
      <w:tr w:rsidR="00AD1A16" w:rsidRPr="00760D51" w14:paraId="07268DF5" w14:textId="77777777" w:rsidTr="002C0A5F">
        <w:trPr>
          <w:trHeight w:val="288"/>
        </w:trPr>
        <w:tc>
          <w:tcPr>
            <w:tcW w:w="82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340EBF"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Lineamientos nacionales para la promoción de estilos de vida saludables</w:t>
            </w:r>
          </w:p>
        </w:tc>
      </w:tr>
      <w:tr w:rsidR="00AD1A16" w:rsidRPr="00760D51" w14:paraId="1671CB46" w14:textId="77777777" w:rsidTr="002C0A5F">
        <w:trPr>
          <w:trHeight w:val="288"/>
        </w:trPr>
        <w:tc>
          <w:tcPr>
            <w:tcW w:w="8287"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6D2097F0"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Lineamientos para la promoción y gestión integral de la salud auditiva y comunicativa “somos todo oí</w:t>
            </w:r>
          </w:p>
        </w:tc>
      </w:tr>
      <w:tr w:rsidR="00AD1A16" w:rsidRPr="00760D51" w14:paraId="7E0145C6"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2690044A"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Lineamientos Salud Bucal, Visual y Auditiva</w:t>
            </w:r>
          </w:p>
        </w:tc>
      </w:tr>
      <w:tr w:rsidR="00AD1A16" w:rsidRPr="00760D51" w14:paraId="27B7625C"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11DEB44B"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Lineamientos Servicios Amigables</w:t>
            </w:r>
          </w:p>
        </w:tc>
      </w:tr>
      <w:tr w:rsidR="00AD1A16" w:rsidRPr="00760D51" w14:paraId="1768EF3B"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41453758"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Lineamientos Soy Generación más Sonriente</w:t>
            </w:r>
          </w:p>
        </w:tc>
      </w:tr>
      <w:tr w:rsidR="00AD1A16" w:rsidRPr="00760D51" w14:paraId="521005E4" w14:textId="77777777" w:rsidTr="002C0A5F">
        <w:trPr>
          <w:trHeight w:val="288"/>
        </w:trPr>
        <w:tc>
          <w:tcPr>
            <w:tcW w:w="8287" w:type="dxa"/>
            <w:tcBorders>
              <w:top w:val="nil"/>
              <w:left w:val="single" w:sz="4" w:space="0" w:color="000000"/>
              <w:bottom w:val="single" w:sz="4" w:space="0" w:color="auto"/>
              <w:right w:val="single" w:sz="4" w:space="0" w:color="000000"/>
            </w:tcBorders>
            <w:shd w:val="clear" w:color="auto" w:fill="auto"/>
            <w:vAlign w:val="center"/>
            <w:hideMark/>
          </w:tcPr>
          <w:p w14:paraId="2FAE701E"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Lineamientos Universidades Saludables</w:t>
            </w:r>
          </w:p>
        </w:tc>
      </w:tr>
      <w:tr w:rsidR="00AD1A16" w:rsidRPr="00760D51" w14:paraId="726E3A6C" w14:textId="77777777" w:rsidTr="002C0A5F">
        <w:trPr>
          <w:trHeight w:val="288"/>
        </w:trPr>
        <w:tc>
          <w:tcPr>
            <w:tcW w:w="82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BED13F"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Manual De Procedimiento Glosas GN0059 Y GN0169</w:t>
            </w:r>
          </w:p>
        </w:tc>
      </w:tr>
      <w:tr w:rsidR="00AD1A16" w:rsidRPr="00760D51" w14:paraId="452F8420" w14:textId="77777777" w:rsidTr="002C0A5F">
        <w:trPr>
          <w:trHeight w:val="288"/>
        </w:trPr>
        <w:tc>
          <w:tcPr>
            <w:tcW w:w="8287"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09C42797"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Manual de Procedimiento Presuntos Repetidos</w:t>
            </w:r>
          </w:p>
        </w:tc>
      </w:tr>
      <w:tr w:rsidR="00AD1A16" w:rsidRPr="00760D51" w14:paraId="7426C09D"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4AECA946"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Manual educativo nacional vivienda saludable</w:t>
            </w:r>
          </w:p>
        </w:tc>
      </w:tr>
      <w:tr w:rsidR="00AD1A16" w:rsidRPr="00760D51" w14:paraId="6DAC4DB5"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0DB82D3E"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Manual único de rendición de cuentas</w:t>
            </w:r>
          </w:p>
        </w:tc>
      </w:tr>
      <w:tr w:rsidR="00AD1A16" w:rsidRPr="00760D51" w14:paraId="2D449195"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062DFCB6" w14:textId="195633F5"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Manual</w:t>
            </w:r>
            <w:r w:rsidR="003C7317">
              <w:rPr>
                <w:rFonts w:ascii="Tahoma" w:eastAsia="Times New Roman" w:hAnsi="Tahoma" w:cs="Tahoma"/>
                <w:sz w:val="16"/>
                <w:szCs w:val="16"/>
                <w:lang w:val="es-CO" w:eastAsia="es-CO"/>
              </w:rPr>
              <w:t xml:space="preserve"> </w:t>
            </w:r>
            <w:r w:rsidRPr="00760D51">
              <w:rPr>
                <w:rFonts w:ascii="Tahoma" w:eastAsia="Times New Roman" w:hAnsi="Tahoma" w:cs="Tahoma"/>
                <w:sz w:val="16"/>
                <w:szCs w:val="16"/>
                <w:lang w:val="es-CO" w:eastAsia="es-CO"/>
              </w:rPr>
              <w:t>de</w:t>
            </w:r>
            <w:r w:rsidR="003C7317">
              <w:rPr>
                <w:rFonts w:ascii="Tahoma" w:eastAsia="Times New Roman" w:hAnsi="Tahoma" w:cs="Tahoma"/>
                <w:sz w:val="16"/>
                <w:szCs w:val="16"/>
                <w:lang w:val="es-CO" w:eastAsia="es-CO"/>
              </w:rPr>
              <w:t xml:space="preserve"> </w:t>
            </w:r>
            <w:r w:rsidRPr="00760D51">
              <w:rPr>
                <w:rFonts w:ascii="Tahoma" w:eastAsia="Times New Roman" w:hAnsi="Tahoma" w:cs="Tahoma"/>
                <w:sz w:val="16"/>
                <w:szCs w:val="16"/>
                <w:lang w:val="es-CO" w:eastAsia="es-CO"/>
              </w:rPr>
              <w:t>Instrucciones Proceso de Novedades Municipios BDUA</w:t>
            </w:r>
          </w:p>
        </w:tc>
      </w:tr>
      <w:tr w:rsidR="00AD1A16" w:rsidRPr="00760D51" w14:paraId="07ACD7BA"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3A91D533"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Mecánica de Aplicación de Procedimientos Dirección de BDUA</w:t>
            </w:r>
          </w:p>
        </w:tc>
      </w:tr>
      <w:tr w:rsidR="00AD1A16" w:rsidRPr="00760D51" w14:paraId="0A8C22D6"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0CDCB804"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Modelo Intervención al Riesgo Cardiovascular</w:t>
            </w:r>
          </w:p>
        </w:tc>
      </w:tr>
      <w:tr w:rsidR="00AD1A16" w:rsidRPr="00760D51" w14:paraId="38FFACCE"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3D2113C1"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Norma de Atención al Joven</w:t>
            </w:r>
          </w:p>
        </w:tc>
      </w:tr>
      <w:tr w:rsidR="00AD1A16" w:rsidRPr="00760D51" w14:paraId="4AC2A8AC"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43951E92"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Plan Decenal de Lactancia Materna</w:t>
            </w:r>
          </w:p>
        </w:tc>
      </w:tr>
      <w:tr w:rsidR="00AD1A16" w:rsidRPr="00760D51" w14:paraId="72E4FF29"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28CD9BF6"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Plan Decenal de Salud Pública</w:t>
            </w:r>
          </w:p>
        </w:tc>
      </w:tr>
      <w:tr w:rsidR="00AD1A16" w:rsidRPr="00760D51" w14:paraId="4DEBABC4" w14:textId="77777777" w:rsidTr="002C0A5F">
        <w:trPr>
          <w:trHeight w:val="288"/>
        </w:trPr>
        <w:tc>
          <w:tcPr>
            <w:tcW w:w="8287" w:type="dxa"/>
            <w:tcBorders>
              <w:top w:val="nil"/>
              <w:left w:val="single" w:sz="4" w:space="0" w:color="000000"/>
              <w:bottom w:val="single" w:sz="4" w:space="0" w:color="auto"/>
              <w:right w:val="single" w:sz="4" w:space="0" w:color="000000"/>
            </w:tcBorders>
            <w:shd w:val="clear" w:color="auto" w:fill="auto"/>
            <w:vAlign w:val="center"/>
            <w:hideMark/>
          </w:tcPr>
          <w:p w14:paraId="561DBD15"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Plan Decenal para el Control del Cáncer</w:t>
            </w:r>
          </w:p>
        </w:tc>
      </w:tr>
      <w:tr w:rsidR="00AD1A16" w:rsidRPr="00760D51" w14:paraId="7CDE9E47" w14:textId="77777777" w:rsidTr="002C0A5F">
        <w:trPr>
          <w:trHeight w:val="288"/>
        </w:trPr>
        <w:tc>
          <w:tcPr>
            <w:tcW w:w="82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294F93"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lastRenderedPageBreak/>
              <w:t>Política de Atención Integral en Salud</w:t>
            </w:r>
          </w:p>
        </w:tc>
      </w:tr>
      <w:tr w:rsidR="00AD1A16" w:rsidRPr="00760D51" w14:paraId="3D2624E7" w14:textId="77777777" w:rsidTr="002C0A5F">
        <w:trPr>
          <w:trHeight w:val="288"/>
        </w:trPr>
        <w:tc>
          <w:tcPr>
            <w:tcW w:w="8287"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036B0EDF"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Políticas Públicas en Salud</w:t>
            </w:r>
          </w:p>
        </w:tc>
      </w:tr>
      <w:tr w:rsidR="00AD1A16" w:rsidRPr="00760D51" w14:paraId="0EA102C4"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7B628BFA"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Programa Presidencia de Superación de Pobreza Extrema</w:t>
            </w:r>
          </w:p>
        </w:tc>
      </w:tr>
      <w:tr w:rsidR="00AD1A16" w:rsidRPr="00760D51" w14:paraId="0F1756DF"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51F3BFF1"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Protocolo de Vigilancia en Salud Pública - Violencia de Género</w:t>
            </w:r>
          </w:p>
        </w:tc>
      </w:tr>
      <w:tr w:rsidR="00AD1A16" w:rsidRPr="00760D51" w14:paraId="1294E888"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0D6C6615" w14:textId="28F22133"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Reglamento de policía y convivencia para el Departamento de Caldas</w:t>
            </w:r>
          </w:p>
        </w:tc>
      </w:tr>
      <w:tr w:rsidR="00AD1A16" w:rsidRPr="00760D51" w14:paraId="7EBBCBFE"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75A96605"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Resolución 0429 de 2016</w:t>
            </w:r>
          </w:p>
        </w:tc>
      </w:tr>
      <w:tr w:rsidR="00AD1A16" w:rsidRPr="00760D51" w14:paraId="2BB0D4D4"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058DCAFC"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Resolución 1441 de 2016</w:t>
            </w:r>
          </w:p>
        </w:tc>
      </w:tr>
      <w:tr w:rsidR="00AD1A16" w:rsidRPr="00760D51" w14:paraId="1DFB36B6"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39E19418"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Resolución 193 de 2016</w:t>
            </w:r>
          </w:p>
        </w:tc>
      </w:tr>
      <w:tr w:rsidR="00AD1A16" w:rsidRPr="00760D51" w14:paraId="3397C9EF"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496E9D5D"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Resolución 196 de 2001</w:t>
            </w:r>
          </w:p>
        </w:tc>
      </w:tr>
      <w:tr w:rsidR="00AD1A16" w:rsidRPr="00760D51" w14:paraId="3C01112F"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612AA4CC"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Resolución 2003 de 2014</w:t>
            </w:r>
          </w:p>
        </w:tc>
      </w:tr>
      <w:tr w:rsidR="00AD1A16" w:rsidRPr="00760D51" w14:paraId="78240C84"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0FFD0135" w14:textId="03E1D504"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Resolución 2121 de 2010</w:t>
            </w:r>
          </w:p>
        </w:tc>
      </w:tr>
      <w:tr w:rsidR="00AD1A16" w:rsidRPr="00760D51" w14:paraId="3881881B"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1A0121FC"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Resolución 2199 de 2013</w:t>
            </w:r>
          </w:p>
        </w:tc>
      </w:tr>
      <w:tr w:rsidR="00AD1A16" w:rsidRPr="00760D51" w14:paraId="6651EE48"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5C4F3931"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Resolución 2200 de 2010</w:t>
            </w:r>
          </w:p>
        </w:tc>
      </w:tr>
      <w:tr w:rsidR="00AD1A16" w:rsidRPr="00760D51" w14:paraId="5BD3E87C"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702F260E"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Resolución 2346 de 2007</w:t>
            </w:r>
          </w:p>
        </w:tc>
      </w:tr>
      <w:tr w:rsidR="00AD1A16" w:rsidRPr="00760D51" w14:paraId="47964619"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6B8AD18F" w14:textId="16E7774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Resolución 2388 de 2016</w:t>
            </w:r>
          </w:p>
        </w:tc>
      </w:tr>
      <w:tr w:rsidR="00AD1A16" w:rsidRPr="00760D51" w14:paraId="46026DF6" w14:textId="77777777" w:rsidTr="002C0A5F">
        <w:trPr>
          <w:trHeight w:val="288"/>
        </w:trPr>
        <w:tc>
          <w:tcPr>
            <w:tcW w:w="8287" w:type="dxa"/>
            <w:tcBorders>
              <w:top w:val="nil"/>
              <w:left w:val="single" w:sz="4" w:space="0" w:color="000000"/>
              <w:bottom w:val="single" w:sz="4" w:space="0" w:color="auto"/>
              <w:right w:val="single" w:sz="4" w:space="0" w:color="000000"/>
            </w:tcBorders>
            <w:shd w:val="clear" w:color="auto" w:fill="auto"/>
            <w:vAlign w:val="center"/>
            <w:hideMark/>
          </w:tcPr>
          <w:p w14:paraId="6B0BFD54"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Resolución 2465 del 2016</w:t>
            </w:r>
          </w:p>
        </w:tc>
      </w:tr>
      <w:tr w:rsidR="00AD1A16" w:rsidRPr="00760D51" w14:paraId="713363FE" w14:textId="77777777" w:rsidTr="002C0A5F">
        <w:trPr>
          <w:trHeight w:val="288"/>
        </w:trPr>
        <w:tc>
          <w:tcPr>
            <w:tcW w:w="82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414650"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Resolución 2629 de 2014</w:t>
            </w:r>
          </w:p>
        </w:tc>
      </w:tr>
      <w:tr w:rsidR="00AD1A16" w:rsidRPr="00760D51" w14:paraId="4072D9F2" w14:textId="77777777" w:rsidTr="002C0A5F">
        <w:trPr>
          <w:trHeight w:val="288"/>
        </w:trPr>
        <w:tc>
          <w:tcPr>
            <w:tcW w:w="8287"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5B900DEB"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Resolución 3202 de 2016</w:t>
            </w:r>
          </w:p>
        </w:tc>
      </w:tr>
      <w:tr w:rsidR="00AD1A16" w:rsidRPr="00760D51" w14:paraId="114C0C51"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111FF022"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Resolución 3374 de 2000</w:t>
            </w:r>
          </w:p>
        </w:tc>
      </w:tr>
      <w:tr w:rsidR="00AD1A16" w:rsidRPr="00760D51" w14:paraId="4F17CA46"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2D81293D"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Resolución 357 de 2008</w:t>
            </w:r>
          </w:p>
        </w:tc>
      </w:tr>
      <w:tr w:rsidR="00AD1A16" w:rsidRPr="00760D51" w14:paraId="486847F4"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5EB7B359"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Resolución 420 del 2002</w:t>
            </w:r>
          </w:p>
        </w:tc>
      </w:tr>
      <w:tr w:rsidR="00AD1A16" w:rsidRPr="00760D51" w14:paraId="23D401EE" w14:textId="77777777" w:rsidTr="002C0A5F">
        <w:trPr>
          <w:trHeight w:val="288"/>
        </w:trPr>
        <w:tc>
          <w:tcPr>
            <w:tcW w:w="8287" w:type="dxa"/>
            <w:tcBorders>
              <w:top w:val="nil"/>
              <w:left w:val="single" w:sz="4" w:space="0" w:color="000000"/>
              <w:bottom w:val="single" w:sz="4" w:space="0" w:color="auto"/>
              <w:right w:val="single" w:sz="4" w:space="0" w:color="000000"/>
            </w:tcBorders>
            <w:shd w:val="clear" w:color="auto" w:fill="auto"/>
            <w:vAlign w:val="center"/>
            <w:hideMark/>
          </w:tcPr>
          <w:p w14:paraId="639D47AF" w14:textId="1312DBB9"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Resolución 4505 de 2012</w:t>
            </w:r>
          </w:p>
        </w:tc>
      </w:tr>
      <w:tr w:rsidR="00AD1A16" w:rsidRPr="00760D51" w14:paraId="13D88047" w14:textId="77777777" w:rsidTr="002C0A5F">
        <w:trPr>
          <w:trHeight w:val="288"/>
        </w:trPr>
        <w:tc>
          <w:tcPr>
            <w:tcW w:w="82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5ADCE2"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Resolución 4894 de 2015</w:t>
            </w:r>
          </w:p>
        </w:tc>
      </w:tr>
      <w:tr w:rsidR="00AD1A16" w:rsidRPr="00760D51" w14:paraId="56D84E24" w14:textId="77777777" w:rsidTr="002C0A5F">
        <w:trPr>
          <w:trHeight w:val="288"/>
        </w:trPr>
        <w:tc>
          <w:tcPr>
            <w:tcW w:w="8287"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73BDE3C7"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Resolución 4911 de 2015</w:t>
            </w:r>
          </w:p>
        </w:tc>
      </w:tr>
      <w:tr w:rsidR="00AD1A16" w:rsidRPr="00760D51" w14:paraId="39BA89AE"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433A96DE"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Resolución 533 de 2015</w:t>
            </w:r>
          </w:p>
        </w:tc>
      </w:tr>
      <w:tr w:rsidR="00AD1A16" w:rsidRPr="00760D51" w14:paraId="021AE177"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4440B98B"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Resolución 5406 de 2015</w:t>
            </w:r>
          </w:p>
        </w:tc>
      </w:tr>
      <w:tr w:rsidR="00AD1A16" w:rsidRPr="00760D51" w14:paraId="5D113222"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5C484F25"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Resolución 5512 de 2013</w:t>
            </w:r>
          </w:p>
        </w:tc>
      </w:tr>
      <w:tr w:rsidR="00AD1A16" w:rsidRPr="00760D51" w14:paraId="2D3CF1FB"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77BD1E36"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Resolución 5592 el 2015</w:t>
            </w:r>
          </w:p>
        </w:tc>
      </w:tr>
      <w:tr w:rsidR="00AD1A16" w:rsidRPr="00760D51" w14:paraId="4C5765E7"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161C0779"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Resolución 6445 de 2012</w:t>
            </w:r>
          </w:p>
        </w:tc>
      </w:tr>
      <w:tr w:rsidR="00AD1A16" w:rsidRPr="00760D51" w14:paraId="5886690B"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4FED2A8E"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Resolución Nacional 541 de 1994</w:t>
            </w:r>
          </w:p>
        </w:tc>
      </w:tr>
      <w:tr w:rsidR="00AD1A16" w:rsidRPr="00760D51" w14:paraId="2CB41C42"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3778B492"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Ruta de Atención a la Violencia Intrafamiliar contra la Mujer y la Violencia Sexual en Colombia</w:t>
            </w:r>
          </w:p>
        </w:tc>
      </w:tr>
      <w:tr w:rsidR="00AD1A16" w:rsidRPr="00760D51" w14:paraId="454B6E5C" w14:textId="77777777" w:rsidTr="002C0A5F">
        <w:trPr>
          <w:trHeight w:val="288"/>
        </w:trPr>
        <w:tc>
          <w:tcPr>
            <w:tcW w:w="8287" w:type="dxa"/>
            <w:tcBorders>
              <w:top w:val="nil"/>
              <w:left w:val="single" w:sz="4" w:space="0" w:color="000000"/>
              <w:bottom w:val="single" w:sz="4" w:space="0" w:color="000000"/>
              <w:right w:val="single" w:sz="4" w:space="0" w:color="000000"/>
            </w:tcBorders>
            <w:shd w:val="clear" w:color="auto" w:fill="auto"/>
            <w:vAlign w:val="center"/>
            <w:hideMark/>
          </w:tcPr>
          <w:p w14:paraId="14ACD3F1"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Rutas Integrales de Atención en Salud</w:t>
            </w:r>
          </w:p>
        </w:tc>
      </w:tr>
      <w:tr w:rsidR="00AD1A16" w:rsidRPr="00760D51" w14:paraId="1470997A" w14:textId="77777777" w:rsidTr="002C0A5F">
        <w:trPr>
          <w:trHeight w:val="288"/>
        </w:trPr>
        <w:tc>
          <w:tcPr>
            <w:tcW w:w="8287" w:type="dxa"/>
            <w:tcBorders>
              <w:top w:val="nil"/>
              <w:left w:val="single" w:sz="4" w:space="0" w:color="000000"/>
              <w:bottom w:val="single" w:sz="4" w:space="0" w:color="auto"/>
              <w:right w:val="single" w:sz="4" w:space="0" w:color="000000"/>
            </w:tcBorders>
            <w:shd w:val="clear" w:color="auto" w:fill="auto"/>
            <w:vAlign w:val="center"/>
            <w:hideMark/>
          </w:tcPr>
          <w:p w14:paraId="79D5A6E5"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Sentencia C-241 de 2010</w:t>
            </w:r>
          </w:p>
        </w:tc>
      </w:tr>
      <w:tr w:rsidR="00AD1A16" w:rsidRPr="00760D51" w14:paraId="658F96CF" w14:textId="77777777" w:rsidTr="002C0A5F">
        <w:trPr>
          <w:trHeight w:val="288"/>
        </w:trPr>
        <w:tc>
          <w:tcPr>
            <w:tcW w:w="82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BCA195" w14:textId="77777777" w:rsidR="00E846BF" w:rsidRPr="00760D51" w:rsidRDefault="00E846BF" w:rsidP="002C0A5F">
            <w:pPr>
              <w:rPr>
                <w:rFonts w:ascii="Tahoma" w:eastAsia="Times New Roman" w:hAnsi="Tahoma" w:cs="Tahoma"/>
                <w:sz w:val="16"/>
                <w:szCs w:val="16"/>
                <w:lang w:val="es-CO" w:eastAsia="es-CO"/>
              </w:rPr>
            </w:pPr>
            <w:r w:rsidRPr="00760D51">
              <w:rPr>
                <w:rFonts w:ascii="Tahoma" w:eastAsia="Times New Roman" w:hAnsi="Tahoma" w:cs="Tahoma"/>
                <w:sz w:val="16"/>
                <w:szCs w:val="16"/>
                <w:lang w:val="es-CO" w:eastAsia="es-CO"/>
              </w:rPr>
              <w:t>Sentencia del 07 de abril de 2011</w:t>
            </w:r>
          </w:p>
        </w:tc>
      </w:tr>
    </w:tbl>
    <w:p w14:paraId="17747639" w14:textId="77777777" w:rsidR="006D4D8D" w:rsidRPr="00760D51" w:rsidRDefault="006D4D8D" w:rsidP="006D4D8D">
      <w:pPr>
        <w:contextualSpacing/>
        <w:jc w:val="both"/>
        <w:rPr>
          <w:rFonts w:ascii="Tahoma" w:hAnsi="Tahoma" w:cs="Tahoma"/>
          <w:b/>
          <w:sz w:val="22"/>
          <w:szCs w:val="22"/>
          <w:lang w:val="es-ES"/>
        </w:rPr>
      </w:pPr>
    </w:p>
    <w:p w14:paraId="5B88BDF6" w14:textId="77777777" w:rsidR="00CD4DBA" w:rsidRDefault="008B159B" w:rsidP="002C0A5F">
      <w:pPr>
        <w:pStyle w:val="Prrafodelista"/>
        <w:numPr>
          <w:ilvl w:val="0"/>
          <w:numId w:val="39"/>
        </w:numPr>
        <w:spacing w:after="0" w:line="240" w:lineRule="auto"/>
        <w:jc w:val="both"/>
        <w:rPr>
          <w:rFonts w:ascii="Tahoma" w:hAnsi="Tahoma" w:cs="Tahoma"/>
          <w:szCs w:val="16"/>
        </w:rPr>
      </w:pPr>
      <w:r w:rsidRPr="00760D51">
        <w:rPr>
          <w:rFonts w:ascii="Tahoma" w:hAnsi="Tahoma" w:cs="Tahoma"/>
          <w:b/>
        </w:rPr>
        <w:lastRenderedPageBreak/>
        <w:t>Evaluación de la Satisfacción del c</w:t>
      </w:r>
      <w:r w:rsidR="006D4D8D" w:rsidRPr="00760D51">
        <w:rPr>
          <w:rFonts w:ascii="Tahoma" w:hAnsi="Tahoma" w:cs="Tahoma"/>
          <w:b/>
        </w:rPr>
        <w:t>liente</w:t>
      </w:r>
      <w:r w:rsidRPr="00760D51">
        <w:rPr>
          <w:rFonts w:ascii="Tahoma" w:hAnsi="Tahoma" w:cs="Tahoma"/>
          <w:b/>
        </w:rPr>
        <w:t xml:space="preserve"> y partes interesadas</w:t>
      </w:r>
      <w:r w:rsidR="006D4D8D" w:rsidRPr="00760D51">
        <w:rPr>
          <w:rFonts w:ascii="Tahoma" w:hAnsi="Tahoma" w:cs="Tahoma"/>
          <w:b/>
        </w:rPr>
        <w:t>:</w:t>
      </w:r>
      <w:r w:rsidR="006D4D8D" w:rsidRPr="00760D51">
        <w:rPr>
          <w:rFonts w:ascii="Tahoma" w:hAnsi="Tahoma" w:cs="Tahoma"/>
        </w:rPr>
        <w:t xml:space="preserve"> </w:t>
      </w:r>
      <w:r w:rsidRPr="00760D51">
        <w:rPr>
          <w:rFonts w:ascii="Tahoma" w:hAnsi="Tahoma" w:cs="Tahoma"/>
          <w:szCs w:val="16"/>
        </w:rPr>
        <w:t xml:space="preserve">Durante el primer trimestre del </w:t>
      </w:r>
      <w:r w:rsidR="00845343" w:rsidRPr="00760D51">
        <w:rPr>
          <w:rFonts w:ascii="Tahoma" w:hAnsi="Tahoma" w:cs="Tahoma"/>
          <w:szCs w:val="16"/>
        </w:rPr>
        <w:t xml:space="preserve">año </w:t>
      </w:r>
      <w:r w:rsidRPr="00760D51">
        <w:rPr>
          <w:rFonts w:ascii="Tahoma" w:hAnsi="Tahoma" w:cs="Tahoma"/>
          <w:szCs w:val="16"/>
        </w:rPr>
        <w:t xml:space="preserve">2017 se realizó la contratación de encuestas automáticas telefónicas con la Entidad People Contact, las cuales se realizarán en dos vías: </w:t>
      </w:r>
    </w:p>
    <w:p w14:paraId="485C18EA" w14:textId="77777777" w:rsidR="002C0A5F" w:rsidRPr="00760D51" w:rsidRDefault="002C0A5F" w:rsidP="002C0A5F">
      <w:pPr>
        <w:pStyle w:val="Prrafodelista"/>
        <w:spacing w:after="0" w:line="240" w:lineRule="auto"/>
        <w:ind w:left="360"/>
        <w:jc w:val="both"/>
        <w:rPr>
          <w:rFonts w:ascii="Tahoma" w:hAnsi="Tahoma" w:cs="Tahoma"/>
          <w:szCs w:val="16"/>
        </w:rPr>
      </w:pPr>
    </w:p>
    <w:p w14:paraId="7EE229B6" w14:textId="4CF98048" w:rsidR="008B159B" w:rsidRDefault="008B159B" w:rsidP="002C0A5F">
      <w:pPr>
        <w:pStyle w:val="Prrafodelista"/>
        <w:numPr>
          <w:ilvl w:val="0"/>
          <w:numId w:val="47"/>
        </w:numPr>
        <w:spacing w:after="0" w:line="240" w:lineRule="auto"/>
        <w:jc w:val="both"/>
        <w:rPr>
          <w:rFonts w:ascii="Tahoma" w:hAnsi="Tahoma" w:cs="Tahoma"/>
          <w:szCs w:val="16"/>
        </w:rPr>
      </w:pPr>
      <w:r w:rsidRPr="00760D51">
        <w:rPr>
          <w:rFonts w:ascii="Tahoma" w:hAnsi="Tahoma" w:cs="Tahoma"/>
          <w:szCs w:val="16"/>
        </w:rPr>
        <w:t xml:space="preserve">Cuando el ciudadano llama a la Alcaldía de Manizales y finaliza su llamada, se activará la encuesta de satisfacción automática  </w:t>
      </w:r>
      <w:r w:rsidRPr="00760D51">
        <w:rPr>
          <w:rFonts w:ascii="Tahoma" w:hAnsi="Tahoma" w:cs="Tahoma"/>
          <w:b/>
          <w:szCs w:val="16"/>
        </w:rPr>
        <w:t>2.</w:t>
      </w:r>
      <w:r w:rsidRPr="00760D51">
        <w:rPr>
          <w:rFonts w:ascii="Tahoma" w:hAnsi="Tahoma" w:cs="Tahoma"/>
          <w:szCs w:val="16"/>
        </w:rPr>
        <w:t xml:space="preserve"> Con la base de datos de las porterías de la torre 1 y 2 se realizarán 5.000 llamadas donde se reproducirá automáticamente una encuesta de satisfacción grabada. Ambas mediciones entregarán dos</w:t>
      </w:r>
      <w:r w:rsidR="00845343" w:rsidRPr="00760D51">
        <w:rPr>
          <w:rFonts w:ascii="Tahoma" w:hAnsi="Tahoma" w:cs="Tahoma"/>
          <w:szCs w:val="16"/>
        </w:rPr>
        <w:t xml:space="preserve"> (02)</w:t>
      </w:r>
      <w:r w:rsidRPr="00760D51">
        <w:rPr>
          <w:rFonts w:ascii="Tahoma" w:hAnsi="Tahoma" w:cs="Tahoma"/>
          <w:szCs w:val="16"/>
        </w:rPr>
        <w:t xml:space="preserve"> informes estadísticos hasta el mes de Septiembre de 2017, para obtener los resultados de medición de la satisfacción del cliente.</w:t>
      </w:r>
    </w:p>
    <w:p w14:paraId="103499B5" w14:textId="77777777" w:rsidR="002C0A5F" w:rsidRPr="00760D51" w:rsidRDefault="002C0A5F" w:rsidP="002C0A5F">
      <w:pPr>
        <w:pStyle w:val="Prrafodelista"/>
        <w:spacing w:after="0" w:line="240" w:lineRule="auto"/>
        <w:jc w:val="both"/>
        <w:rPr>
          <w:rFonts w:ascii="Tahoma" w:hAnsi="Tahoma" w:cs="Tahoma"/>
          <w:szCs w:val="16"/>
        </w:rPr>
      </w:pPr>
    </w:p>
    <w:p w14:paraId="0B7B3595" w14:textId="1315D9E5" w:rsidR="005E3436" w:rsidRDefault="005E3436" w:rsidP="002C0A5F">
      <w:pPr>
        <w:pStyle w:val="Prrafodelista"/>
        <w:spacing w:after="0" w:line="240" w:lineRule="auto"/>
        <w:ind w:left="0"/>
        <w:jc w:val="both"/>
        <w:rPr>
          <w:rFonts w:ascii="Tahoma" w:hAnsi="Tahoma" w:cs="Tahoma"/>
        </w:rPr>
      </w:pPr>
      <w:r w:rsidRPr="00760D51">
        <w:rPr>
          <w:rFonts w:ascii="Tahoma" w:hAnsi="Tahoma" w:cs="Tahoma"/>
          <w:b/>
        </w:rPr>
        <w:t xml:space="preserve">1.2.3. Estructura Organizacional: </w:t>
      </w:r>
      <w:r w:rsidRPr="00760D51">
        <w:rPr>
          <w:rFonts w:ascii="Tahoma" w:hAnsi="Tahoma" w:cs="Tahoma"/>
        </w:rPr>
        <w:t>Durante el Primer Cuatrimestre del año 2017 no se han llevado a cabo ajustes de la Estructura Organizacional.</w:t>
      </w:r>
    </w:p>
    <w:p w14:paraId="7B8FCF07" w14:textId="77777777" w:rsidR="002C0A5F" w:rsidRPr="00760D51" w:rsidRDefault="002C0A5F" w:rsidP="002C0A5F">
      <w:pPr>
        <w:pStyle w:val="Prrafodelista"/>
        <w:spacing w:after="0" w:line="240" w:lineRule="auto"/>
        <w:ind w:left="0"/>
        <w:jc w:val="both"/>
        <w:rPr>
          <w:rFonts w:ascii="Tahoma" w:hAnsi="Tahoma" w:cs="Tahoma"/>
          <w:lang w:val="es-ES_tradnl"/>
        </w:rPr>
      </w:pPr>
    </w:p>
    <w:p w14:paraId="6D99AAE5" w14:textId="4965638F" w:rsidR="005E3436" w:rsidRPr="00760D51" w:rsidRDefault="006D4D8D" w:rsidP="002C0A5F">
      <w:pPr>
        <w:jc w:val="both"/>
        <w:rPr>
          <w:rFonts w:ascii="Tahoma" w:eastAsia="Calibri" w:hAnsi="Tahoma" w:cs="Tahoma"/>
          <w:sz w:val="22"/>
          <w:szCs w:val="22"/>
          <w:shd w:val="clear" w:color="auto" w:fill="FFFFFF"/>
          <w:lang w:val="es-CO"/>
        </w:rPr>
      </w:pPr>
      <w:r w:rsidRPr="00760D51">
        <w:rPr>
          <w:rFonts w:ascii="Tahoma" w:hAnsi="Tahoma" w:cs="Tahoma"/>
          <w:b/>
          <w:sz w:val="22"/>
          <w:szCs w:val="22"/>
        </w:rPr>
        <w:t>1.2.</w:t>
      </w:r>
      <w:r w:rsidR="005E3436" w:rsidRPr="00760D51">
        <w:rPr>
          <w:rFonts w:ascii="Tahoma" w:hAnsi="Tahoma" w:cs="Tahoma"/>
          <w:b/>
          <w:sz w:val="22"/>
          <w:szCs w:val="22"/>
        </w:rPr>
        <w:t>4</w:t>
      </w:r>
      <w:r w:rsidRPr="00760D51">
        <w:rPr>
          <w:rFonts w:ascii="Tahoma" w:hAnsi="Tahoma" w:cs="Tahoma"/>
          <w:b/>
          <w:sz w:val="22"/>
          <w:szCs w:val="22"/>
        </w:rPr>
        <w:t>. Indicadores de Gestión:</w:t>
      </w:r>
      <w:r w:rsidR="005E3436" w:rsidRPr="00760D51">
        <w:rPr>
          <w:rFonts w:ascii="Tahoma" w:hAnsi="Tahoma" w:cs="Tahoma"/>
          <w:b/>
          <w:sz w:val="22"/>
          <w:szCs w:val="22"/>
        </w:rPr>
        <w:t xml:space="preserve"> </w:t>
      </w:r>
      <w:r w:rsidR="005E3436" w:rsidRPr="00760D51">
        <w:rPr>
          <w:rFonts w:ascii="Tahoma" w:hAnsi="Tahoma" w:cs="Tahoma"/>
          <w:sz w:val="22"/>
          <w:szCs w:val="22"/>
        </w:rPr>
        <w:t>En el mes de Abril de 2017 la Secretaría de Servicios Administrativos envió a la Secretaría de Planeación el Plan Indicativo 2016 – 2019, relacionando cada Indicador del PDM con los Procesos del Sistema de Gestión Integral.  Lo anterior, con el fin de mantener la medición de los procesos y obtener los reportes necesarios para su monitoreo.</w:t>
      </w:r>
    </w:p>
    <w:p w14:paraId="3B3DF44D" w14:textId="77777777" w:rsidR="005E3436" w:rsidRPr="00760D51" w:rsidRDefault="005E3436" w:rsidP="002C0A5F">
      <w:pPr>
        <w:shd w:val="clear" w:color="auto" w:fill="FFFFFF"/>
        <w:jc w:val="both"/>
        <w:rPr>
          <w:rFonts w:ascii="Tahoma" w:eastAsia="Calibri" w:hAnsi="Tahoma" w:cs="Tahoma"/>
          <w:sz w:val="22"/>
          <w:szCs w:val="22"/>
          <w:shd w:val="clear" w:color="auto" w:fill="FFFFFF"/>
          <w:lang w:val="es-CO"/>
        </w:rPr>
      </w:pPr>
    </w:p>
    <w:p w14:paraId="01F53BFD" w14:textId="417B330D" w:rsidR="007A1A00" w:rsidRPr="00760D51" w:rsidRDefault="007A1A00" w:rsidP="002C0A5F">
      <w:pPr>
        <w:jc w:val="both"/>
        <w:rPr>
          <w:rFonts w:ascii="Tahoma" w:hAnsi="Tahoma" w:cs="Tahoma"/>
          <w:sz w:val="22"/>
          <w:szCs w:val="22"/>
          <w:lang w:val="es-ES"/>
        </w:rPr>
      </w:pPr>
      <w:r w:rsidRPr="00760D51">
        <w:rPr>
          <w:rFonts w:ascii="Tahoma" w:hAnsi="Tahoma" w:cs="Tahoma"/>
          <w:sz w:val="22"/>
          <w:szCs w:val="22"/>
          <w:lang w:val="es-ES"/>
        </w:rPr>
        <w:t xml:space="preserve">Ahora bien, una vez aprobado el Plan de Desarrollo 2016-2019, se procedió a la formulación del Plan Indicativo 2016-2019 como soporte para el ejercicio de seguimiento del PDM. </w:t>
      </w:r>
    </w:p>
    <w:p w14:paraId="380B0724" w14:textId="77777777" w:rsidR="007A1A00" w:rsidRPr="00760D51" w:rsidRDefault="007A1A00" w:rsidP="002C0A5F">
      <w:pPr>
        <w:jc w:val="both"/>
        <w:rPr>
          <w:rFonts w:ascii="Tahoma" w:hAnsi="Tahoma" w:cs="Tahoma"/>
          <w:sz w:val="22"/>
          <w:szCs w:val="22"/>
          <w:lang w:val="es-ES"/>
        </w:rPr>
      </w:pPr>
    </w:p>
    <w:p w14:paraId="1A1DCCB2" w14:textId="0F6B731F" w:rsidR="007A1A00" w:rsidRPr="00760D51" w:rsidRDefault="007A1A00" w:rsidP="002C0A5F">
      <w:pPr>
        <w:jc w:val="both"/>
        <w:rPr>
          <w:rFonts w:ascii="Tahoma" w:hAnsi="Tahoma" w:cs="Tahoma"/>
          <w:sz w:val="22"/>
          <w:szCs w:val="22"/>
          <w:lang w:val="es-ES"/>
        </w:rPr>
      </w:pPr>
      <w:r w:rsidRPr="00760D51">
        <w:rPr>
          <w:rFonts w:ascii="Tahoma" w:hAnsi="Tahoma" w:cs="Tahoma"/>
          <w:sz w:val="22"/>
          <w:szCs w:val="22"/>
          <w:lang w:val="es-ES"/>
        </w:rPr>
        <w:t>Para la elaboración del Plan Indicativo (PI) se diligenció el formato diseñado para el efecto y el cual hace parte del documento “Instrumentos de Seguimiento y Evaluación del Plan de Desarrollo 2016-2019”, el cual incluye la estructura básica de la parte programática del Plan de Desarrollo, con sus respectivas metas e indicadores de producto y resultado, así como los sectores de la medición.</w:t>
      </w:r>
    </w:p>
    <w:p w14:paraId="04428044" w14:textId="77777777" w:rsidR="007A1A00" w:rsidRPr="00760D51" w:rsidRDefault="007A1A00" w:rsidP="002C0A5F">
      <w:pPr>
        <w:jc w:val="both"/>
        <w:rPr>
          <w:rFonts w:ascii="Tahoma" w:hAnsi="Tahoma" w:cs="Tahoma"/>
          <w:sz w:val="22"/>
          <w:szCs w:val="22"/>
          <w:lang w:val="es-ES"/>
        </w:rPr>
      </w:pPr>
    </w:p>
    <w:p w14:paraId="063F5BA4" w14:textId="42B005F7" w:rsidR="007A1A00" w:rsidRPr="00760D51" w:rsidRDefault="007A1A00" w:rsidP="002C0A5F">
      <w:pPr>
        <w:jc w:val="both"/>
        <w:rPr>
          <w:rFonts w:ascii="Tahoma" w:hAnsi="Tahoma" w:cs="Tahoma"/>
          <w:sz w:val="22"/>
          <w:szCs w:val="22"/>
          <w:lang w:val="es-ES"/>
        </w:rPr>
      </w:pPr>
      <w:r w:rsidRPr="00760D51">
        <w:rPr>
          <w:rFonts w:ascii="Tahoma" w:hAnsi="Tahoma" w:cs="Tahoma"/>
          <w:sz w:val="22"/>
          <w:szCs w:val="22"/>
          <w:lang w:val="es-ES"/>
        </w:rPr>
        <w:t>En la formulación del Plan Indicativo se consideró:</w:t>
      </w:r>
    </w:p>
    <w:p w14:paraId="47AB5920" w14:textId="77777777" w:rsidR="007A1A00" w:rsidRPr="00760D51" w:rsidRDefault="007A1A00" w:rsidP="002C0A5F">
      <w:pPr>
        <w:jc w:val="both"/>
        <w:rPr>
          <w:rFonts w:ascii="Tahoma" w:hAnsi="Tahoma" w:cs="Tahoma"/>
          <w:sz w:val="22"/>
          <w:szCs w:val="22"/>
          <w:lang w:val="es-ES"/>
        </w:rPr>
      </w:pPr>
    </w:p>
    <w:p w14:paraId="13870375" w14:textId="77777777" w:rsidR="007A1A00" w:rsidRPr="00760D51" w:rsidRDefault="007A1A00" w:rsidP="002C0A5F">
      <w:pPr>
        <w:pStyle w:val="Prrafodelista"/>
        <w:numPr>
          <w:ilvl w:val="0"/>
          <w:numId w:val="45"/>
        </w:numPr>
        <w:spacing w:after="0" w:line="240" w:lineRule="auto"/>
        <w:contextualSpacing/>
        <w:jc w:val="both"/>
        <w:rPr>
          <w:rFonts w:ascii="Tahoma" w:hAnsi="Tahoma" w:cs="Tahoma"/>
          <w:lang w:val="es-ES"/>
        </w:rPr>
      </w:pPr>
      <w:r w:rsidRPr="00760D51">
        <w:rPr>
          <w:rFonts w:ascii="Tahoma" w:hAnsi="Tahoma" w:cs="Tahoma"/>
          <w:b/>
          <w:lang w:val="es-ES"/>
        </w:rPr>
        <w:t>Actividad 1:</w:t>
      </w:r>
      <w:r w:rsidRPr="00760D51">
        <w:rPr>
          <w:rFonts w:ascii="Tahoma" w:hAnsi="Tahoma" w:cs="Tahoma"/>
          <w:lang w:val="es-ES"/>
        </w:rPr>
        <w:t xml:space="preserve"> Definición de delegados para la elaboración del Plan Indicativo.</w:t>
      </w:r>
    </w:p>
    <w:p w14:paraId="3D9C6962" w14:textId="77777777" w:rsidR="007A1A00" w:rsidRPr="00760D51" w:rsidRDefault="007A1A00" w:rsidP="002C0A5F">
      <w:pPr>
        <w:jc w:val="both"/>
        <w:rPr>
          <w:rFonts w:ascii="Tahoma" w:hAnsi="Tahoma" w:cs="Tahoma"/>
          <w:sz w:val="22"/>
          <w:szCs w:val="22"/>
          <w:lang w:val="es-ES"/>
        </w:rPr>
      </w:pPr>
    </w:p>
    <w:p w14:paraId="3483B230" w14:textId="77777777" w:rsidR="007A1A00" w:rsidRPr="00760D51" w:rsidRDefault="007A1A00" w:rsidP="002C0A5F">
      <w:pPr>
        <w:jc w:val="both"/>
        <w:rPr>
          <w:rFonts w:ascii="Tahoma" w:hAnsi="Tahoma" w:cs="Tahoma"/>
          <w:sz w:val="22"/>
          <w:szCs w:val="22"/>
          <w:lang w:val="es-ES"/>
        </w:rPr>
      </w:pPr>
      <w:r w:rsidRPr="00760D51">
        <w:rPr>
          <w:rFonts w:ascii="Tahoma" w:hAnsi="Tahoma" w:cs="Tahoma"/>
          <w:sz w:val="22"/>
          <w:szCs w:val="22"/>
          <w:lang w:val="es-ES"/>
        </w:rPr>
        <w:t>Los Secretarios de Despacho y Gerentes de Entidades Descentralizadas, designaron un delegado, quién es el interlocutor al interior de cada Dependencia, tanto para el proceso de elaboración del Plan Indicativo como del seguimiento y evaluación del mismo.</w:t>
      </w:r>
    </w:p>
    <w:p w14:paraId="3B57B042" w14:textId="77777777" w:rsidR="007A1A00" w:rsidRDefault="007A1A00" w:rsidP="002C0A5F">
      <w:pPr>
        <w:jc w:val="both"/>
        <w:rPr>
          <w:rFonts w:ascii="Tahoma" w:hAnsi="Tahoma" w:cs="Tahoma"/>
          <w:sz w:val="22"/>
          <w:szCs w:val="22"/>
          <w:lang w:val="es-ES"/>
        </w:rPr>
      </w:pPr>
    </w:p>
    <w:p w14:paraId="1FB4672D" w14:textId="77777777" w:rsidR="002C0A5F" w:rsidRPr="00760D51" w:rsidRDefault="002C0A5F" w:rsidP="002C0A5F">
      <w:pPr>
        <w:jc w:val="both"/>
        <w:rPr>
          <w:rFonts w:ascii="Tahoma" w:hAnsi="Tahoma" w:cs="Tahoma"/>
          <w:sz w:val="22"/>
          <w:szCs w:val="22"/>
          <w:lang w:val="es-ES"/>
        </w:rPr>
      </w:pPr>
    </w:p>
    <w:p w14:paraId="2E119F22" w14:textId="77777777" w:rsidR="007A1A00" w:rsidRPr="00760D51" w:rsidRDefault="007A1A00" w:rsidP="007A1A00">
      <w:pPr>
        <w:pStyle w:val="Prrafodelista"/>
        <w:numPr>
          <w:ilvl w:val="0"/>
          <w:numId w:val="45"/>
        </w:numPr>
        <w:spacing w:after="0" w:line="240" w:lineRule="auto"/>
        <w:contextualSpacing/>
        <w:jc w:val="both"/>
        <w:rPr>
          <w:rFonts w:ascii="Tahoma" w:hAnsi="Tahoma" w:cs="Tahoma"/>
          <w:lang w:val="es-ES"/>
        </w:rPr>
      </w:pPr>
      <w:r w:rsidRPr="00760D51">
        <w:rPr>
          <w:rFonts w:ascii="Tahoma" w:hAnsi="Tahoma" w:cs="Tahoma"/>
          <w:b/>
          <w:lang w:val="es-ES"/>
        </w:rPr>
        <w:lastRenderedPageBreak/>
        <w:t>Actividad 2:</w:t>
      </w:r>
      <w:r w:rsidRPr="00760D51">
        <w:rPr>
          <w:rFonts w:ascii="Tahoma" w:hAnsi="Tahoma" w:cs="Tahoma"/>
          <w:lang w:val="es-ES"/>
        </w:rPr>
        <w:t xml:space="preserve"> Establecimiento de direccionamientos para la formulación del Plan Indicativo.</w:t>
      </w:r>
    </w:p>
    <w:p w14:paraId="751295F1" w14:textId="77777777" w:rsidR="007A1A00" w:rsidRPr="00760D51" w:rsidRDefault="007A1A00" w:rsidP="007A1A00">
      <w:pPr>
        <w:jc w:val="both"/>
        <w:rPr>
          <w:rFonts w:ascii="Tahoma" w:hAnsi="Tahoma" w:cs="Tahoma"/>
          <w:sz w:val="22"/>
          <w:szCs w:val="22"/>
          <w:lang w:val="es-ES"/>
        </w:rPr>
      </w:pPr>
    </w:p>
    <w:p w14:paraId="650F4066" w14:textId="784C77F7" w:rsidR="007A1A00" w:rsidRPr="00760D51" w:rsidRDefault="007A1A00" w:rsidP="007A1A00">
      <w:pPr>
        <w:jc w:val="both"/>
        <w:rPr>
          <w:rFonts w:ascii="Tahoma" w:hAnsi="Tahoma" w:cs="Tahoma"/>
          <w:sz w:val="22"/>
          <w:szCs w:val="22"/>
          <w:lang w:val="es-ES"/>
        </w:rPr>
      </w:pPr>
      <w:r w:rsidRPr="00760D51">
        <w:rPr>
          <w:rFonts w:ascii="Tahoma" w:hAnsi="Tahoma" w:cs="Tahoma"/>
          <w:sz w:val="22"/>
          <w:szCs w:val="22"/>
          <w:lang w:val="es-ES"/>
        </w:rPr>
        <w:t xml:space="preserve">La Secretaría de Planeación definió las orientaciones metodológicas para que los equipos técnicos de cada dependencia, </w:t>
      </w:r>
      <w:r w:rsidR="00156317" w:rsidRPr="00760D51">
        <w:rPr>
          <w:rFonts w:ascii="Tahoma" w:hAnsi="Tahoma" w:cs="Tahoma"/>
          <w:sz w:val="22"/>
          <w:szCs w:val="22"/>
          <w:lang w:val="es-ES"/>
        </w:rPr>
        <w:t xml:space="preserve">para que </w:t>
      </w:r>
      <w:r w:rsidRPr="00760D51">
        <w:rPr>
          <w:rFonts w:ascii="Tahoma" w:hAnsi="Tahoma" w:cs="Tahoma"/>
          <w:sz w:val="22"/>
          <w:szCs w:val="22"/>
          <w:lang w:val="es-ES"/>
        </w:rPr>
        <w:t xml:space="preserve">en coordinación con el delegado </w:t>
      </w:r>
      <w:r w:rsidR="00156317" w:rsidRPr="00760D51">
        <w:rPr>
          <w:rFonts w:ascii="Tahoma" w:hAnsi="Tahoma" w:cs="Tahoma"/>
          <w:sz w:val="22"/>
          <w:szCs w:val="22"/>
          <w:lang w:val="es-ES"/>
        </w:rPr>
        <w:t xml:space="preserve">del </w:t>
      </w:r>
      <w:r w:rsidRPr="00760D51">
        <w:rPr>
          <w:rFonts w:ascii="Tahoma" w:hAnsi="Tahoma" w:cs="Tahoma"/>
          <w:sz w:val="22"/>
          <w:szCs w:val="22"/>
          <w:lang w:val="es-ES"/>
        </w:rPr>
        <w:t xml:space="preserve">Plan Indicativo, participaran de manera activa y coordinaran el proceso de elaboración del PI al interior de cada sector. </w:t>
      </w:r>
    </w:p>
    <w:p w14:paraId="15268105" w14:textId="77777777" w:rsidR="007A1A00" w:rsidRPr="00760D51" w:rsidRDefault="007A1A00" w:rsidP="007A1A00">
      <w:pPr>
        <w:jc w:val="both"/>
        <w:rPr>
          <w:rFonts w:ascii="Tahoma" w:hAnsi="Tahoma" w:cs="Tahoma"/>
          <w:sz w:val="22"/>
          <w:szCs w:val="22"/>
          <w:lang w:val="es-ES"/>
        </w:rPr>
      </w:pPr>
    </w:p>
    <w:p w14:paraId="34688BB9" w14:textId="77777777" w:rsidR="007A1A00" w:rsidRPr="00760D51" w:rsidRDefault="007A1A00" w:rsidP="007A1A00">
      <w:pPr>
        <w:pStyle w:val="Prrafodelista"/>
        <w:numPr>
          <w:ilvl w:val="0"/>
          <w:numId w:val="45"/>
        </w:numPr>
        <w:spacing w:after="0" w:line="240" w:lineRule="auto"/>
        <w:contextualSpacing/>
        <w:jc w:val="both"/>
        <w:rPr>
          <w:rFonts w:ascii="Tahoma" w:hAnsi="Tahoma" w:cs="Tahoma"/>
          <w:lang w:val="es-ES"/>
        </w:rPr>
      </w:pPr>
      <w:r w:rsidRPr="00760D51">
        <w:rPr>
          <w:rFonts w:ascii="Tahoma" w:hAnsi="Tahoma" w:cs="Tahoma"/>
          <w:b/>
          <w:lang w:val="es-ES"/>
        </w:rPr>
        <w:t>Actividad 3:</w:t>
      </w:r>
      <w:r w:rsidRPr="00760D51">
        <w:rPr>
          <w:rFonts w:ascii="Tahoma" w:hAnsi="Tahoma" w:cs="Tahoma"/>
          <w:lang w:val="es-ES"/>
        </w:rPr>
        <w:t xml:space="preserve"> Formulación del Plan Indicativo.</w:t>
      </w:r>
    </w:p>
    <w:p w14:paraId="29C50396" w14:textId="77777777" w:rsidR="007A1A00" w:rsidRPr="00760D51" w:rsidRDefault="007A1A00" w:rsidP="007A1A00">
      <w:pPr>
        <w:jc w:val="both"/>
        <w:rPr>
          <w:rFonts w:ascii="Tahoma" w:hAnsi="Tahoma" w:cs="Tahoma"/>
          <w:sz w:val="22"/>
          <w:szCs w:val="22"/>
          <w:lang w:val="es-ES"/>
        </w:rPr>
      </w:pPr>
    </w:p>
    <w:p w14:paraId="06276C7F" w14:textId="77777777" w:rsidR="007A1A00" w:rsidRPr="00760D51" w:rsidRDefault="007A1A00" w:rsidP="007A1A00">
      <w:pPr>
        <w:jc w:val="both"/>
        <w:rPr>
          <w:rFonts w:ascii="Tahoma" w:hAnsi="Tahoma" w:cs="Tahoma"/>
          <w:sz w:val="22"/>
          <w:szCs w:val="22"/>
          <w:lang w:val="es-ES"/>
        </w:rPr>
      </w:pPr>
      <w:r w:rsidRPr="00760D51">
        <w:rPr>
          <w:rFonts w:ascii="Tahoma" w:hAnsi="Tahoma" w:cs="Tahoma"/>
          <w:sz w:val="22"/>
          <w:szCs w:val="22"/>
          <w:lang w:val="es-ES"/>
        </w:rPr>
        <w:t xml:space="preserve">Los equipos técnicos en coordinación con los delegados de cada dependencia, bajo los lineamientos de la Secretaría de Planeación, elaboraron el Plan Indicativo de acuerdo con las instrucciones impartidas. </w:t>
      </w:r>
    </w:p>
    <w:p w14:paraId="3179FB8C" w14:textId="77777777" w:rsidR="007A1A00" w:rsidRPr="00760D51" w:rsidRDefault="007A1A00" w:rsidP="007A1A00">
      <w:pPr>
        <w:jc w:val="both"/>
        <w:rPr>
          <w:rFonts w:ascii="Tahoma" w:hAnsi="Tahoma" w:cs="Tahoma"/>
          <w:sz w:val="22"/>
          <w:szCs w:val="22"/>
          <w:lang w:val="es-ES"/>
        </w:rPr>
      </w:pPr>
    </w:p>
    <w:p w14:paraId="2FB3FCEB" w14:textId="6B459DC3" w:rsidR="007A1A00" w:rsidRPr="00760D51" w:rsidRDefault="007A1A00" w:rsidP="007A1A00">
      <w:pPr>
        <w:jc w:val="both"/>
        <w:rPr>
          <w:rFonts w:ascii="Tahoma" w:hAnsi="Tahoma" w:cs="Tahoma"/>
          <w:sz w:val="22"/>
          <w:szCs w:val="22"/>
          <w:lang w:val="es-ES"/>
        </w:rPr>
      </w:pPr>
      <w:r w:rsidRPr="00760D51">
        <w:rPr>
          <w:rFonts w:ascii="Tahoma" w:hAnsi="Tahoma" w:cs="Tahoma"/>
          <w:sz w:val="22"/>
          <w:szCs w:val="22"/>
          <w:lang w:val="es-ES"/>
        </w:rPr>
        <w:t>De igual forma, elaboraron las fichas técnicas de cada uno de los indicadores, tant</w:t>
      </w:r>
      <w:r w:rsidR="00156317" w:rsidRPr="00760D51">
        <w:rPr>
          <w:rFonts w:ascii="Tahoma" w:hAnsi="Tahoma" w:cs="Tahoma"/>
          <w:sz w:val="22"/>
          <w:szCs w:val="22"/>
          <w:lang w:val="es-ES"/>
        </w:rPr>
        <w:t>o de producto como de resultado</w:t>
      </w:r>
      <w:r w:rsidR="003C7317">
        <w:rPr>
          <w:rFonts w:ascii="Tahoma" w:hAnsi="Tahoma" w:cs="Tahoma"/>
          <w:sz w:val="22"/>
          <w:szCs w:val="22"/>
          <w:lang w:val="es-ES"/>
        </w:rPr>
        <w:t xml:space="preserve">, </w:t>
      </w:r>
      <w:r w:rsidRPr="00760D51">
        <w:rPr>
          <w:rFonts w:ascii="Tahoma" w:hAnsi="Tahoma" w:cs="Tahoma"/>
          <w:sz w:val="22"/>
          <w:szCs w:val="22"/>
          <w:lang w:val="es-ES"/>
        </w:rPr>
        <w:t xml:space="preserve"> la</w:t>
      </w:r>
      <w:r w:rsidR="00156317" w:rsidRPr="00760D51">
        <w:rPr>
          <w:rFonts w:ascii="Tahoma" w:hAnsi="Tahoma" w:cs="Tahoma"/>
          <w:sz w:val="22"/>
          <w:szCs w:val="22"/>
          <w:lang w:val="es-ES"/>
        </w:rPr>
        <w:t>s</w:t>
      </w:r>
      <w:r w:rsidRPr="00760D51">
        <w:rPr>
          <w:rFonts w:ascii="Tahoma" w:hAnsi="Tahoma" w:cs="Tahoma"/>
          <w:sz w:val="22"/>
          <w:szCs w:val="22"/>
          <w:lang w:val="es-ES"/>
        </w:rPr>
        <w:t xml:space="preserve"> cuales hacen parte integral del PI.</w:t>
      </w:r>
    </w:p>
    <w:p w14:paraId="26FA9768" w14:textId="77777777" w:rsidR="007A1A00" w:rsidRPr="00760D51" w:rsidRDefault="007A1A00" w:rsidP="007A1A00">
      <w:pPr>
        <w:jc w:val="both"/>
        <w:rPr>
          <w:rFonts w:ascii="Tahoma" w:hAnsi="Tahoma" w:cs="Tahoma"/>
          <w:sz w:val="22"/>
          <w:szCs w:val="22"/>
          <w:lang w:val="es-ES"/>
        </w:rPr>
      </w:pPr>
    </w:p>
    <w:p w14:paraId="768F2C4F" w14:textId="77777777" w:rsidR="007A1A00" w:rsidRPr="00760D51" w:rsidRDefault="007A1A00" w:rsidP="007A1A00">
      <w:pPr>
        <w:pStyle w:val="Prrafodelista"/>
        <w:numPr>
          <w:ilvl w:val="0"/>
          <w:numId w:val="45"/>
        </w:numPr>
        <w:spacing w:after="0" w:line="240" w:lineRule="auto"/>
        <w:contextualSpacing/>
        <w:jc w:val="both"/>
        <w:rPr>
          <w:rFonts w:ascii="Tahoma" w:hAnsi="Tahoma" w:cs="Tahoma"/>
          <w:lang w:val="es-ES"/>
        </w:rPr>
      </w:pPr>
      <w:r w:rsidRPr="00760D51">
        <w:rPr>
          <w:rFonts w:ascii="Tahoma" w:hAnsi="Tahoma" w:cs="Tahoma"/>
          <w:b/>
          <w:lang w:val="es-ES"/>
        </w:rPr>
        <w:t>Actividad 4:</w:t>
      </w:r>
      <w:r w:rsidRPr="00760D51">
        <w:rPr>
          <w:rFonts w:ascii="Tahoma" w:hAnsi="Tahoma" w:cs="Tahoma"/>
          <w:lang w:val="es-ES"/>
        </w:rPr>
        <w:t xml:space="preserve"> Consolidación del Plan Indicativo.</w:t>
      </w:r>
    </w:p>
    <w:p w14:paraId="6DA3CBBE" w14:textId="77777777" w:rsidR="007A1A00" w:rsidRPr="00760D51" w:rsidRDefault="007A1A00" w:rsidP="007A1A00">
      <w:pPr>
        <w:jc w:val="both"/>
        <w:rPr>
          <w:rFonts w:ascii="Tahoma" w:hAnsi="Tahoma" w:cs="Tahoma"/>
          <w:sz w:val="22"/>
          <w:szCs w:val="22"/>
          <w:lang w:val="es-ES"/>
        </w:rPr>
      </w:pPr>
    </w:p>
    <w:p w14:paraId="3FCC35FA" w14:textId="77777777" w:rsidR="007A1A00" w:rsidRPr="00760D51" w:rsidRDefault="007A1A00" w:rsidP="007A1A00">
      <w:pPr>
        <w:jc w:val="both"/>
        <w:rPr>
          <w:rFonts w:ascii="Tahoma" w:hAnsi="Tahoma" w:cs="Tahoma"/>
          <w:sz w:val="22"/>
          <w:szCs w:val="22"/>
          <w:lang w:val="es-ES"/>
        </w:rPr>
      </w:pPr>
      <w:r w:rsidRPr="00760D51">
        <w:rPr>
          <w:rFonts w:ascii="Tahoma" w:hAnsi="Tahoma" w:cs="Tahoma"/>
          <w:sz w:val="22"/>
          <w:szCs w:val="22"/>
          <w:lang w:val="es-ES"/>
        </w:rPr>
        <w:t>La Secretaría de Planeación consolidó el Plan Indicativo del Municipio.</w:t>
      </w:r>
    </w:p>
    <w:p w14:paraId="183F9EB3" w14:textId="77777777" w:rsidR="007A1A00" w:rsidRPr="00760D51" w:rsidRDefault="007A1A00" w:rsidP="007A1A00">
      <w:pPr>
        <w:jc w:val="both"/>
        <w:rPr>
          <w:rFonts w:ascii="Tahoma" w:hAnsi="Tahoma" w:cs="Tahoma"/>
          <w:sz w:val="22"/>
          <w:szCs w:val="22"/>
          <w:lang w:val="es-ES"/>
        </w:rPr>
      </w:pPr>
    </w:p>
    <w:p w14:paraId="5BB7FB90" w14:textId="77777777" w:rsidR="007A1A00" w:rsidRPr="00760D51" w:rsidRDefault="007A1A00" w:rsidP="007A1A00">
      <w:pPr>
        <w:pStyle w:val="Prrafodelista"/>
        <w:numPr>
          <w:ilvl w:val="0"/>
          <w:numId w:val="45"/>
        </w:numPr>
        <w:spacing w:after="0" w:line="240" w:lineRule="auto"/>
        <w:contextualSpacing/>
        <w:jc w:val="both"/>
        <w:rPr>
          <w:rFonts w:ascii="Tahoma" w:hAnsi="Tahoma" w:cs="Tahoma"/>
          <w:lang w:val="es-ES"/>
        </w:rPr>
      </w:pPr>
      <w:r w:rsidRPr="00760D51">
        <w:rPr>
          <w:rFonts w:ascii="Tahoma" w:hAnsi="Tahoma" w:cs="Tahoma"/>
          <w:b/>
          <w:lang w:val="es-ES"/>
        </w:rPr>
        <w:t>Actividad 5:</w:t>
      </w:r>
      <w:r w:rsidRPr="00760D51">
        <w:rPr>
          <w:rFonts w:ascii="Tahoma" w:hAnsi="Tahoma" w:cs="Tahoma"/>
          <w:lang w:val="es-ES"/>
        </w:rPr>
        <w:t xml:space="preserve"> Presentación del Plan Indicativo al Consejo de Gobierno.</w:t>
      </w:r>
    </w:p>
    <w:p w14:paraId="3C3AA88B" w14:textId="77777777" w:rsidR="007A1A00" w:rsidRPr="00760D51" w:rsidRDefault="007A1A00" w:rsidP="007A1A00">
      <w:pPr>
        <w:jc w:val="both"/>
        <w:rPr>
          <w:rFonts w:ascii="Tahoma" w:hAnsi="Tahoma" w:cs="Tahoma"/>
          <w:sz w:val="22"/>
          <w:szCs w:val="22"/>
          <w:lang w:val="es-ES"/>
        </w:rPr>
      </w:pPr>
    </w:p>
    <w:p w14:paraId="31609F2F" w14:textId="17B6E120" w:rsidR="007A1A00" w:rsidRPr="00760D51" w:rsidRDefault="007A1A00" w:rsidP="007A1A00">
      <w:pPr>
        <w:jc w:val="both"/>
        <w:rPr>
          <w:rFonts w:ascii="Tahoma" w:hAnsi="Tahoma" w:cs="Tahoma"/>
          <w:sz w:val="22"/>
          <w:szCs w:val="22"/>
          <w:lang w:val="es-ES"/>
        </w:rPr>
      </w:pPr>
      <w:r w:rsidRPr="00760D51">
        <w:rPr>
          <w:rFonts w:ascii="Tahoma" w:hAnsi="Tahoma" w:cs="Tahoma"/>
          <w:sz w:val="22"/>
          <w:szCs w:val="22"/>
          <w:lang w:val="es-ES"/>
        </w:rPr>
        <w:t>Con el fin de institucionalizar el Plan Indicativo como instrumen</w:t>
      </w:r>
      <w:r w:rsidR="00156317" w:rsidRPr="00760D51">
        <w:rPr>
          <w:rFonts w:ascii="Tahoma" w:hAnsi="Tahoma" w:cs="Tahoma"/>
          <w:sz w:val="22"/>
          <w:szCs w:val="22"/>
          <w:lang w:val="es-ES"/>
        </w:rPr>
        <w:t>to para la toma de decisiones, é</w:t>
      </w:r>
      <w:r w:rsidRPr="00760D51">
        <w:rPr>
          <w:rFonts w:ascii="Tahoma" w:hAnsi="Tahoma" w:cs="Tahoma"/>
          <w:sz w:val="22"/>
          <w:szCs w:val="22"/>
          <w:lang w:val="es-ES"/>
        </w:rPr>
        <w:t>ste fue aprobado en Consejo de Gobierno según consta en el acta No. 083 del 18 de agosto de 2016.</w:t>
      </w:r>
    </w:p>
    <w:p w14:paraId="62C79AE0" w14:textId="77777777" w:rsidR="007A1A00" w:rsidRPr="00760D51" w:rsidRDefault="007A1A00" w:rsidP="007A1A00">
      <w:pPr>
        <w:jc w:val="both"/>
        <w:rPr>
          <w:rFonts w:ascii="Tahoma" w:hAnsi="Tahoma" w:cs="Tahoma"/>
          <w:sz w:val="22"/>
          <w:szCs w:val="22"/>
          <w:lang w:val="es-ES"/>
        </w:rPr>
      </w:pPr>
    </w:p>
    <w:p w14:paraId="1E8D642F" w14:textId="5FDAE255" w:rsidR="007A1A00" w:rsidRPr="00760D51" w:rsidRDefault="007A1A00" w:rsidP="007A1A00">
      <w:pPr>
        <w:pStyle w:val="Prrafodelista"/>
        <w:numPr>
          <w:ilvl w:val="0"/>
          <w:numId w:val="45"/>
        </w:numPr>
        <w:spacing w:after="0" w:line="240" w:lineRule="auto"/>
        <w:contextualSpacing/>
        <w:jc w:val="both"/>
        <w:rPr>
          <w:rFonts w:ascii="Tahoma" w:hAnsi="Tahoma" w:cs="Tahoma"/>
          <w:lang w:val="es-ES"/>
        </w:rPr>
      </w:pPr>
      <w:r w:rsidRPr="00760D51">
        <w:rPr>
          <w:rFonts w:ascii="Tahoma" w:hAnsi="Tahoma" w:cs="Tahoma"/>
          <w:b/>
          <w:lang w:val="es-ES"/>
        </w:rPr>
        <w:t xml:space="preserve">Actividad </w:t>
      </w:r>
      <w:r w:rsidR="00817B43">
        <w:rPr>
          <w:rFonts w:ascii="Tahoma" w:hAnsi="Tahoma" w:cs="Tahoma"/>
          <w:b/>
          <w:lang w:val="es-ES"/>
        </w:rPr>
        <w:t>6</w:t>
      </w:r>
      <w:r w:rsidRPr="00760D51">
        <w:rPr>
          <w:rFonts w:ascii="Tahoma" w:hAnsi="Tahoma" w:cs="Tahoma"/>
          <w:b/>
          <w:lang w:val="es-ES"/>
        </w:rPr>
        <w:t>:</w:t>
      </w:r>
      <w:r w:rsidRPr="00760D51">
        <w:rPr>
          <w:rFonts w:ascii="Tahoma" w:hAnsi="Tahoma" w:cs="Tahoma"/>
          <w:lang w:val="es-ES"/>
        </w:rPr>
        <w:t xml:space="preserve"> Seguimiento al Plan Indicativo.</w:t>
      </w:r>
    </w:p>
    <w:p w14:paraId="31492CA0" w14:textId="77777777" w:rsidR="007A1A00" w:rsidRPr="00760D51" w:rsidRDefault="007A1A00" w:rsidP="007A1A00">
      <w:pPr>
        <w:jc w:val="both"/>
        <w:rPr>
          <w:rFonts w:ascii="Tahoma" w:hAnsi="Tahoma" w:cs="Tahoma"/>
          <w:sz w:val="22"/>
          <w:szCs w:val="22"/>
          <w:lang w:val="es-ES"/>
        </w:rPr>
      </w:pPr>
    </w:p>
    <w:p w14:paraId="5F41CFE3" w14:textId="42A34284" w:rsidR="007A1A00" w:rsidRPr="00760D51" w:rsidRDefault="007A1A00" w:rsidP="007A1A00">
      <w:pPr>
        <w:jc w:val="both"/>
        <w:rPr>
          <w:rFonts w:ascii="Tahoma" w:hAnsi="Tahoma" w:cs="Tahoma"/>
          <w:sz w:val="22"/>
          <w:szCs w:val="22"/>
          <w:lang w:val="es-ES"/>
        </w:rPr>
      </w:pPr>
      <w:r w:rsidRPr="00760D51">
        <w:rPr>
          <w:rFonts w:ascii="Tahoma" w:hAnsi="Tahoma" w:cs="Tahoma"/>
          <w:sz w:val="22"/>
          <w:szCs w:val="22"/>
          <w:lang w:val="es-ES"/>
        </w:rPr>
        <w:t>Desde la Unidad de Planea</w:t>
      </w:r>
      <w:r w:rsidR="00156317" w:rsidRPr="00760D51">
        <w:rPr>
          <w:rFonts w:ascii="Tahoma" w:hAnsi="Tahoma" w:cs="Tahoma"/>
          <w:sz w:val="22"/>
          <w:szCs w:val="22"/>
          <w:lang w:val="es-ES"/>
        </w:rPr>
        <w:t>ción Estratégica de la Secretarí</w:t>
      </w:r>
      <w:r w:rsidRPr="00760D51">
        <w:rPr>
          <w:rFonts w:ascii="Tahoma" w:hAnsi="Tahoma" w:cs="Tahoma"/>
          <w:sz w:val="22"/>
          <w:szCs w:val="22"/>
          <w:lang w:val="es-ES"/>
        </w:rPr>
        <w:t>a de Planeación, el Grupo de Información y Estadística ha realizado el seguimiento mensual a los indicadores de producto y seguimiento semestral a los indicadores de resultado, a partir de los datos reportados por los delegados de cada Secretaría y Entidad Descentralizada.</w:t>
      </w:r>
    </w:p>
    <w:p w14:paraId="7AD12887" w14:textId="77777777" w:rsidR="007A1A00" w:rsidRPr="00760D51" w:rsidRDefault="007A1A00" w:rsidP="007A1A00">
      <w:pPr>
        <w:jc w:val="both"/>
        <w:rPr>
          <w:rFonts w:ascii="Tahoma" w:hAnsi="Tahoma" w:cs="Tahoma"/>
          <w:sz w:val="22"/>
          <w:szCs w:val="22"/>
          <w:lang w:val="es-ES"/>
        </w:rPr>
      </w:pPr>
    </w:p>
    <w:p w14:paraId="450CC6EB" w14:textId="77777777" w:rsidR="007A1A00" w:rsidRPr="00760D51" w:rsidRDefault="007A1A00" w:rsidP="007A1A00">
      <w:pPr>
        <w:jc w:val="both"/>
        <w:rPr>
          <w:rFonts w:ascii="Tahoma" w:hAnsi="Tahoma" w:cs="Tahoma"/>
          <w:sz w:val="22"/>
          <w:szCs w:val="22"/>
          <w:lang w:val="es-ES"/>
        </w:rPr>
      </w:pPr>
      <w:r w:rsidRPr="00760D51">
        <w:rPr>
          <w:rFonts w:ascii="Tahoma" w:hAnsi="Tahoma" w:cs="Tahoma"/>
          <w:sz w:val="22"/>
          <w:szCs w:val="22"/>
          <w:lang w:val="es-ES"/>
        </w:rPr>
        <w:t>La metodología que la Secretaría de Planeación está utilizando para el seguimiento al Plan de Desarrollo, obedece a la establecida por el Departamento Nacional de Planeación (DNP), la cual se describe en la Guías Metodológicas de Sinergia.</w:t>
      </w:r>
    </w:p>
    <w:p w14:paraId="1637F339" w14:textId="77777777" w:rsidR="007A1A00" w:rsidRDefault="007A1A00" w:rsidP="007A1A00">
      <w:pPr>
        <w:jc w:val="both"/>
        <w:rPr>
          <w:rFonts w:ascii="Tahoma" w:hAnsi="Tahoma" w:cs="Tahoma"/>
          <w:sz w:val="22"/>
          <w:szCs w:val="22"/>
          <w:lang w:val="es-ES"/>
        </w:rPr>
      </w:pPr>
    </w:p>
    <w:p w14:paraId="66E6E8F6" w14:textId="77777777" w:rsidR="002C0A5F" w:rsidRPr="00760D51" w:rsidRDefault="002C0A5F" w:rsidP="007A1A00">
      <w:pPr>
        <w:jc w:val="both"/>
        <w:rPr>
          <w:rFonts w:ascii="Tahoma" w:hAnsi="Tahoma" w:cs="Tahoma"/>
          <w:sz w:val="22"/>
          <w:szCs w:val="22"/>
          <w:lang w:val="es-ES"/>
        </w:rPr>
      </w:pPr>
    </w:p>
    <w:p w14:paraId="62330219" w14:textId="77777777" w:rsidR="0098234A" w:rsidRPr="00760D51" w:rsidRDefault="0098234A" w:rsidP="007A1A00">
      <w:pPr>
        <w:jc w:val="both"/>
        <w:rPr>
          <w:rFonts w:ascii="Tahoma" w:hAnsi="Tahoma" w:cs="Tahoma"/>
          <w:b/>
          <w:sz w:val="22"/>
          <w:szCs w:val="22"/>
          <w:lang w:val="es-ES"/>
        </w:rPr>
      </w:pPr>
    </w:p>
    <w:p w14:paraId="7B7AA0FA" w14:textId="77777777" w:rsidR="007A1A00" w:rsidRPr="00760D51" w:rsidRDefault="007A1A00" w:rsidP="007A1A00">
      <w:pPr>
        <w:jc w:val="both"/>
        <w:rPr>
          <w:rFonts w:ascii="Tahoma" w:hAnsi="Tahoma" w:cs="Tahoma"/>
          <w:b/>
          <w:sz w:val="22"/>
          <w:szCs w:val="22"/>
          <w:lang w:val="es-ES"/>
        </w:rPr>
      </w:pPr>
      <w:r w:rsidRPr="00760D51">
        <w:rPr>
          <w:rFonts w:ascii="Tahoma" w:hAnsi="Tahoma" w:cs="Tahoma"/>
          <w:b/>
          <w:sz w:val="22"/>
          <w:szCs w:val="22"/>
          <w:lang w:val="es-ES"/>
        </w:rPr>
        <w:lastRenderedPageBreak/>
        <w:t>CAPACITACIONES Y ACTIVIDADES COMPLEMENTARIAS</w:t>
      </w:r>
    </w:p>
    <w:p w14:paraId="2A7E9DC5" w14:textId="77777777" w:rsidR="007A1A00" w:rsidRPr="00817B43" w:rsidRDefault="007A1A00" w:rsidP="002C0A5F">
      <w:pPr>
        <w:jc w:val="both"/>
        <w:rPr>
          <w:rFonts w:ascii="Tahoma" w:hAnsi="Tahoma" w:cs="Tahoma"/>
          <w:sz w:val="22"/>
          <w:szCs w:val="22"/>
          <w:lang w:val="es-ES"/>
        </w:rPr>
      </w:pPr>
    </w:p>
    <w:p w14:paraId="56774749" w14:textId="13FE92AB" w:rsidR="007A1A00" w:rsidRPr="00760D51" w:rsidRDefault="007A1A00" w:rsidP="002C0A5F">
      <w:pPr>
        <w:jc w:val="both"/>
        <w:rPr>
          <w:rFonts w:ascii="Tahoma" w:hAnsi="Tahoma" w:cs="Tahoma"/>
          <w:sz w:val="22"/>
          <w:szCs w:val="22"/>
          <w:lang w:val="es-ES"/>
        </w:rPr>
      </w:pPr>
      <w:r w:rsidRPr="00760D51">
        <w:rPr>
          <w:rFonts w:ascii="Tahoma" w:hAnsi="Tahoma" w:cs="Tahoma"/>
          <w:sz w:val="22"/>
          <w:szCs w:val="22"/>
          <w:lang w:val="es-ES"/>
        </w:rPr>
        <w:t>La Unidad de Planeación Estratégica de la Secretaría de Planeación, ha realizado capacitaciones a los funcionarios que reportan los indicadores asociados a las metas</w:t>
      </w:r>
      <w:r w:rsidR="00156317" w:rsidRPr="00760D51">
        <w:rPr>
          <w:rFonts w:ascii="Tahoma" w:hAnsi="Tahoma" w:cs="Tahoma"/>
          <w:sz w:val="22"/>
          <w:szCs w:val="22"/>
          <w:lang w:val="es-ES"/>
        </w:rPr>
        <w:t>,</w:t>
      </w:r>
      <w:r w:rsidRPr="00760D51">
        <w:rPr>
          <w:rFonts w:ascii="Tahoma" w:hAnsi="Tahoma" w:cs="Tahoma"/>
          <w:sz w:val="22"/>
          <w:szCs w:val="22"/>
          <w:lang w:val="es-ES"/>
        </w:rPr>
        <w:t xml:space="preserve"> tanto de resultado como de producto, con el fin</w:t>
      </w:r>
      <w:r w:rsidR="00156317" w:rsidRPr="00760D51">
        <w:rPr>
          <w:rFonts w:ascii="Tahoma" w:hAnsi="Tahoma" w:cs="Tahoma"/>
          <w:sz w:val="22"/>
          <w:szCs w:val="22"/>
          <w:lang w:val="es-ES"/>
        </w:rPr>
        <w:t>,</w:t>
      </w:r>
      <w:r w:rsidRPr="00760D51">
        <w:rPr>
          <w:rFonts w:ascii="Tahoma" w:hAnsi="Tahoma" w:cs="Tahoma"/>
          <w:sz w:val="22"/>
          <w:szCs w:val="22"/>
          <w:lang w:val="es-ES"/>
        </w:rPr>
        <w:t xml:space="preserve"> de resolver inquietudes y perfeccionar el procedimiento establecido para el seguimiento. </w:t>
      </w:r>
    </w:p>
    <w:p w14:paraId="38F6A89E" w14:textId="77777777" w:rsidR="007A1A00" w:rsidRPr="00760D51" w:rsidRDefault="007A1A00" w:rsidP="002C0A5F">
      <w:pPr>
        <w:jc w:val="both"/>
        <w:rPr>
          <w:rFonts w:ascii="Tahoma" w:hAnsi="Tahoma" w:cs="Tahoma"/>
          <w:sz w:val="22"/>
          <w:szCs w:val="22"/>
          <w:lang w:val="es-ES"/>
        </w:rPr>
      </w:pPr>
    </w:p>
    <w:p w14:paraId="69AF7ADB" w14:textId="615B1A9F" w:rsidR="007A1A00" w:rsidRPr="00760D51" w:rsidRDefault="007A1A00" w:rsidP="002C0A5F">
      <w:pPr>
        <w:pStyle w:val="Prrafodelista"/>
        <w:numPr>
          <w:ilvl w:val="0"/>
          <w:numId w:val="45"/>
        </w:numPr>
        <w:spacing w:after="0" w:line="240" w:lineRule="auto"/>
        <w:contextualSpacing/>
        <w:jc w:val="both"/>
        <w:rPr>
          <w:rFonts w:ascii="Tahoma" w:hAnsi="Tahoma" w:cs="Tahoma"/>
          <w:lang w:val="es-ES"/>
        </w:rPr>
      </w:pPr>
      <w:r w:rsidRPr="00760D51">
        <w:rPr>
          <w:rFonts w:ascii="Tahoma" w:hAnsi="Tahoma" w:cs="Tahoma"/>
          <w:lang w:val="es-ES"/>
        </w:rPr>
        <w:t>Se brindó capacitación al Gabinete Municipal</w:t>
      </w:r>
      <w:r w:rsidR="00156317" w:rsidRPr="00760D51">
        <w:rPr>
          <w:rFonts w:ascii="Tahoma" w:hAnsi="Tahoma" w:cs="Tahoma"/>
          <w:lang w:val="es-ES"/>
        </w:rPr>
        <w:t>.</w:t>
      </w:r>
      <w:r w:rsidRPr="00760D51">
        <w:rPr>
          <w:rFonts w:ascii="Tahoma" w:hAnsi="Tahoma" w:cs="Tahoma"/>
          <w:lang w:val="es-ES"/>
        </w:rPr>
        <w:t xml:space="preserve"> </w:t>
      </w:r>
    </w:p>
    <w:p w14:paraId="521E8A82" w14:textId="66AEE867" w:rsidR="007A1A00" w:rsidRDefault="00156317" w:rsidP="002C0A5F">
      <w:pPr>
        <w:pStyle w:val="Prrafodelista"/>
        <w:numPr>
          <w:ilvl w:val="0"/>
          <w:numId w:val="45"/>
        </w:numPr>
        <w:spacing w:after="0" w:line="240" w:lineRule="auto"/>
        <w:contextualSpacing/>
        <w:jc w:val="both"/>
        <w:rPr>
          <w:rFonts w:ascii="Tahoma" w:hAnsi="Tahoma" w:cs="Tahoma"/>
          <w:lang w:val="es-ES"/>
        </w:rPr>
      </w:pPr>
      <w:r w:rsidRPr="00760D51">
        <w:rPr>
          <w:rFonts w:ascii="Tahoma" w:hAnsi="Tahoma" w:cs="Tahoma"/>
          <w:lang w:val="es-ES"/>
        </w:rPr>
        <w:t xml:space="preserve">Se capacitó </w:t>
      </w:r>
      <w:r w:rsidR="007A1A00" w:rsidRPr="00760D51">
        <w:rPr>
          <w:rFonts w:ascii="Tahoma" w:hAnsi="Tahoma" w:cs="Tahoma"/>
          <w:lang w:val="es-ES"/>
        </w:rPr>
        <w:t>a delegados para el seguimiento al Plan de Desarrollo, previa al inicio de reporte de indicadores</w:t>
      </w:r>
      <w:r w:rsidRPr="00760D51">
        <w:rPr>
          <w:rFonts w:ascii="Tahoma" w:hAnsi="Tahoma" w:cs="Tahoma"/>
          <w:lang w:val="es-ES"/>
        </w:rPr>
        <w:t>.</w:t>
      </w:r>
    </w:p>
    <w:p w14:paraId="6B29B97B" w14:textId="77777777" w:rsidR="00817B43" w:rsidRPr="00760D51" w:rsidRDefault="00817B43" w:rsidP="00817B43">
      <w:pPr>
        <w:pStyle w:val="Prrafodelista"/>
        <w:spacing w:after="0" w:line="240" w:lineRule="auto"/>
        <w:ind w:left="360"/>
        <w:contextualSpacing/>
        <w:jc w:val="both"/>
        <w:rPr>
          <w:rFonts w:ascii="Tahoma" w:hAnsi="Tahoma" w:cs="Tahoma"/>
          <w:lang w:val="es-ES"/>
        </w:rPr>
      </w:pPr>
    </w:p>
    <w:p w14:paraId="3E84F622" w14:textId="5F1698F9" w:rsidR="007A1A00" w:rsidRPr="00760D51" w:rsidRDefault="007A1A00" w:rsidP="002C0A5F">
      <w:pPr>
        <w:jc w:val="both"/>
        <w:rPr>
          <w:rFonts w:ascii="Tahoma" w:hAnsi="Tahoma" w:cs="Tahoma"/>
          <w:sz w:val="22"/>
          <w:szCs w:val="22"/>
          <w:lang w:val="es-ES"/>
        </w:rPr>
      </w:pPr>
      <w:r w:rsidRPr="00760D51">
        <w:rPr>
          <w:rFonts w:ascii="Tahoma" w:hAnsi="Tahoma" w:cs="Tahoma"/>
          <w:sz w:val="22"/>
          <w:szCs w:val="22"/>
          <w:lang w:val="es-ES"/>
        </w:rPr>
        <w:t>Adicionalmente</w:t>
      </w:r>
      <w:r w:rsidR="00156317" w:rsidRPr="00760D51">
        <w:rPr>
          <w:rFonts w:ascii="Tahoma" w:hAnsi="Tahoma" w:cs="Tahoma"/>
          <w:sz w:val="22"/>
          <w:szCs w:val="22"/>
          <w:lang w:val="es-ES"/>
        </w:rPr>
        <w:t>,</w:t>
      </w:r>
      <w:r w:rsidRPr="00760D51">
        <w:rPr>
          <w:rFonts w:ascii="Tahoma" w:hAnsi="Tahoma" w:cs="Tahoma"/>
          <w:sz w:val="22"/>
          <w:szCs w:val="22"/>
          <w:lang w:val="es-ES"/>
        </w:rPr>
        <w:t xml:space="preserve"> se han establecido mecanismos de control y seguimiento para valorar, corregir y por ende propiciar una correcta lectura de los resultados, para ello:</w:t>
      </w:r>
    </w:p>
    <w:p w14:paraId="0DE34601" w14:textId="77777777" w:rsidR="007A1A00" w:rsidRPr="00760D51" w:rsidRDefault="007A1A00" w:rsidP="002C0A5F">
      <w:pPr>
        <w:jc w:val="both"/>
        <w:rPr>
          <w:rFonts w:ascii="Tahoma" w:hAnsi="Tahoma" w:cs="Tahoma"/>
          <w:sz w:val="22"/>
          <w:szCs w:val="22"/>
          <w:lang w:val="es-ES"/>
        </w:rPr>
      </w:pPr>
    </w:p>
    <w:p w14:paraId="63014B0F" w14:textId="77777777" w:rsidR="007A1A00" w:rsidRPr="00760D51" w:rsidRDefault="007A1A00" w:rsidP="002C0A5F">
      <w:pPr>
        <w:pStyle w:val="Prrafodelista"/>
        <w:numPr>
          <w:ilvl w:val="0"/>
          <w:numId w:val="45"/>
        </w:numPr>
        <w:spacing w:after="0" w:line="240" w:lineRule="auto"/>
        <w:contextualSpacing/>
        <w:jc w:val="both"/>
        <w:rPr>
          <w:rFonts w:ascii="Tahoma" w:hAnsi="Tahoma" w:cs="Tahoma"/>
          <w:lang w:val="es-ES"/>
        </w:rPr>
      </w:pPr>
      <w:r w:rsidRPr="00760D51">
        <w:rPr>
          <w:rFonts w:ascii="Tahoma" w:hAnsi="Tahoma" w:cs="Tahoma"/>
          <w:lang w:val="es-ES"/>
        </w:rPr>
        <w:t>Se enviaron circulares recordando las fechas de reporte de indicadores.</w:t>
      </w:r>
    </w:p>
    <w:p w14:paraId="561C78FB" w14:textId="77777777" w:rsidR="007A1A00" w:rsidRPr="00760D51" w:rsidRDefault="007A1A00" w:rsidP="002C0A5F">
      <w:pPr>
        <w:pStyle w:val="Prrafodelista"/>
        <w:numPr>
          <w:ilvl w:val="0"/>
          <w:numId w:val="45"/>
        </w:numPr>
        <w:spacing w:after="0" w:line="240" w:lineRule="auto"/>
        <w:contextualSpacing/>
        <w:jc w:val="both"/>
        <w:rPr>
          <w:rFonts w:ascii="Tahoma" w:hAnsi="Tahoma" w:cs="Tahoma"/>
          <w:lang w:val="es-ES"/>
        </w:rPr>
      </w:pPr>
      <w:r w:rsidRPr="00760D51">
        <w:rPr>
          <w:rFonts w:ascii="Tahoma" w:hAnsi="Tahoma" w:cs="Tahoma"/>
          <w:lang w:val="es-ES"/>
        </w:rPr>
        <w:t>Se ha enviado de manera mensual el informe de oportunidad en el reporte de los indicadores.</w:t>
      </w:r>
    </w:p>
    <w:p w14:paraId="23ABA318" w14:textId="3B9D237D" w:rsidR="007A1A00" w:rsidRPr="00760D51" w:rsidRDefault="007A1A00" w:rsidP="002C0A5F">
      <w:pPr>
        <w:pStyle w:val="Prrafodelista"/>
        <w:numPr>
          <w:ilvl w:val="0"/>
          <w:numId w:val="45"/>
        </w:numPr>
        <w:spacing w:after="0" w:line="240" w:lineRule="auto"/>
        <w:contextualSpacing/>
        <w:jc w:val="both"/>
        <w:rPr>
          <w:rFonts w:ascii="Tahoma" w:hAnsi="Tahoma" w:cs="Tahoma"/>
          <w:lang w:val="es-ES"/>
        </w:rPr>
      </w:pPr>
      <w:r w:rsidRPr="00760D51">
        <w:rPr>
          <w:rFonts w:ascii="Tahoma" w:hAnsi="Tahoma" w:cs="Tahoma"/>
          <w:lang w:val="es-ES"/>
        </w:rPr>
        <w:t>Se realizó informe de la vigencia 2016 a partir del cual se procedió con otra capacitación para informar sobre los resultados</w:t>
      </w:r>
      <w:r w:rsidR="003C7317">
        <w:rPr>
          <w:rFonts w:ascii="Tahoma" w:hAnsi="Tahoma" w:cs="Tahoma"/>
          <w:lang w:val="es-ES"/>
        </w:rPr>
        <w:t xml:space="preserve"> y </w:t>
      </w:r>
      <w:r w:rsidRPr="00760D51">
        <w:rPr>
          <w:rFonts w:ascii="Tahoma" w:hAnsi="Tahoma" w:cs="Tahoma"/>
          <w:lang w:val="es-ES"/>
        </w:rPr>
        <w:t xml:space="preserve"> también sobre l</w:t>
      </w:r>
      <w:r w:rsidR="003C7317">
        <w:rPr>
          <w:rFonts w:ascii="Tahoma" w:hAnsi="Tahoma" w:cs="Tahoma"/>
          <w:lang w:val="es-ES"/>
        </w:rPr>
        <w:t xml:space="preserve">as </w:t>
      </w:r>
      <w:r w:rsidRPr="00760D51">
        <w:rPr>
          <w:rFonts w:ascii="Tahoma" w:hAnsi="Tahoma" w:cs="Tahoma"/>
          <w:lang w:val="es-ES"/>
        </w:rPr>
        <w:t>inconsistencias en los reportes</w:t>
      </w:r>
      <w:r w:rsidR="00C255BC" w:rsidRPr="00760D51">
        <w:rPr>
          <w:rFonts w:ascii="Tahoma" w:hAnsi="Tahoma" w:cs="Tahoma"/>
          <w:lang w:val="es-ES"/>
        </w:rPr>
        <w:t>,</w:t>
      </w:r>
      <w:r w:rsidRPr="00760D51">
        <w:rPr>
          <w:rFonts w:ascii="Tahoma" w:hAnsi="Tahoma" w:cs="Tahoma"/>
          <w:lang w:val="es-ES"/>
        </w:rPr>
        <w:t xml:space="preserve"> con el fin</w:t>
      </w:r>
      <w:r w:rsidR="00C255BC" w:rsidRPr="00760D51">
        <w:rPr>
          <w:rFonts w:ascii="Tahoma" w:hAnsi="Tahoma" w:cs="Tahoma"/>
          <w:lang w:val="es-ES"/>
        </w:rPr>
        <w:t>,</w:t>
      </w:r>
      <w:r w:rsidRPr="00760D51">
        <w:rPr>
          <w:rFonts w:ascii="Tahoma" w:hAnsi="Tahoma" w:cs="Tahoma"/>
          <w:lang w:val="es-ES"/>
        </w:rPr>
        <w:t xml:space="preserve"> de hacer las correcciones necesarias y evitar errores en reportes futuros.</w:t>
      </w:r>
    </w:p>
    <w:p w14:paraId="348102E2" w14:textId="0C78BFA8" w:rsidR="007A1A00" w:rsidRPr="00760D51" w:rsidRDefault="007A1A00" w:rsidP="002C0A5F">
      <w:pPr>
        <w:pStyle w:val="Prrafodelista"/>
        <w:numPr>
          <w:ilvl w:val="0"/>
          <w:numId w:val="45"/>
        </w:numPr>
        <w:spacing w:after="0" w:line="240" w:lineRule="auto"/>
        <w:contextualSpacing/>
        <w:jc w:val="both"/>
        <w:rPr>
          <w:rFonts w:ascii="Tahoma" w:hAnsi="Tahoma" w:cs="Tahoma"/>
          <w:lang w:val="es-ES"/>
        </w:rPr>
      </w:pPr>
      <w:r w:rsidRPr="00760D51">
        <w:rPr>
          <w:rFonts w:ascii="Tahoma" w:hAnsi="Tahoma" w:cs="Tahoma"/>
          <w:lang w:val="es-ES"/>
        </w:rPr>
        <w:t>Finalmente, el proceso de validación y crítica de los datos se hace de manera permanente</w:t>
      </w:r>
      <w:r w:rsidR="00C255BC" w:rsidRPr="00760D51">
        <w:rPr>
          <w:rFonts w:ascii="Tahoma" w:hAnsi="Tahoma" w:cs="Tahoma"/>
          <w:lang w:val="es-ES"/>
        </w:rPr>
        <w:t>,</w:t>
      </w:r>
      <w:r w:rsidRPr="00760D51">
        <w:rPr>
          <w:rFonts w:ascii="Tahoma" w:hAnsi="Tahoma" w:cs="Tahoma"/>
          <w:lang w:val="es-ES"/>
        </w:rPr>
        <w:t xml:space="preserve"> con el fin</w:t>
      </w:r>
      <w:r w:rsidR="00C255BC" w:rsidRPr="00760D51">
        <w:rPr>
          <w:rFonts w:ascii="Tahoma" w:hAnsi="Tahoma" w:cs="Tahoma"/>
          <w:lang w:val="es-ES"/>
        </w:rPr>
        <w:t>,</w:t>
      </w:r>
      <w:r w:rsidRPr="00760D51">
        <w:rPr>
          <w:rFonts w:ascii="Tahoma" w:hAnsi="Tahoma" w:cs="Tahoma"/>
          <w:lang w:val="es-ES"/>
        </w:rPr>
        <w:t xml:space="preserve"> de asegurar la consistencia de los mismos.</w:t>
      </w:r>
    </w:p>
    <w:p w14:paraId="2661AF31" w14:textId="77777777" w:rsidR="002C0A5F" w:rsidRDefault="002C0A5F" w:rsidP="002C0A5F">
      <w:pPr>
        <w:shd w:val="clear" w:color="auto" w:fill="FFFFFF"/>
        <w:jc w:val="both"/>
        <w:rPr>
          <w:rFonts w:ascii="Tahoma" w:hAnsi="Tahoma" w:cs="Tahoma"/>
          <w:b/>
          <w:sz w:val="22"/>
          <w:szCs w:val="22"/>
          <w:lang w:val="es-ES"/>
        </w:rPr>
      </w:pPr>
    </w:p>
    <w:p w14:paraId="6C74BF68" w14:textId="77777777" w:rsidR="00817B43" w:rsidRDefault="007A1A00" w:rsidP="002C0A5F">
      <w:pPr>
        <w:shd w:val="clear" w:color="auto" w:fill="FFFFFF"/>
        <w:jc w:val="both"/>
        <w:rPr>
          <w:rFonts w:ascii="Tahoma" w:hAnsi="Tahoma" w:cs="Tahoma"/>
          <w:b/>
          <w:sz w:val="22"/>
          <w:szCs w:val="22"/>
          <w:lang w:val="es-ES"/>
        </w:rPr>
      </w:pPr>
      <w:r w:rsidRPr="00760D51">
        <w:rPr>
          <w:rFonts w:ascii="Tahoma" w:hAnsi="Tahoma" w:cs="Tahoma"/>
          <w:b/>
          <w:sz w:val="22"/>
          <w:szCs w:val="22"/>
          <w:lang w:val="es-ES"/>
        </w:rPr>
        <w:t>PROCESO REVISION POT</w:t>
      </w:r>
      <w:r w:rsidR="00D92EAA" w:rsidRPr="00760D51">
        <w:rPr>
          <w:rFonts w:ascii="Tahoma" w:hAnsi="Tahoma" w:cs="Tahoma"/>
          <w:b/>
          <w:sz w:val="22"/>
          <w:szCs w:val="22"/>
          <w:lang w:val="es-ES"/>
        </w:rPr>
        <w:t xml:space="preserve"> - PERIODO</w:t>
      </w:r>
      <w:r w:rsidR="00817B43">
        <w:rPr>
          <w:rFonts w:ascii="Tahoma" w:hAnsi="Tahoma" w:cs="Tahoma"/>
          <w:b/>
          <w:sz w:val="22"/>
          <w:szCs w:val="22"/>
          <w:lang w:val="es-ES"/>
        </w:rPr>
        <w:t xml:space="preserve"> ENERO ABRIL DE 2017</w:t>
      </w:r>
    </w:p>
    <w:p w14:paraId="5B92E1B1" w14:textId="77777777" w:rsidR="00817B43" w:rsidRPr="00817B43" w:rsidRDefault="00817B43" w:rsidP="002C0A5F">
      <w:pPr>
        <w:shd w:val="clear" w:color="auto" w:fill="FFFFFF"/>
        <w:jc w:val="both"/>
        <w:rPr>
          <w:rFonts w:ascii="Tahoma" w:eastAsia="Times New Roman" w:hAnsi="Tahoma" w:cs="Tahoma"/>
          <w:sz w:val="12"/>
          <w:szCs w:val="12"/>
          <w:lang w:val="es-CO" w:eastAsia="es-CO"/>
        </w:rPr>
      </w:pPr>
    </w:p>
    <w:p w14:paraId="24CE691A" w14:textId="0AD2FF25" w:rsidR="007A1A00" w:rsidRPr="00817B43" w:rsidRDefault="007A1A00" w:rsidP="002C0A5F">
      <w:pPr>
        <w:shd w:val="clear" w:color="auto" w:fill="FFFFFF"/>
        <w:jc w:val="both"/>
        <w:rPr>
          <w:rFonts w:ascii="Tahoma" w:hAnsi="Tahoma" w:cs="Tahoma"/>
          <w:b/>
          <w:sz w:val="22"/>
          <w:szCs w:val="22"/>
          <w:lang w:val="es-ES"/>
        </w:rPr>
      </w:pPr>
      <w:r w:rsidRPr="00760D51">
        <w:rPr>
          <w:rFonts w:ascii="Tahoma" w:eastAsia="Times New Roman" w:hAnsi="Tahoma" w:cs="Tahoma"/>
          <w:sz w:val="22"/>
          <w:szCs w:val="22"/>
          <w:lang w:val="es-CO" w:eastAsia="es-CO"/>
        </w:rPr>
        <w:t xml:space="preserve">Durante el período de </w:t>
      </w:r>
      <w:r w:rsidR="00D92EAA" w:rsidRPr="00760D51">
        <w:rPr>
          <w:rFonts w:ascii="Tahoma" w:eastAsia="Times New Roman" w:hAnsi="Tahoma" w:cs="Tahoma"/>
          <w:sz w:val="22"/>
          <w:szCs w:val="22"/>
          <w:lang w:val="es-CO" w:eastAsia="es-CO"/>
        </w:rPr>
        <w:t>Enero a A</w:t>
      </w:r>
      <w:r w:rsidRPr="00760D51">
        <w:rPr>
          <w:rFonts w:ascii="Tahoma" w:eastAsia="Times New Roman" w:hAnsi="Tahoma" w:cs="Tahoma"/>
          <w:sz w:val="22"/>
          <w:szCs w:val="22"/>
          <w:lang w:val="es-CO" w:eastAsia="es-CO"/>
        </w:rPr>
        <w:t>bril de 2017, se consolidó técnica y jurídicamente e</w:t>
      </w:r>
      <w:r w:rsidR="00D92EAA" w:rsidRPr="00760D51">
        <w:rPr>
          <w:rFonts w:ascii="Tahoma" w:eastAsia="Times New Roman" w:hAnsi="Tahoma" w:cs="Tahoma"/>
          <w:sz w:val="22"/>
          <w:szCs w:val="22"/>
          <w:lang w:val="es-CO" w:eastAsia="es-CO"/>
        </w:rPr>
        <w:t xml:space="preserve">l proyecto de revisión del POT </w:t>
      </w:r>
      <w:r w:rsidRPr="00760D51">
        <w:rPr>
          <w:rFonts w:ascii="Tahoma" w:eastAsia="Times New Roman" w:hAnsi="Tahoma" w:cs="Tahoma"/>
          <w:sz w:val="22"/>
          <w:szCs w:val="22"/>
          <w:lang w:val="es-CO" w:eastAsia="es-CO"/>
        </w:rPr>
        <w:t>y se adelantaron los trámites de Concertación previstos en la Ley 388 de 1997.</w:t>
      </w:r>
    </w:p>
    <w:p w14:paraId="1DA2CA49" w14:textId="77777777" w:rsidR="007A1A00" w:rsidRPr="00760D51" w:rsidRDefault="007A1A00" w:rsidP="002C0A5F">
      <w:pPr>
        <w:shd w:val="clear" w:color="auto" w:fill="FFFFFF"/>
        <w:jc w:val="both"/>
        <w:rPr>
          <w:rFonts w:ascii="Tahoma" w:eastAsia="Times New Roman" w:hAnsi="Tahoma" w:cs="Tahoma"/>
          <w:sz w:val="22"/>
          <w:szCs w:val="22"/>
          <w:lang w:val="es-CO" w:eastAsia="es-CO"/>
        </w:rPr>
      </w:pPr>
    </w:p>
    <w:p w14:paraId="09372312" w14:textId="4F54E7EA" w:rsidR="007A1A00" w:rsidRPr="00760D51" w:rsidRDefault="007A1A00" w:rsidP="002C0A5F">
      <w:pPr>
        <w:shd w:val="clear" w:color="auto" w:fill="FFFFFF"/>
        <w:jc w:val="both"/>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Se realizó el proceso de Concertación con la Corporación  Autónoma Regional de Caldas -CORPOCALDAS-, entidad que expidió el 15 de Marzo de 2017 el Acta de Concertación de los Asuntos Ambientales del Proyecto de Revisión del POT de Manizales.</w:t>
      </w:r>
    </w:p>
    <w:p w14:paraId="23492722" w14:textId="77777777" w:rsidR="007A1A00" w:rsidRPr="00760D51" w:rsidRDefault="007A1A00" w:rsidP="007A1A00">
      <w:pPr>
        <w:shd w:val="clear" w:color="auto" w:fill="FFFFFF"/>
        <w:jc w:val="both"/>
        <w:rPr>
          <w:rFonts w:ascii="Tahoma" w:eastAsia="Times New Roman" w:hAnsi="Tahoma" w:cs="Tahoma"/>
          <w:sz w:val="22"/>
          <w:szCs w:val="22"/>
          <w:lang w:val="es-CO" w:eastAsia="es-CO"/>
        </w:rPr>
      </w:pPr>
    </w:p>
    <w:p w14:paraId="486F02AA" w14:textId="1744F078" w:rsidR="007A1A00" w:rsidRPr="00760D51" w:rsidRDefault="007A1A00" w:rsidP="007A1A00">
      <w:pPr>
        <w:shd w:val="clear" w:color="auto" w:fill="FFFFFF"/>
        <w:jc w:val="both"/>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De igual forma</w:t>
      </w:r>
      <w:r w:rsidR="00D92EAA" w:rsidRPr="00760D51">
        <w:rPr>
          <w:rFonts w:ascii="Tahoma" w:eastAsia="Times New Roman" w:hAnsi="Tahoma" w:cs="Tahoma"/>
          <w:sz w:val="22"/>
          <w:szCs w:val="22"/>
          <w:lang w:val="es-CO" w:eastAsia="es-CO"/>
        </w:rPr>
        <w:t>,</w:t>
      </w:r>
      <w:r w:rsidRPr="00760D51">
        <w:rPr>
          <w:rFonts w:ascii="Tahoma" w:eastAsia="Times New Roman" w:hAnsi="Tahoma" w:cs="Tahoma"/>
          <w:sz w:val="22"/>
          <w:szCs w:val="22"/>
          <w:lang w:val="es-CO" w:eastAsia="es-CO"/>
        </w:rPr>
        <w:t xml:space="preserve"> el Proyecto de Revisión del POT se radicó el 21 de marzo de 2017 ante el Consejo Territorial de Planeación, con el fin</w:t>
      </w:r>
      <w:r w:rsidR="00D92EAA" w:rsidRPr="00760D51">
        <w:rPr>
          <w:rFonts w:ascii="Tahoma" w:eastAsia="Times New Roman" w:hAnsi="Tahoma" w:cs="Tahoma"/>
          <w:sz w:val="22"/>
          <w:szCs w:val="22"/>
          <w:lang w:val="es-CO" w:eastAsia="es-CO"/>
        </w:rPr>
        <w:t>,</w:t>
      </w:r>
      <w:r w:rsidRPr="00760D51">
        <w:rPr>
          <w:rFonts w:ascii="Tahoma" w:eastAsia="Times New Roman" w:hAnsi="Tahoma" w:cs="Tahoma"/>
          <w:sz w:val="22"/>
          <w:szCs w:val="22"/>
          <w:lang w:val="es-CO" w:eastAsia="es-CO"/>
        </w:rPr>
        <w:t xml:space="preserve"> de que rinda el respectivo Concepto sobre el mismo</w:t>
      </w:r>
      <w:r w:rsidR="00D849C5">
        <w:rPr>
          <w:rFonts w:ascii="Tahoma" w:eastAsia="Times New Roman" w:hAnsi="Tahoma" w:cs="Tahoma"/>
          <w:sz w:val="22"/>
          <w:szCs w:val="22"/>
          <w:lang w:val="es-CO" w:eastAsia="es-CO"/>
        </w:rPr>
        <w:t xml:space="preserve"> el cual </w:t>
      </w:r>
      <w:r w:rsidRPr="00760D51">
        <w:rPr>
          <w:rFonts w:ascii="Tahoma" w:eastAsia="Times New Roman" w:hAnsi="Tahoma" w:cs="Tahoma"/>
          <w:sz w:val="22"/>
          <w:szCs w:val="22"/>
          <w:lang w:val="es-CO" w:eastAsia="es-CO"/>
        </w:rPr>
        <w:t>se encuentra actualmente en estudio y expedición</w:t>
      </w:r>
      <w:r w:rsidR="00D849C5">
        <w:rPr>
          <w:rFonts w:ascii="Tahoma" w:eastAsia="Times New Roman" w:hAnsi="Tahoma" w:cs="Tahoma"/>
          <w:sz w:val="22"/>
          <w:szCs w:val="22"/>
          <w:lang w:val="es-CO" w:eastAsia="es-CO"/>
        </w:rPr>
        <w:t>.</w:t>
      </w:r>
    </w:p>
    <w:p w14:paraId="0C4074FC" w14:textId="77777777" w:rsidR="00817B43" w:rsidRDefault="00817B43" w:rsidP="007A1A00">
      <w:pPr>
        <w:shd w:val="clear" w:color="auto" w:fill="FFFFFF"/>
        <w:jc w:val="both"/>
        <w:rPr>
          <w:rFonts w:ascii="Tahoma" w:eastAsia="Times New Roman" w:hAnsi="Tahoma" w:cs="Tahoma"/>
          <w:sz w:val="22"/>
          <w:szCs w:val="22"/>
          <w:lang w:val="es-CO" w:eastAsia="es-CO"/>
        </w:rPr>
      </w:pPr>
    </w:p>
    <w:p w14:paraId="7CD0380C" w14:textId="77777777" w:rsidR="007A1A00" w:rsidRDefault="007A1A00" w:rsidP="007A1A00">
      <w:pPr>
        <w:shd w:val="clear" w:color="auto" w:fill="FFFFFF"/>
        <w:jc w:val="both"/>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Una vez se obtenga el Concepto del Consejo Territorial de Planeación, el Proyecto de Revisión del POT será sometido a consideración del Concejo de Manizales, para su trámite de aprobación y adopción.</w:t>
      </w:r>
    </w:p>
    <w:p w14:paraId="289920B1" w14:textId="1711769A" w:rsidR="005E3436" w:rsidRPr="00760D51" w:rsidRDefault="008A0728" w:rsidP="006D4D8D">
      <w:pPr>
        <w:shd w:val="clear" w:color="auto" w:fill="FFFFFF"/>
        <w:jc w:val="both"/>
        <w:rPr>
          <w:rFonts w:ascii="Tahoma" w:hAnsi="Tahoma" w:cs="Tahoma"/>
          <w:sz w:val="22"/>
          <w:szCs w:val="22"/>
        </w:rPr>
      </w:pPr>
      <w:r w:rsidRPr="00760D51">
        <w:rPr>
          <w:rFonts w:ascii="Tahoma" w:hAnsi="Tahoma" w:cs="Tahoma"/>
          <w:b/>
          <w:sz w:val="22"/>
          <w:szCs w:val="22"/>
        </w:rPr>
        <w:lastRenderedPageBreak/>
        <w:t xml:space="preserve">1.2.5. Políticas de Operación: </w:t>
      </w:r>
      <w:r w:rsidRPr="00760D51">
        <w:rPr>
          <w:rFonts w:ascii="Tahoma" w:hAnsi="Tahoma" w:cs="Tahoma"/>
          <w:sz w:val="22"/>
          <w:szCs w:val="22"/>
        </w:rPr>
        <w:t xml:space="preserve">Con respecto al Manual de Operaciones la Secretaría de Servicios Administrativos ya ha hecho mención en los puntos anteriores. </w:t>
      </w:r>
    </w:p>
    <w:p w14:paraId="6EF3FFEC" w14:textId="77777777" w:rsidR="00085F82" w:rsidRPr="00760D51" w:rsidRDefault="00085F82" w:rsidP="006D4D8D">
      <w:pPr>
        <w:shd w:val="clear" w:color="auto" w:fill="FFFFFF"/>
        <w:jc w:val="both"/>
        <w:rPr>
          <w:rFonts w:ascii="Tahoma" w:eastAsia="Calibri" w:hAnsi="Tahoma" w:cs="Tahoma"/>
          <w:sz w:val="22"/>
          <w:szCs w:val="22"/>
          <w:shd w:val="clear" w:color="auto" w:fill="FFFFFF"/>
          <w:lang w:val="es-CO"/>
        </w:rPr>
      </w:pPr>
    </w:p>
    <w:p w14:paraId="726ED929" w14:textId="77777777" w:rsidR="006D4D8D" w:rsidRPr="00760D51" w:rsidRDefault="006D4D8D" w:rsidP="006D4D8D">
      <w:pPr>
        <w:jc w:val="both"/>
        <w:rPr>
          <w:rFonts w:ascii="Tahoma" w:hAnsi="Tahoma" w:cs="Tahoma"/>
          <w:b/>
          <w:sz w:val="22"/>
          <w:szCs w:val="22"/>
        </w:rPr>
      </w:pPr>
      <w:r w:rsidRPr="00760D51">
        <w:rPr>
          <w:rFonts w:ascii="Tahoma" w:hAnsi="Tahoma" w:cs="Tahoma"/>
          <w:b/>
          <w:sz w:val="22"/>
          <w:szCs w:val="22"/>
        </w:rPr>
        <w:t xml:space="preserve">1.3. ADMINISTRACIÓN DEL RIESGO  </w:t>
      </w:r>
    </w:p>
    <w:p w14:paraId="218DFDD8" w14:textId="77777777" w:rsidR="006D4D8D" w:rsidRPr="00760D51" w:rsidRDefault="006D4D8D" w:rsidP="006D4D8D">
      <w:pPr>
        <w:jc w:val="both"/>
        <w:rPr>
          <w:rFonts w:ascii="Tahoma" w:hAnsi="Tahoma" w:cs="Tahoma"/>
          <w:b/>
          <w:sz w:val="22"/>
          <w:szCs w:val="22"/>
        </w:rPr>
      </w:pPr>
    </w:p>
    <w:p w14:paraId="1BD63FEC" w14:textId="08821C9A" w:rsidR="00E34720" w:rsidRPr="00760D51" w:rsidRDefault="00E34720" w:rsidP="00E34720">
      <w:pPr>
        <w:shd w:val="clear" w:color="auto" w:fill="FFFFFF"/>
        <w:jc w:val="both"/>
        <w:rPr>
          <w:rFonts w:ascii="Tahoma" w:hAnsi="Tahoma" w:cs="Tahoma"/>
          <w:b/>
          <w:sz w:val="22"/>
          <w:szCs w:val="22"/>
        </w:rPr>
      </w:pPr>
      <w:r w:rsidRPr="00760D51">
        <w:rPr>
          <w:rFonts w:ascii="Tahoma" w:hAnsi="Tahoma" w:cs="Tahoma"/>
          <w:b/>
          <w:sz w:val="22"/>
          <w:szCs w:val="22"/>
        </w:rPr>
        <w:t xml:space="preserve">1.3.1. </w:t>
      </w:r>
      <w:r w:rsidR="006D4D8D" w:rsidRPr="00760D51">
        <w:rPr>
          <w:rFonts w:ascii="Tahoma" w:hAnsi="Tahoma" w:cs="Tahoma"/>
          <w:b/>
          <w:sz w:val="22"/>
          <w:szCs w:val="22"/>
        </w:rPr>
        <w:t>Polític</w:t>
      </w:r>
      <w:r w:rsidRPr="00760D51">
        <w:rPr>
          <w:rFonts w:ascii="Tahoma" w:hAnsi="Tahoma" w:cs="Tahoma"/>
          <w:b/>
          <w:sz w:val="22"/>
          <w:szCs w:val="22"/>
        </w:rPr>
        <w:t xml:space="preserve">a de Administración del Riesgo: </w:t>
      </w:r>
      <w:r w:rsidR="00D849C5" w:rsidRPr="00D849C5">
        <w:rPr>
          <w:rFonts w:ascii="Tahoma" w:hAnsi="Tahoma" w:cs="Tahoma"/>
          <w:sz w:val="22"/>
          <w:szCs w:val="22"/>
        </w:rPr>
        <w:t>N</w:t>
      </w:r>
      <w:r w:rsidRPr="00D849C5">
        <w:rPr>
          <w:rFonts w:ascii="Tahoma" w:hAnsi="Tahoma" w:cs="Tahoma"/>
          <w:sz w:val="22"/>
          <w:szCs w:val="22"/>
        </w:rPr>
        <w:t>o</w:t>
      </w:r>
      <w:r w:rsidRPr="00760D51">
        <w:rPr>
          <w:rFonts w:ascii="Tahoma" w:hAnsi="Tahoma" w:cs="Tahoma"/>
          <w:sz w:val="22"/>
          <w:szCs w:val="22"/>
        </w:rPr>
        <w:t xml:space="preserve"> se han realizado actividades al respecto, toda vez, que las  programadas en el Plan de Trabajo MECI se desarrollarán para el </w:t>
      </w:r>
      <w:r w:rsidR="00FB7AB0" w:rsidRPr="00760D51">
        <w:rPr>
          <w:rFonts w:ascii="Tahoma" w:hAnsi="Tahoma" w:cs="Tahoma"/>
          <w:sz w:val="22"/>
          <w:szCs w:val="22"/>
        </w:rPr>
        <w:t>Tercer</w:t>
      </w:r>
      <w:r w:rsidRPr="00760D51">
        <w:rPr>
          <w:rFonts w:ascii="Tahoma" w:hAnsi="Tahoma" w:cs="Tahoma"/>
          <w:sz w:val="22"/>
          <w:szCs w:val="22"/>
        </w:rPr>
        <w:t xml:space="preserve"> cuatrimestre del año</w:t>
      </w:r>
      <w:r w:rsidR="00FB7AB0" w:rsidRPr="00760D51">
        <w:rPr>
          <w:rFonts w:ascii="Tahoma" w:hAnsi="Tahoma" w:cs="Tahoma"/>
          <w:sz w:val="22"/>
          <w:szCs w:val="22"/>
        </w:rPr>
        <w:t>, sin embargo, la aplicación de la Política de Administración del Riesgo comenzó en</w:t>
      </w:r>
      <w:r w:rsidRPr="00760D51">
        <w:rPr>
          <w:rFonts w:ascii="Tahoma" w:hAnsi="Tahoma" w:cs="Tahoma"/>
          <w:sz w:val="22"/>
          <w:szCs w:val="22"/>
        </w:rPr>
        <w:t xml:space="preserve"> el mes de Enero de 2017</w:t>
      </w:r>
      <w:r w:rsidR="00FB7AB0" w:rsidRPr="00760D51">
        <w:rPr>
          <w:rFonts w:ascii="Tahoma" w:hAnsi="Tahoma" w:cs="Tahoma"/>
          <w:sz w:val="22"/>
          <w:szCs w:val="22"/>
        </w:rPr>
        <w:t xml:space="preserve">, con la elaboración y consolidación de los Mapas de Riesgos anualmente y los cuales se </w:t>
      </w:r>
      <w:r w:rsidR="00D849C5">
        <w:rPr>
          <w:rFonts w:ascii="Tahoma" w:hAnsi="Tahoma" w:cs="Tahoma"/>
          <w:sz w:val="22"/>
          <w:szCs w:val="22"/>
        </w:rPr>
        <w:t xml:space="preserve">deben publicar en </w:t>
      </w:r>
      <w:r w:rsidR="00FB7AB0" w:rsidRPr="00760D51">
        <w:rPr>
          <w:rFonts w:ascii="Tahoma" w:hAnsi="Tahoma" w:cs="Tahoma"/>
          <w:sz w:val="22"/>
          <w:szCs w:val="22"/>
        </w:rPr>
        <w:t>la página web de la Alcaldía de Manizales a más tardar el día 31 de Enero de cada año, utilizando el formato o instrumento indicado por la Unidad de Gestión Administrativa.</w:t>
      </w:r>
    </w:p>
    <w:p w14:paraId="055EF689" w14:textId="40F5B241" w:rsidR="00E34720" w:rsidRPr="00760D51" w:rsidRDefault="00E34720" w:rsidP="00E34720">
      <w:pPr>
        <w:tabs>
          <w:tab w:val="left" w:pos="4020"/>
        </w:tabs>
        <w:ind w:left="720"/>
        <w:jc w:val="both"/>
        <w:rPr>
          <w:rFonts w:ascii="Tahoma" w:hAnsi="Tahoma" w:cs="Tahoma"/>
          <w:b/>
          <w:sz w:val="22"/>
          <w:szCs w:val="22"/>
        </w:rPr>
      </w:pPr>
      <w:r w:rsidRPr="00760D51">
        <w:rPr>
          <w:rFonts w:ascii="Tahoma" w:hAnsi="Tahoma" w:cs="Tahoma"/>
          <w:b/>
          <w:sz w:val="22"/>
          <w:szCs w:val="22"/>
        </w:rPr>
        <w:tab/>
      </w:r>
    </w:p>
    <w:p w14:paraId="2724A948" w14:textId="29D0932E" w:rsidR="00E34720" w:rsidRPr="00760D51" w:rsidRDefault="00E34720" w:rsidP="00E34720">
      <w:pPr>
        <w:jc w:val="both"/>
        <w:rPr>
          <w:rFonts w:ascii="Tahoma" w:hAnsi="Tahoma" w:cs="Tahoma"/>
          <w:sz w:val="22"/>
          <w:szCs w:val="22"/>
        </w:rPr>
      </w:pPr>
      <w:r w:rsidRPr="00760D51">
        <w:rPr>
          <w:rFonts w:ascii="Tahoma" w:hAnsi="Tahoma" w:cs="Tahoma"/>
          <w:b/>
          <w:sz w:val="22"/>
          <w:szCs w:val="22"/>
        </w:rPr>
        <w:t xml:space="preserve">1.3.2. Identificación del Riesgo: </w:t>
      </w:r>
      <w:r w:rsidRPr="00760D51">
        <w:rPr>
          <w:rFonts w:ascii="Tahoma" w:hAnsi="Tahoma" w:cs="Tahoma"/>
          <w:sz w:val="22"/>
          <w:szCs w:val="22"/>
        </w:rPr>
        <w:t>En el mes de Enero de 2017 fueron identificados los riesgos para 33  procesos que conforman el S</w:t>
      </w:r>
      <w:r w:rsidR="000663F8" w:rsidRPr="00760D51">
        <w:rPr>
          <w:rFonts w:ascii="Tahoma" w:hAnsi="Tahoma" w:cs="Tahoma"/>
          <w:sz w:val="22"/>
          <w:szCs w:val="22"/>
        </w:rPr>
        <w:t xml:space="preserve">istema de </w:t>
      </w:r>
      <w:r w:rsidRPr="00760D51">
        <w:rPr>
          <w:rFonts w:ascii="Tahoma" w:hAnsi="Tahoma" w:cs="Tahoma"/>
          <w:sz w:val="22"/>
          <w:szCs w:val="22"/>
        </w:rPr>
        <w:t>G</w:t>
      </w:r>
      <w:r w:rsidR="000663F8" w:rsidRPr="00760D51">
        <w:rPr>
          <w:rFonts w:ascii="Tahoma" w:hAnsi="Tahoma" w:cs="Tahoma"/>
          <w:sz w:val="22"/>
          <w:szCs w:val="22"/>
        </w:rPr>
        <w:t xml:space="preserve">estión </w:t>
      </w:r>
      <w:r w:rsidRPr="00760D51">
        <w:rPr>
          <w:rFonts w:ascii="Tahoma" w:hAnsi="Tahoma" w:cs="Tahoma"/>
          <w:sz w:val="22"/>
          <w:szCs w:val="22"/>
        </w:rPr>
        <w:t>I</w:t>
      </w:r>
      <w:r w:rsidR="000663F8" w:rsidRPr="00760D51">
        <w:rPr>
          <w:rFonts w:ascii="Tahoma" w:hAnsi="Tahoma" w:cs="Tahoma"/>
          <w:sz w:val="22"/>
          <w:szCs w:val="22"/>
        </w:rPr>
        <w:t>ntegral y se llevaron a cabo</w:t>
      </w:r>
      <w:r w:rsidRPr="00760D51">
        <w:rPr>
          <w:rFonts w:ascii="Tahoma" w:hAnsi="Tahoma" w:cs="Tahoma"/>
          <w:sz w:val="22"/>
          <w:szCs w:val="22"/>
        </w:rPr>
        <w:t xml:space="preserve"> jornadas de trabajo presenciales con los líderes de los procesos</w:t>
      </w:r>
      <w:r w:rsidR="00D849C5">
        <w:rPr>
          <w:rFonts w:ascii="Tahoma" w:hAnsi="Tahoma" w:cs="Tahoma"/>
          <w:sz w:val="22"/>
          <w:szCs w:val="22"/>
        </w:rPr>
        <w:t>.</w:t>
      </w:r>
      <w:r w:rsidRPr="00760D51">
        <w:rPr>
          <w:rFonts w:ascii="Tahoma" w:hAnsi="Tahoma" w:cs="Tahoma"/>
          <w:sz w:val="22"/>
          <w:szCs w:val="22"/>
        </w:rPr>
        <w:t xml:space="preserve"> </w:t>
      </w:r>
    </w:p>
    <w:p w14:paraId="0D866FB4" w14:textId="77777777" w:rsidR="000663F8" w:rsidRPr="00760D51" w:rsidRDefault="000663F8" w:rsidP="00E34720">
      <w:pPr>
        <w:jc w:val="both"/>
        <w:rPr>
          <w:rFonts w:ascii="Tahoma" w:hAnsi="Tahoma" w:cs="Tahoma"/>
          <w:sz w:val="22"/>
          <w:szCs w:val="22"/>
        </w:rPr>
      </w:pPr>
    </w:p>
    <w:p w14:paraId="5691E6F1" w14:textId="3E24FC5F" w:rsidR="00E34720" w:rsidRPr="00760D51" w:rsidRDefault="00E34720" w:rsidP="000663F8">
      <w:pPr>
        <w:jc w:val="both"/>
        <w:rPr>
          <w:rFonts w:ascii="Tahoma" w:hAnsi="Tahoma" w:cs="Tahoma"/>
          <w:sz w:val="22"/>
          <w:szCs w:val="22"/>
        </w:rPr>
      </w:pPr>
      <w:r w:rsidRPr="00760D51">
        <w:rPr>
          <w:rFonts w:ascii="Tahoma" w:hAnsi="Tahoma" w:cs="Tahoma"/>
          <w:sz w:val="22"/>
          <w:szCs w:val="22"/>
        </w:rPr>
        <w:t xml:space="preserve">Durante esta jornada se establecieron 37 </w:t>
      </w:r>
      <w:r w:rsidR="00D849C5">
        <w:rPr>
          <w:rFonts w:ascii="Tahoma" w:hAnsi="Tahoma" w:cs="Tahoma"/>
          <w:sz w:val="22"/>
          <w:szCs w:val="22"/>
        </w:rPr>
        <w:t xml:space="preserve">nuevos </w:t>
      </w:r>
      <w:r w:rsidRPr="00760D51">
        <w:rPr>
          <w:rFonts w:ascii="Tahoma" w:hAnsi="Tahoma" w:cs="Tahoma"/>
          <w:sz w:val="22"/>
          <w:szCs w:val="22"/>
        </w:rPr>
        <w:t xml:space="preserve">riesgos de gestión y 8 riesgos de corrupción, los cuales están conformando </w:t>
      </w:r>
      <w:r w:rsidR="000663F8" w:rsidRPr="00760D51">
        <w:rPr>
          <w:rFonts w:ascii="Tahoma" w:hAnsi="Tahoma" w:cs="Tahoma"/>
          <w:sz w:val="22"/>
          <w:szCs w:val="22"/>
        </w:rPr>
        <w:t>el</w:t>
      </w:r>
      <w:r w:rsidRPr="00760D51">
        <w:rPr>
          <w:rFonts w:ascii="Tahoma" w:hAnsi="Tahoma" w:cs="Tahoma"/>
          <w:sz w:val="22"/>
          <w:szCs w:val="22"/>
        </w:rPr>
        <w:t xml:space="preserve"> Mapa de Riesgos de Gestión de la Alcaldía de Manizales</w:t>
      </w:r>
      <w:r w:rsidR="000663F8" w:rsidRPr="00760D51">
        <w:rPr>
          <w:rFonts w:ascii="Tahoma" w:hAnsi="Tahoma" w:cs="Tahoma"/>
          <w:sz w:val="22"/>
          <w:szCs w:val="22"/>
        </w:rPr>
        <w:t>, para</w:t>
      </w:r>
      <w:r w:rsidRPr="00760D51">
        <w:rPr>
          <w:rFonts w:ascii="Tahoma" w:hAnsi="Tahoma" w:cs="Tahoma"/>
          <w:sz w:val="22"/>
          <w:szCs w:val="22"/>
        </w:rPr>
        <w:t xml:space="preserve"> un total de </w:t>
      </w:r>
      <w:r w:rsidRPr="00760D51">
        <w:rPr>
          <w:rFonts w:ascii="Tahoma" w:hAnsi="Tahoma" w:cs="Tahoma"/>
          <w:b/>
          <w:sz w:val="22"/>
          <w:szCs w:val="22"/>
        </w:rPr>
        <w:t>177</w:t>
      </w:r>
      <w:r w:rsidR="000663F8" w:rsidRPr="00760D51">
        <w:rPr>
          <w:rFonts w:ascii="Tahoma" w:hAnsi="Tahoma" w:cs="Tahoma"/>
          <w:sz w:val="22"/>
          <w:szCs w:val="22"/>
        </w:rPr>
        <w:t xml:space="preserve"> R</w:t>
      </w:r>
      <w:r w:rsidRPr="00760D51">
        <w:rPr>
          <w:rFonts w:ascii="Tahoma" w:hAnsi="Tahoma" w:cs="Tahoma"/>
          <w:sz w:val="22"/>
          <w:szCs w:val="22"/>
        </w:rPr>
        <w:t xml:space="preserve">iesgos y un Mapa de Riesgos de Corrupción con  </w:t>
      </w:r>
      <w:r w:rsidRPr="00760D51">
        <w:rPr>
          <w:rFonts w:ascii="Tahoma" w:hAnsi="Tahoma" w:cs="Tahoma"/>
          <w:b/>
          <w:sz w:val="22"/>
          <w:szCs w:val="22"/>
        </w:rPr>
        <w:t>22</w:t>
      </w:r>
      <w:r w:rsidRPr="00760D51">
        <w:rPr>
          <w:rFonts w:ascii="Tahoma" w:hAnsi="Tahoma" w:cs="Tahoma"/>
          <w:sz w:val="22"/>
          <w:szCs w:val="22"/>
        </w:rPr>
        <w:t xml:space="preserve"> </w:t>
      </w:r>
      <w:r w:rsidR="000663F8" w:rsidRPr="00760D51">
        <w:rPr>
          <w:rFonts w:ascii="Tahoma" w:hAnsi="Tahoma" w:cs="Tahoma"/>
          <w:sz w:val="22"/>
          <w:szCs w:val="22"/>
        </w:rPr>
        <w:t>R</w:t>
      </w:r>
      <w:r w:rsidRPr="00760D51">
        <w:rPr>
          <w:rFonts w:ascii="Tahoma" w:hAnsi="Tahoma" w:cs="Tahoma"/>
          <w:sz w:val="22"/>
          <w:szCs w:val="22"/>
        </w:rPr>
        <w:t>iesgos.</w:t>
      </w:r>
    </w:p>
    <w:p w14:paraId="36557D39" w14:textId="77777777" w:rsidR="00E34720" w:rsidRPr="00760D51" w:rsidRDefault="00E34720" w:rsidP="000663F8">
      <w:pPr>
        <w:jc w:val="both"/>
        <w:rPr>
          <w:rFonts w:ascii="Tahoma" w:hAnsi="Tahoma" w:cs="Tahoma"/>
          <w:sz w:val="22"/>
          <w:szCs w:val="22"/>
        </w:rPr>
      </w:pPr>
    </w:p>
    <w:p w14:paraId="08B1CD1A" w14:textId="4958ACC6" w:rsidR="00E34720" w:rsidRPr="00760D51" w:rsidRDefault="00114823" w:rsidP="000663F8">
      <w:pPr>
        <w:jc w:val="both"/>
        <w:rPr>
          <w:rFonts w:ascii="Tahoma" w:hAnsi="Tahoma" w:cs="Tahoma"/>
          <w:sz w:val="22"/>
          <w:szCs w:val="22"/>
        </w:rPr>
      </w:pPr>
      <w:r w:rsidRPr="00760D51">
        <w:rPr>
          <w:rFonts w:ascii="Tahoma" w:hAnsi="Tahoma" w:cs="Tahoma"/>
          <w:sz w:val="22"/>
          <w:szCs w:val="22"/>
        </w:rPr>
        <w:t>Estos M</w:t>
      </w:r>
      <w:r w:rsidR="00E34720" w:rsidRPr="00760D51">
        <w:rPr>
          <w:rFonts w:ascii="Tahoma" w:hAnsi="Tahoma" w:cs="Tahoma"/>
          <w:sz w:val="22"/>
          <w:szCs w:val="22"/>
        </w:rPr>
        <w:t xml:space="preserve">apas de </w:t>
      </w:r>
      <w:r w:rsidRPr="00760D51">
        <w:rPr>
          <w:rFonts w:ascii="Tahoma" w:hAnsi="Tahoma" w:cs="Tahoma"/>
          <w:sz w:val="22"/>
          <w:szCs w:val="22"/>
        </w:rPr>
        <w:t>R</w:t>
      </w:r>
      <w:r w:rsidR="00E34720" w:rsidRPr="00760D51">
        <w:rPr>
          <w:rFonts w:ascii="Tahoma" w:hAnsi="Tahoma" w:cs="Tahoma"/>
          <w:sz w:val="22"/>
          <w:szCs w:val="22"/>
        </w:rPr>
        <w:t>iesgos se encuentran publicados en la página web del Municipio de Manizales en el aplicat</w:t>
      </w:r>
      <w:r w:rsidRPr="00760D51">
        <w:rPr>
          <w:rFonts w:ascii="Tahoma" w:hAnsi="Tahoma" w:cs="Tahoma"/>
          <w:sz w:val="22"/>
          <w:szCs w:val="22"/>
        </w:rPr>
        <w:t>ivo interno ISOLUCIÓN y los Mapas de Riesgos de G</w:t>
      </w:r>
      <w:r w:rsidR="00E34720" w:rsidRPr="00760D51">
        <w:rPr>
          <w:rFonts w:ascii="Tahoma" w:hAnsi="Tahoma" w:cs="Tahoma"/>
          <w:sz w:val="22"/>
          <w:szCs w:val="22"/>
        </w:rPr>
        <w:t>estión fueron impresos y dispuestos en las Oficinas de cada uno de los Secretarios de Despacho.</w:t>
      </w:r>
    </w:p>
    <w:p w14:paraId="2816064F" w14:textId="77777777" w:rsidR="00E34720" w:rsidRPr="00760D51" w:rsidRDefault="00E34720" w:rsidP="00E34720">
      <w:pPr>
        <w:ind w:left="720"/>
        <w:jc w:val="both"/>
        <w:rPr>
          <w:rFonts w:ascii="Tahoma" w:hAnsi="Tahoma" w:cs="Tahoma"/>
          <w:sz w:val="22"/>
          <w:szCs w:val="22"/>
        </w:rPr>
      </w:pPr>
    </w:p>
    <w:p w14:paraId="6FFCD073" w14:textId="7CD7AE35" w:rsidR="00E34720" w:rsidRPr="00760D51" w:rsidRDefault="00B916A0" w:rsidP="00B916A0">
      <w:pPr>
        <w:jc w:val="both"/>
        <w:rPr>
          <w:rFonts w:ascii="Tahoma" w:hAnsi="Tahoma" w:cs="Tahoma"/>
          <w:sz w:val="22"/>
          <w:szCs w:val="22"/>
        </w:rPr>
      </w:pPr>
      <w:r w:rsidRPr="00760D51">
        <w:rPr>
          <w:rFonts w:ascii="Tahoma" w:hAnsi="Tahoma" w:cs="Tahoma"/>
          <w:b/>
          <w:sz w:val="22"/>
          <w:szCs w:val="22"/>
        </w:rPr>
        <w:t xml:space="preserve">1.3.3. </w:t>
      </w:r>
      <w:r w:rsidR="00E34720" w:rsidRPr="00760D51">
        <w:rPr>
          <w:rFonts w:ascii="Tahoma" w:hAnsi="Tahoma" w:cs="Tahoma"/>
          <w:b/>
          <w:sz w:val="22"/>
          <w:szCs w:val="22"/>
        </w:rPr>
        <w:t xml:space="preserve">Análisis y Valoración del Riesgo: </w:t>
      </w:r>
      <w:r w:rsidR="00E34720" w:rsidRPr="00760D51">
        <w:rPr>
          <w:rFonts w:ascii="Tahoma" w:hAnsi="Tahoma" w:cs="Tahoma"/>
          <w:sz w:val="22"/>
          <w:szCs w:val="22"/>
        </w:rPr>
        <w:t xml:space="preserve">Los resultados del análisis y la valoración de los riesgos que fueron identificados durante el mes de Enero de 2017, son los siguientes: ZONA EXTREMA: 9, ZONA ALTA: 30, ZONA MODERADA: 20 y ZONA BAJA: 118. </w:t>
      </w:r>
    </w:p>
    <w:p w14:paraId="1B33ECC3" w14:textId="77777777" w:rsidR="006D4D8D" w:rsidRPr="00760D51" w:rsidRDefault="006D4D8D" w:rsidP="006D4D8D">
      <w:pPr>
        <w:contextualSpacing/>
        <w:jc w:val="both"/>
        <w:rPr>
          <w:rFonts w:ascii="Tahoma" w:hAnsi="Tahoma" w:cs="Tahoma"/>
          <w:b/>
          <w:sz w:val="22"/>
          <w:szCs w:val="22"/>
        </w:rPr>
      </w:pPr>
    </w:p>
    <w:p w14:paraId="187E8AA1" w14:textId="07742FB8" w:rsidR="00817B43" w:rsidRDefault="008B6827" w:rsidP="00817B43">
      <w:pPr>
        <w:jc w:val="both"/>
        <w:rPr>
          <w:rFonts w:ascii="Tahoma" w:hAnsi="Tahoma" w:cs="Tahoma"/>
          <w:sz w:val="22"/>
          <w:szCs w:val="22"/>
        </w:rPr>
      </w:pPr>
      <w:r w:rsidRPr="00760D51">
        <w:rPr>
          <w:rFonts w:ascii="Tahoma" w:hAnsi="Tahoma" w:cs="Tahoma"/>
          <w:sz w:val="22"/>
          <w:szCs w:val="22"/>
        </w:rPr>
        <w:t>Ahora bien, d</w:t>
      </w:r>
      <w:r w:rsidR="006D4D8D" w:rsidRPr="00760D51">
        <w:rPr>
          <w:rFonts w:ascii="Tahoma" w:hAnsi="Tahoma" w:cs="Tahoma"/>
          <w:sz w:val="22"/>
          <w:szCs w:val="22"/>
        </w:rPr>
        <w:t xml:space="preserve">urante los meses de </w:t>
      </w:r>
      <w:r w:rsidR="00E7017A" w:rsidRPr="00760D51">
        <w:rPr>
          <w:rFonts w:ascii="Tahoma" w:hAnsi="Tahoma" w:cs="Tahoma"/>
          <w:sz w:val="22"/>
          <w:szCs w:val="22"/>
        </w:rPr>
        <w:t>Enero a Abril</w:t>
      </w:r>
      <w:r w:rsidR="006D4D8D" w:rsidRPr="00760D51">
        <w:rPr>
          <w:rFonts w:ascii="Tahoma" w:hAnsi="Tahoma" w:cs="Tahoma"/>
          <w:sz w:val="22"/>
          <w:szCs w:val="22"/>
        </w:rPr>
        <w:t xml:space="preserve"> de 201</w:t>
      </w:r>
      <w:r w:rsidR="00E7017A" w:rsidRPr="00760D51">
        <w:rPr>
          <w:rFonts w:ascii="Tahoma" w:hAnsi="Tahoma" w:cs="Tahoma"/>
          <w:sz w:val="22"/>
          <w:szCs w:val="22"/>
        </w:rPr>
        <w:t>7</w:t>
      </w:r>
      <w:r w:rsidR="006D4D8D" w:rsidRPr="00760D51">
        <w:rPr>
          <w:rFonts w:ascii="Tahoma" w:hAnsi="Tahoma" w:cs="Tahoma"/>
          <w:sz w:val="22"/>
          <w:szCs w:val="22"/>
        </w:rPr>
        <w:t>, la Unidad de Control Interno ha realizado el Seguimiento y Monitoreo a los Mapas de Riesgos</w:t>
      </w:r>
      <w:r w:rsidR="00E7017A" w:rsidRPr="00760D51">
        <w:rPr>
          <w:rFonts w:ascii="Tahoma" w:hAnsi="Tahoma" w:cs="Tahoma"/>
          <w:sz w:val="22"/>
          <w:szCs w:val="22"/>
        </w:rPr>
        <w:t xml:space="preserve"> Institucional</w:t>
      </w:r>
      <w:r w:rsidR="006D4D8D" w:rsidRPr="00760D51">
        <w:rPr>
          <w:rFonts w:ascii="Tahoma" w:hAnsi="Tahoma" w:cs="Tahoma"/>
          <w:sz w:val="22"/>
          <w:szCs w:val="22"/>
        </w:rPr>
        <w:t xml:space="preserve"> de las siguientes Secretarías y/o Unidades de la Administración Municipal así:  </w:t>
      </w:r>
    </w:p>
    <w:p w14:paraId="4998F6CA" w14:textId="77777777" w:rsidR="00817B43" w:rsidRPr="00760D51" w:rsidRDefault="00817B43" w:rsidP="006D4D8D">
      <w:pPr>
        <w:ind w:left="567"/>
        <w:jc w:val="both"/>
        <w:rPr>
          <w:rFonts w:ascii="Tahoma" w:hAnsi="Tahoma" w:cs="Tahoma"/>
          <w:sz w:val="22"/>
          <w:szCs w:val="22"/>
        </w:rPr>
      </w:pPr>
    </w:p>
    <w:tbl>
      <w:tblPr>
        <w:tblStyle w:val="Tablaconcuadrcula"/>
        <w:tblW w:w="0" w:type="auto"/>
        <w:tblInd w:w="648" w:type="dxa"/>
        <w:tblLook w:val="04A0" w:firstRow="1" w:lastRow="0" w:firstColumn="1" w:lastColumn="0" w:noHBand="0" w:noVBand="1"/>
      </w:tblPr>
      <w:tblGrid>
        <w:gridCol w:w="3600"/>
        <w:gridCol w:w="2160"/>
        <w:gridCol w:w="2277"/>
      </w:tblGrid>
      <w:tr w:rsidR="00161621" w:rsidRPr="00760D51" w14:paraId="0B26DB7D" w14:textId="77777777" w:rsidTr="00DA6690">
        <w:tc>
          <w:tcPr>
            <w:tcW w:w="3600" w:type="dxa"/>
            <w:shd w:val="clear" w:color="auto" w:fill="F7CAAC" w:themeFill="accent2" w:themeFillTint="66"/>
          </w:tcPr>
          <w:p w14:paraId="65771CD3" w14:textId="77777777" w:rsidR="006D4D8D" w:rsidRPr="00760D51" w:rsidRDefault="006D4D8D" w:rsidP="006D4D8D">
            <w:pPr>
              <w:jc w:val="center"/>
              <w:rPr>
                <w:rFonts w:ascii="Tahoma" w:hAnsi="Tahoma" w:cs="Tahoma"/>
                <w:b/>
                <w:sz w:val="20"/>
                <w:szCs w:val="20"/>
              </w:rPr>
            </w:pPr>
            <w:r w:rsidRPr="00760D51">
              <w:rPr>
                <w:rFonts w:ascii="Tahoma" w:hAnsi="Tahoma" w:cs="Tahoma"/>
                <w:b/>
                <w:sz w:val="20"/>
                <w:szCs w:val="20"/>
              </w:rPr>
              <w:t>SECRETARIA Y/O UNIDAD</w:t>
            </w:r>
          </w:p>
        </w:tc>
        <w:tc>
          <w:tcPr>
            <w:tcW w:w="2160" w:type="dxa"/>
            <w:shd w:val="clear" w:color="auto" w:fill="F7CAAC" w:themeFill="accent2" w:themeFillTint="66"/>
          </w:tcPr>
          <w:p w14:paraId="2599B7E6" w14:textId="77777777" w:rsidR="006D4D8D" w:rsidRPr="00760D51" w:rsidRDefault="006D4D8D" w:rsidP="006D4D8D">
            <w:pPr>
              <w:jc w:val="center"/>
              <w:rPr>
                <w:rFonts w:ascii="Tahoma" w:hAnsi="Tahoma" w:cs="Tahoma"/>
                <w:b/>
                <w:sz w:val="20"/>
                <w:szCs w:val="20"/>
              </w:rPr>
            </w:pPr>
            <w:r w:rsidRPr="00760D51">
              <w:rPr>
                <w:rFonts w:ascii="Tahoma" w:hAnsi="Tahoma" w:cs="Tahoma"/>
                <w:b/>
                <w:sz w:val="20"/>
                <w:szCs w:val="20"/>
              </w:rPr>
              <w:t>Nro. DE RIESGOS</w:t>
            </w:r>
          </w:p>
        </w:tc>
        <w:tc>
          <w:tcPr>
            <w:tcW w:w="2277" w:type="dxa"/>
            <w:shd w:val="clear" w:color="auto" w:fill="F7CAAC" w:themeFill="accent2" w:themeFillTint="66"/>
          </w:tcPr>
          <w:p w14:paraId="1530C5F4" w14:textId="77777777" w:rsidR="006D4D8D" w:rsidRPr="00760D51" w:rsidRDefault="006D4D8D" w:rsidP="006D4D8D">
            <w:pPr>
              <w:jc w:val="center"/>
              <w:rPr>
                <w:rFonts w:ascii="Tahoma" w:hAnsi="Tahoma" w:cs="Tahoma"/>
                <w:b/>
                <w:sz w:val="20"/>
                <w:szCs w:val="20"/>
              </w:rPr>
            </w:pPr>
            <w:r w:rsidRPr="00760D51">
              <w:rPr>
                <w:rFonts w:ascii="Tahoma" w:hAnsi="Tahoma" w:cs="Tahoma"/>
                <w:b/>
                <w:sz w:val="20"/>
                <w:szCs w:val="20"/>
              </w:rPr>
              <w:t>Nro. DE CONTROLES</w:t>
            </w:r>
          </w:p>
        </w:tc>
      </w:tr>
      <w:tr w:rsidR="00161621" w:rsidRPr="00760D51" w14:paraId="10F4A060" w14:textId="77777777" w:rsidTr="00DA6690">
        <w:tc>
          <w:tcPr>
            <w:tcW w:w="3600" w:type="dxa"/>
          </w:tcPr>
          <w:p w14:paraId="6CBF0693" w14:textId="74B10304" w:rsidR="006D4D8D" w:rsidRPr="00760D51" w:rsidRDefault="00E7017A" w:rsidP="006D4D8D">
            <w:pPr>
              <w:jc w:val="both"/>
              <w:rPr>
                <w:rFonts w:ascii="Tahoma" w:hAnsi="Tahoma" w:cs="Tahoma"/>
                <w:sz w:val="20"/>
                <w:szCs w:val="20"/>
              </w:rPr>
            </w:pPr>
            <w:r w:rsidRPr="00760D51">
              <w:rPr>
                <w:rFonts w:ascii="Tahoma" w:hAnsi="Tahoma" w:cs="Tahoma"/>
                <w:sz w:val="20"/>
                <w:szCs w:val="20"/>
              </w:rPr>
              <w:t>Secretaría de TIC y Competitividad</w:t>
            </w:r>
          </w:p>
        </w:tc>
        <w:tc>
          <w:tcPr>
            <w:tcW w:w="2160" w:type="dxa"/>
          </w:tcPr>
          <w:p w14:paraId="776C3022" w14:textId="7C55AD80" w:rsidR="006D4D8D" w:rsidRPr="00760D51" w:rsidRDefault="00E7017A" w:rsidP="006D4D8D">
            <w:pPr>
              <w:jc w:val="center"/>
              <w:rPr>
                <w:rFonts w:ascii="Tahoma" w:hAnsi="Tahoma" w:cs="Tahoma"/>
                <w:sz w:val="20"/>
                <w:szCs w:val="20"/>
              </w:rPr>
            </w:pPr>
            <w:r w:rsidRPr="00760D51">
              <w:rPr>
                <w:rFonts w:ascii="Tahoma" w:hAnsi="Tahoma" w:cs="Tahoma"/>
                <w:sz w:val="20"/>
                <w:szCs w:val="20"/>
              </w:rPr>
              <w:t>7</w:t>
            </w:r>
          </w:p>
        </w:tc>
        <w:tc>
          <w:tcPr>
            <w:tcW w:w="2277" w:type="dxa"/>
          </w:tcPr>
          <w:p w14:paraId="0C7F7693" w14:textId="2E9382C2" w:rsidR="006D4D8D" w:rsidRPr="00760D51" w:rsidRDefault="00E7017A" w:rsidP="006D4D8D">
            <w:pPr>
              <w:jc w:val="center"/>
              <w:rPr>
                <w:rFonts w:ascii="Tahoma" w:hAnsi="Tahoma" w:cs="Tahoma"/>
                <w:sz w:val="20"/>
                <w:szCs w:val="20"/>
              </w:rPr>
            </w:pPr>
            <w:r w:rsidRPr="00760D51">
              <w:rPr>
                <w:rFonts w:ascii="Tahoma" w:hAnsi="Tahoma" w:cs="Tahoma"/>
                <w:sz w:val="20"/>
                <w:szCs w:val="20"/>
              </w:rPr>
              <w:t>7</w:t>
            </w:r>
          </w:p>
        </w:tc>
      </w:tr>
      <w:tr w:rsidR="00161621" w:rsidRPr="00760D51" w14:paraId="1CFBC64B" w14:textId="77777777" w:rsidTr="00DA6690">
        <w:tc>
          <w:tcPr>
            <w:tcW w:w="3600" w:type="dxa"/>
          </w:tcPr>
          <w:p w14:paraId="13B9347B" w14:textId="688ED4EC" w:rsidR="006D4D8D" w:rsidRPr="00760D51" w:rsidRDefault="00E7017A" w:rsidP="006D4D8D">
            <w:pPr>
              <w:jc w:val="both"/>
              <w:rPr>
                <w:rFonts w:ascii="Tahoma" w:hAnsi="Tahoma" w:cs="Tahoma"/>
                <w:sz w:val="20"/>
                <w:szCs w:val="20"/>
              </w:rPr>
            </w:pPr>
            <w:r w:rsidRPr="00760D51">
              <w:rPr>
                <w:rFonts w:ascii="Tahoma" w:hAnsi="Tahoma" w:cs="Tahoma"/>
                <w:sz w:val="20"/>
                <w:szCs w:val="20"/>
              </w:rPr>
              <w:t>Secretaría de Medio Ambiente</w:t>
            </w:r>
          </w:p>
        </w:tc>
        <w:tc>
          <w:tcPr>
            <w:tcW w:w="2160" w:type="dxa"/>
          </w:tcPr>
          <w:p w14:paraId="431F0F9A" w14:textId="4A8B5BF1" w:rsidR="006D4D8D" w:rsidRPr="00760D51" w:rsidRDefault="00E7017A" w:rsidP="006D4D8D">
            <w:pPr>
              <w:jc w:val="center"/>
              <w:rPr>
                <w:rFonts w:ascii="Tahoma" w:hAnsi="Tahoma" w:cs="Tahoma"/>
                <w:sz w:val="20"/>
                <w:szCs w:val="20"/>
              </w:rPr>
            </w:pPr>
            <w:r w:rsidRPr="00760D51">
              <w:rPr>
                <w:rFonts w:ascii="Tahoma" w:hAnsi="Tahoma" w:cs="Tahoma"/>
                <w:sz w:val="20"/>
                <w:szCs w:val="20"/>
              </w:rPr>
              <w:t>8</w:t>
            </w:r>
          </w:p>
        </w:tc>
        <w:tc>
          <w:tcPr>
            <w:tcW w:w="2277" w:type="dxa"/>
          </w:tcPr>
          <w:p w14:paraId="19A65446" w14:textId="5F531034" w:rsidR="006D4D8D" w:rsidRPr="00760D51" w:rsidRDefault="00E7017A" w:rsidP="006D4D8D">
            <w:pPr>
              <w:jc w:val="center"/>
              <w:rPr>
                <w:rFonts w:ascii="Tahoma" w:hAnsi="Tahoma" w:cs="Tahoma"/>
                <w:sz w:val="20"/>
                <w:szCs w:val="20"/>
              </w:rPr>
            </w:pPr>
            <w:r w:rsidRPr="00760D51">
              <w:rPr>
                <w:rFonts w:ascii="Tahoma" w:hAnsi="Tahoma" w:cs="Tahoma"/>
                <w:sz w:val="20"/>
                <w:szCs w:val="20"/>
              </w:rPr>
              <w:t>20</w:t>
            </w:r>
          </w:p>
        </w:tc>
      </w:tr>
      <w:tr w:rsidR="00161621" w:rsidRPr="00760D51" w14:paraId="625F9CB6" w14:textId="77777777" w:rsidTr="00DA6690">
        <w:tc>
          <w:tcPr>
            <w:tcW w:w="3600" w:type="dxa"/>
          </w:tcPr>
          <w:p w14:paraId="01F2DBF4" w14:textId="10A18B10" w:rsidR="006D4D8D" w:rsidRPr="00760D51" w:rsidRDefault="00E7017A" w:rsidP="006D4D8D">
            <w:pPr>
              <w:jc w:val="both"/>
              <w:rPr>
                <w:rFonts w:ascii="Tahoma" w:hAnsi="Tahoma" w:cs="Tahoma"/>
                <w:sz w:val="20"/>
                <w:szCs w:val="20"/>
              </w:rPr>
            </w:pPr>
            <w:r w:rsidRPr="00760D51">
              <w:rPr>
                <w:rFonts w:ascii="Tahoma" w:hAnsi="Tahoma" w:cs="Tahoma"/>
                <w:sz w:val="20"/>
                <w:szCs w:val="20"/>
              </w:rPr>
              <w:t>Unidad de Desarrollo Rural</w:t>
            </w:r>
          </w:p>
        </w:tc>
        <w:tc>
          <w:tcPr>
            <w:tcW w:w="2160" w:type="dxa"/>
          </w:tcPr>
          <w:p w14:paraId="5CECD5AA" w14:textId="20609512" w:rsidR="006D4D8D" w:rsidRPr="00760D51" w:rsidRDefault="00E7017A" w:rsidP="006D4D8D">
            <w:pPr>
              <w:jc w:val="center"/>
              <w:rPr>
                <w:rFonts w:ascii="Tahoma" w:hAnsi="Tahoma" w:cs="Tahoma"/>
                <w:sz w:val="20"/>
                <w:szCs w:val="20"/>
              </w:rPr>
            </w:pPr>
            <w:r w:rsidRPr="00760D51">
              <w:rPr>
                <w:rFonts w:ascii="Tahoma" w:hAnsi="Tahoma" w:cs="Tahoma"/>
                <w:sz w:val="20"/>
                <w:szCs w:val="20"/>
              </w:rPr>
              <w:t>3</w:t>
            </w:r>
          </w:p>
        </w:tc>
        <w:tc>
          <w:tcPr>
            <w:tcW w:w="2277" w:type="dxa"/>
          </w:tcPr>
          <w:p w14:paraId="04CDB32E" w14:textId="3443861E" w:rsidR="006D4D8D" w:rsidRPr="00760D51" w:rsidRDefault="00E7017A" w:rsidP="006D4D8D">
            <w:pPr>
              <w:jc w:val="center"/>
              <w:rPr>
                <w:rFonts w:ascii="Tahoma" w:hAnsi="Tahoma" w:cs="Tahoma"/>
                <w:sz w:val="20"/>
                <w:szCs w:val="20"/>
              </w:rPr>
            </w:pPr>
            <w:r w:rsidRPr="00760D51">
              <w:rPr>
                <w:rFonts w:ascii="Tahoma" w:hAnsi="Tahoma" w:cs="Tahoma"/>
                <w:sz w:val="20"/>
                <w:szCs w:val="20"/>
              </w:rPr>
              <w:t>12</w:t>
            </w:r>
          </w:p>
        </w:tc>
      </w:tr>
      <w:tr w:rsidR="00161621" w:rsidRPr="00760D51" w14:paraId="3D70FD6B" w14:textId="77777777" w:rsidTr="00DA6690">
        <w:tc>
          <w:tcPr>
            <w:tcW w:w="3600" w:type="dxa"/>
            <w:shd w:val="clear" w:color="auto" w:fill="F7CAAC" w:themeFill="accent2" w:themeFillTint="66"/>
          </w:tcPr>
          <w:p w14:paraId="564FE229" w14:textId="77777777" w:rsidR="006D4D8D" w:rsidRPr="00760D51" w:rsidRDefault="006D4D8D" w:rsidP="006D4D8D">
            <w:pPr>
              <w:jc w:val="center"/>
              <w:rPr>
                <w:rFonts w:ascii="Tahoma" w:hAnsi="Tahoma" w:cs="Tahoma"/>
                <w:b/>
                <w:sz w:val="22"/>
                <w:szCs w:val="22"/>
              </w:rPr>
            </w:pPr>
            <w:r w:rsidRPr="00760D51">
              <w:rPr>
                <w:rFonts w:ascii="Tahoma" w:hAnsi="Tahoma" w:cs="Tahoma"/>
                <w:b/>
                <w:sz w:val="22"/>
                <w:szCs w:val="22"/>
              </w:rPr>
              <w:t>TOTAL:</w:t>
            </w:r>
          </w:p>
        </w:tc>
        <w:tc>
          <w:tcPr>
            <w:tcW w:w="2160" w:type="dxa"/>
            <w:shd w:val="clear" w:color="auto" w:fill="F7CAAC" w:themeFill="accent2" w:themeFillTint="66"/>
          </w:tcPr>
          <w:p w14:paraId="51A43222" w14:textId="6DB23C3E" w:rsidR="006D4D8D" w:rsidRPr="00760D51" w:rsidRDefault="00E7017A" w:rsidP="006D4D8D">
            <w:pPr>
              <w:jc w:val="center"/>
              <w:rPr>
                <w:rFonts w:ascii="Tahoma" w:hAnsi="Tahoma" w:cs="Tahoma"/>
                <w:b/>
                <w:sz w:val="22"/>
                <w:szCs w:val="22"/>
              </w:rPr>
            </w:pPr>
            <w:r w:rsidRPr="00760D51">
              <w:rPr>
                <w:rFonts w:ascii="Tahoma" w:hAnsi="Tahoma" w:cs="Tahoma"/>
                <w:b/>
                <w:sz w:val="22"/>
                <w:szCs w:val="22"/>
              </w:rPr>
              <w:t>18</w:t>
            </w:r>
          </w:p>
        </w:tc>
        <w:tc>
          <w:tcPr>
            <w:tcW w:w="2277" w:type="dxa"/>
            <w:shd w:val="clear" w:color="auto" w:fill="F7CAAC" w:themeFill="accent2" w:themeFillTint="66"/>
          </w:tcPr>
          <w:p w14:paraId="23242A21" w14:textId="09AECB8D" w:rsidR="006D4D8D" w:rsidRPr="00760D51" w:rsidRDefault="00E7017A" w:rsidP="006D4D8D">
            <w:pPr>
              <w:jc w:val="center"/>
              <w:rPr>
                <w:rFonts w:ascii="Tahoma" w:hAnsi="Tahoma" w:cs="Tahoma"/>
                <w:b/>
                <w:sz w:val="22"/>
                <w:szCs w:val="22"/>
              </w:rPr>
            </w:pPr>
            <w:r w:rsidRPr="00760D51">
              <w:rPr>
                <w:rFonts w:ascii="Tahoma" w:hAnsi="Tahoma" w:cs="Tahoma"/>
                <w:b/>
                <w:sz w:val="22"/>
                <w:szCs w:val="22"/>
              </w:rPr>
              <w:t>39</w:t>
            </w:r>
          </w:p>
        </w:tc>
      </w:tr>
    </w:tbl>
    <w:p w14:paraId="5C30399C" w14:textId="77777777" w:rsidR="007E1B38" w:rsidRDefault="007E1B38" w:rsidP="006D4D8D">
      <w:pPr>
        <w:suppressAutoHyphens/>
        <w:jc w:val="both"/>
        <w:rPr>
          <w:rFonts w:ascii="Tahoma" w:hAnsi="Tahoma" w:cs="Tahoma"/>
          <w:b/>
          <w:sz w:val="22"/>
          <w:szCs w:val="22"/>
        </w:rPr>
      </w:pPr>
    </w:p>
    <w:p w14:paraId="0F574C96" w14:textId="77777777" w:rsidR="00817B43" w:rsidRPr="00760D51" w:rsidRDefault="00817B43" w:rsidP="006D4D8D">
      <w:pPr>
        <w:suppressAutoHyphens/>
        <w:jc w:val="both"/>
        <w:rPr>
          <w:rFonts w:ascii="Tahoma" w:hAnsi="Tahoma" w:cs="Tahoma"/>
          <w:b/>
          <w:sz w:val="22"/>
          <w:szCs w:val="22"/>
        </w:rPr>
      </w:pPr>
    </w:p>
    <w:p w14:paraId="32B6CC03" w14:textId="77777777" w:rsidR="006D4D8D" w:rsidRPr="00760D51" w:rsidRDefault="006D4D8D" w:rsidP="006D4D8D">
      <w:pPr>
        <w:suppressAutoHyphens/>
        <w:jc w:val="both"/>
        <w:rPr>
          <w:rFonts w:ascii="Tahoma" w:hAnsi="Tahoma" w:cs="Tahoma"/>
          <w:b/>
          <w:sz w:val="22"/>
          <w:szCs w:val="22"/>
        </w:rPr>
      </w:pPr>
      <w:r w:rsidRPr="00760D51">
        <w:rPr>
          <w:rFonts w:ascii="Tahoma" w:hAnsi="Tahoma" w:cs="Tahoma"/>
          <w:b/>
          <w:sz w:val="22"/>
          <w:szCs w:val="22"/>
        </w:rPr>
        <w:lastRenderedPageBreak/>
        <w:t xml:space="preserve">2. EVALUACIÓN Y SEGUIMIENTO:  </w:t>
      </w:r>
    </w:p>
    <w:p w14:paraId="29BD5646" w14:textId="77777777" w:rsidR="006D4D8D" w:rsidRPr="00760D51" w:rsidRDefault="006D4D8D" w:rsidP="006D4D8D">
      <w:pPr>
        <w:jc w:val="both"/>
        <w:rPr>
          <w:rFonts w:ascii="Tahoma" w:hAnsi="Tahoma" w:cs="Tahoma"/>
          <w:b/>
          <w:sz w:val="22"/>
          <w:szCs w:val="22"/>
        </w:rPr>
      </w:pPr>
    </w:p>
    <w:p w14:paraId="5FA38455" w14:textId="77777777" w:rsidR="006D4D8D" w:rsidRPr="00760D51" w:rsidRDefault="006D4D8D" w:rsidP="006D4D8D">
      <w:pPr>
        <w:jc w:val="both"/>
        <w:rPr>
          <w:rFonts w:ascii="Tahoma" w:hAnsi="Tahoma" w:cs="Tahoma"/>
          <w:b/>
          <w:sz w:val="22"/>
          <w:szCs w:val="22"/>
        </w:rPr>
      </w:pPr>
      <w:r w:rsidRPr="00760D51">
        <w:rPr>
          <w:rFonts w:ascii="Tahoma" w:hAnsi="Tahoma" w:cs="Tahoma"/>
          <w:b/>
          <w:sz w:val="22"/>
          <w:szCs w:val="22"/>
        </w:rPr>
        <w:t xml:space="preserve">2.1.  AUTOEVALUACIÓN INSTITUCIONAL  </w:t>
      </w:r>
    </w:p>
    <w:p w14:paraId="1F18A6F8" w14:textId="77777777" w:rsidR="006D4D8D" w:rsidRPr="00760D51" w:rsidRDefault="006D4D8D" w:rsidP="006D4D8D">
      <w:pPr>
        <w:jc w:val="both"/>
        <w:rPr>
          <w:rFonts w:ascii="Tahoma" w:hAnsi="Tahoma" w:cs="Tahoma"/>
          <w:b/>
          <w:sz w:val="22"/>
          <w:szCs w:val="22"/>
        </w:rPr>
      </w:pPr>
    </w:p>
    <w:p w14:paraId="0FCA35C3" w14:textId="74EF086F" w:rsidR="006D4D8D" w:rsidRPr="00760D51" w:rsidRDefault="00327089" w:rsidP="006D4D8D">
      <w:pPr>
        <w:jc w:val="both"/>
        <w:rPr>
          <w:rFonts w:ascii="Tahoma" w:hAnsi="Tahoma" w:cs="Tahoma"/>
          <w:sz w:val="22"/>
          <w:szCs w:val="22"/>
        </w:rPr>
      </w:pPr>
      <w:r w:rsidRPr="00760D51">
        <w:rPr>
          <w:rFonts w:ascii="Tahoma" w:hAnsi="Tahoma" w:cs="Tahoma"/>
          <w:b/>
          <w:sz w:val="22"/>
          <w:szCs w:val="22"/>
        </w:rPr>
        <w:t xml:space="preserve">2.1.1. </w:t>
      </w:r>
      <w:r w:rsidR="006D4D8D" w:rsidRPr="00760D51">
        <w:rPr>
          <w:rFonts w:ascii="Tahoma" w:hAnsi="Tahoma" w:cs="Tahoma"/>
          <w:b/>
          <w:sz w:val="22"/>
          <w:szCs w:val="22"/>
        </w:rPr>
        <w:t>Autoevaluación del Control y Gestión</w:t>
      </w:r>
      <w:r w:rsidRPr="00760D51">
        <w:rPr>
          <w:rFonts w:ascii="Tahoma" w:hAnsi="Tahoma" w:cs="Tahoma"/>
          <w:b/>
          <w:sz w:val="22"/>
          <w:szCs w:val="22"/>
        </w:rPr>
        <w:t xml:space="preserve">: </w:t>
      </w:r>
      <w:r w:rsidRPr="00760D51">
        <w:rPr>
          <w:rFonts w:ascii="Tahoma" w:hAnsi="Tahoma" w:cs="Tahoma"/>
          <w:sz w:val="22"/>
          <w:szCs w:val="22"/>
        </w:rPr>
        <w:t>El Mapa de Riesgos de Corrupción se encuentra publicado en la página web</w:t>
      </w:r>
      <w:r w:rsidR="0082114E" w:rsidRPr="00760D51">
        <w:rPr>
          <w:rFonts w:ascii="Tahoma" w:hAnsi="Tahoma" w:cs="Tahoma"/>
          <w:sz w:val="22"/>
          <w:szCs w:val="22"/>
        </w:rPr>
        <w:t xml:space="preserve"> de la Alcaldía de Manizales</w:t>
      </w:r>
      <w:r w:rsidRPr="00760D51">
        <w:rPr>
          <w:rFonts w:ascii="Tahoma" w:hAnsi="Tahoma" w:cs="Tahoma"/>
          <w:sz w:val="22"/>
          <w:szCs w:val="22"/>
        </w:rPr>
        <w:t xml:space="preserve"> desde el 31 de Enero de 2017.</w:t>
      </w:r>
    </w:p>
    <w:p w14:paraId="5B7D401F" w14:textId="77777777" w:rsidR="006D4D8D" w:rsidRPr="00760D51" w:rsidRDefault="006D4D8D" w:rsidP="006D4D8D">
      <w:pPr>
        <w:jc w:val="both"/>
        <w:rPr>
          <w:rFonts w:ascii="Tahoma" w:hAnsi="Tahoma" w:cs="Tahoma"/>
          <w:b/>
          <w:sz w:val="22"/>
          <w:szCs w:val="22"/>
        </w:rPr>
      </w:pPr>
    </w:p>
    <w:p w14:paraId="6F11CDA2" w14:textId="5FFED0A0" w:rsidR="006D4D8D" w:rsidRPr="00760D51" w:rsidRDefault="006D4D8D" w:rsidP="006D4D8D">
      <w:pPr>
        <w:jc w:val="both"/>
        <w:rPr>
          <w:rFonts w:ascii="Tahoma" w:hAnsi="Tahoma" w:cs="Tahoma"/>
          <w:sz w:val="22"/>
          <w:szCs w:val="22"/>
        </w:rPr>
      </w:pPr>
      <w:r w:rsidRPr="00760D51">
        <w:rPr>
          <w:rFonts w:ascii="Tahoma" w:hAnsi="Tahoma" w:cs="Tahoma"/>
          <w:sz w:val="22"/>
          <w:szCs w:val="22"/>
        </w:rPr>
        <w:t>Dando continuidad al Seguimiento del Plan Anticorrupción y de Atención al Ciudadano y el Código de Buen Gobierno para el año 2016 y sus respectivos cronogramas, la Oficina de Control Interno</w:t>
      </w:r>
      <w:r w:rsidR="00BD4358" w:rsidRPr="00760D51">
        <w:rPr>
          <w:rFonts w:ascii="Tahoma" w:hAnsi="Tahoma" w:cs="Tahoma"/>
          <w:sz w:val="22"/>
          <w:szCs w:val="22"/>
        </w:rPr>
        <w:t xml:space="preserve"> el día 19 de Enero de 2017</w:t>
      </w:r>
      <w:r w:rsidRPr="00760D51">
        <w:rPr>
          <w:rFonts w:ascii="Tahoma" w:hAnsi="Tahoma" w:cs="Tahoma"/>
          <w:sz w:val="22"/>
          <w:szCs w:val="22"/>
        </w:rPr>
        <w:t xml:space="preserve"> publicó en la página Web de la Alcaldía de Manizales el </w:t>
      </w:r>
      <w:r w:rsidR="009A2CAA" w:rsidRPr="00760D51">
        <w:rPr>
          <w:rFonts w:ascii="Tahoma" w:hAnsi="Tahoma" w:cs="Tahoma"/>
          <w:sz w:val="22"/>
          <w:szCs w:val="22"/>
        </w:rPr>
        <w:t>Tercer</w:t>
      </w:r>
      <w:r w:rsidRPr="00760D51">
        <w:rPr>
          <w:rFonts w:ascii="Tahoma" w:hAnsi="Tahoma" w:cs="Tahoma"/>
          <w:sz w:val="22"/>
          <w:szCs w:val="22"/>
        </w:rPr>
        <w:t xml:space="preserve"> Seguimiento al Plan Anticorrupción y Atención al Ciudadano - Alcaldía de Manizales, correspondiente al </w:t>
      </w:r>
      <w:r w:rsidR="009A2CAA" w:rsidRPr="00760D51">
        <w:rPr>
          <w:rFonts w:ascii="Tahoma" w:hAnsi="Tahoma" w:cs="Tahoma"/>
          <w:sz w:val="22"/>
          <w:szCs w:val="22"/>
        </w:rPr>
        <w:t>Tercer</w:t>
      </w:r>
      <w:r w:rsidRPr="00760D51">
        <w:rPr>
          <w:rFonts w:ascii="Tahoma" w:hAnsi="Tahoma" w:cs="Tahoma"/>
          <w:sz w:val="22"/>
          <w:szCs w:val="22"/>
        </w:rPr>
        <w:t xml:space="preserve"> cuatrimestre d</w:t>
      </w:r>
      <w:r w:rsidR="009A2CAA" w:rsidRPr="00760D51">
        <w:rPr>
          <w:rFonts w:ascii="Tahoma" w:hAnsi="Tahoma" w:cs="Tahoma"/>
          <w:sz w:val="22"/>
          <w:szCs w:val="22"/>
        </w:rPr>
        <w:t>el año 2016 con corte al 31 de Diciembre</w:t>
      </w:r>
      <w:r w:rsidRPr="00760D51">
        <w:rPr>
          <w:rFonts w:ascii="Tahoma" w:hAnsi="Tahoma" w:cs="Tahoma"/>
          <w:sz w:val="22"/>
          <w:szCs w:val="22"/>
        </w:rPr>
        <w:t>, el cual puede ser consultado en el link:</w:t>
      </w:r>
    </w:p>
    <w:p w14:paraId="190AC108" w14:textId="77777777" w:rsidR="006D4D8D" w:rsidRPr="00760D51" w:rsidRDefault="006E70B5" w:rsidP="006D4D8D">
      <w:pPr>
        <w:jc w:val="both"/>
        <w:rPr>
          <w:rFonts w:ascii="Tahoma" w:hAnsi="Tahoma" w:cs="Tahoma"/>
          <w:b/>
          <w:sz w:val="22"/>
          <w:szCs w:val="22"/>
        </w:rPr>
      </w:pPr>
      <w:hyperlink r:id="rId8" w:history="1">
        <w:r w:rsidR="006D4D8D" w:rsidRPr="00760D51">
          <w:rPr>
            <w:rStyle w:val="Hipervnculo"/>
            <w:rFonts w:ascii="Tahoma" w:hAnsi="Tahoma" w:cs="Tahoma"/>
            <w:b/>
            <w:color w:val="auto"/>
            <w:sz w:val="22"/>
            <w:szCs w:val="22"/>
          </w:rPr>
          <w:t>www.manizales.gov.co</w:t>
        </w:r>
      </w:hyperlink>
      <w:r w:rsidR="006D4D8D" w:rsidRPr="00760D51">
        <w:rPr>
          <w:rFonts w:ascii="Tahoma" w:hAnsi="Tahoma" w:cs="Tahoma"/>
          <w:b/>
          <w:sz w:val="22"/>
          <w:szCs w:val="22"/>
        </w:rPr>
        <w:t xml:space="preserve">, </w:t>
      </w:r>
      <w:r w:rsidR="006D4D8D" w:rsidRPr="00760D51">
        <w:rPr>
          <w:rFonts w:ascii="Tahoma" w:hAnsi="Tahoma" w:cs="Tahoma"/>
          <w:sz w:val="22"/>
          <w:szCs w:val="22"/>
        </w:rPr>
        <w:t xml:space="preserve">Transparencia y Acceso a la Información Pública - Plan Anticorrupción y de Atención al Ciudadano y el Código de Buen Gobierno- Seguimiento al Plan Anticorrupción. </w:t>
      </w:r>
      <w:r w:rsidR="006D4D8D" w:rsidRPr="00760D51">
        <w:rPr>
          <w:rFonts w:ascii="Tahoma" w:hAnsi="Tahoma" w:cs="Tahoma"/>
          <w:b/>
          <w:sz w:val="22"/>
          <w:szCs w:val="22"/>
        </w:rPr>
        <w:t xml:space="preserve"> </w:t>
      </w:r>
    </w:p>
    <w:p w14:paraId="4C9C0913" w14:textId="77777777" w:rsidR="006D4D8D" w:rsidRPr="00760D51" w:rsidRDefault="006D4D8D" w:rsidP="006D4D8D">
      <w:pPr>
        <w:jc w:val="both"/>
        <w:rPr>
          <w:rFonts w:ascii="Tahoma" w:hAnsi="Tahoma" w:cs="Tahoma"/>
          <w:sz w:val="22"/>
          <w:szCs w:val="22"/>
        </w:rPr>
      </w:pPr>
    </w:p>
    <w:p w14:paraId="19150E73" w14:textId="68AFC7D5" w:rsidR="006D4D8D" w:rsidRPr="00760D51" w:rsidRDefault="006D4D8D" w:rsidP="006D4D8D">
      <w:pPr>
        <w:jc w:val="both"/>
        <w:rPr>
          <w:rFonts w:ascii="Tahoma" w:hAnsi="Tahoma" w:cs="Tahoma"/>
          <w:sz w:val="22"/>
          <w:szCs w:val="22"/>
        </w:rPr>
      </w:pPr>
      <w:r w:rsidRPr="00760D51">
        <w:rPr>
          <w:rFonts w:ascii="Tahoma" w:hAnsi="Tahoma" w:cs="Tahoma"/>
          <w:sz w:val="22"/>
          <w:szCs w:val="22"/>
        </w:rPr>
        <w:t xml:space="preserve">Se realizó la Actualización del Mapa de Riesgos de Corrupción con corte al 31 de </w:t>
      </w:r>
      <w:r w:rsidR="00023DD2" w:rsidRPr="00760D51">
        <w:rPr>
          <w:rFonts w:ascii="Tahoma" w:hAnsi="Tahoma" w:cs="Tahoma"/>
          <w:sz w:val="22"/>
          <w:szCs w:val="22"/>
        </w:rPr>
        <w:t>Enero</w:t>
      </w:r>
      <w:r w:rsidRPr="00760D51">
        <w:rPr>
          <w:rFonts w:ascii="Tahoma" w:hAnsi="Tahoma" w:cs="Tahoma"/>
          <w:sz w:val="22"/>
          <w:szCs w:val="22"/>
        </w:rPr>
        <w:t xml:space="preserve"> de 201</w:t>
      </w:r>
      <w:r w:rsidR="00023DD2" w:rsidRPr="00760D51">
        <w:rPr>
          <w:rFonts w:ascii="Tahoma" w:hAnsi="Tahoma" w:cs="Tahoma"/>
          <w:sz w:val="22"/>
          <w:szCs w:val="22"/>
        </w:rPr>
        <w:t>7</w:t>
      </w:r>
      <w:r w:rsidRPr="00760D51">
        <w:rPr>
          <w:rFonts w:ascii="Tahoma" w:hAnsi="Tahoma" w:cs="Tahoma"/>
          <w:sz w:val="22"/>
          <w:szCs w:val="22"/>
        </w:rPr>
        <w:t xml:space="preserve">, el cual se puede evidenciar en la página web de la Alcaldía de Manizales link  </w:t>
      </w:r>
      <w:hyperlink r:id="rId9" w:history="1">
        <w:r w:rsidRPr="00760D51">
          <w:rPr>
            <w:rStyle w:val="Hipervnculo"/>
            <w:rFonts w:ascii="Tahoma" w:hAnsi="Tahoma" w:cs="Tahoma"/>
            <w:b/>
            <w:color w:val="auto"/>
            <w:sz w:val="22"/>
            <w:szCs w:val="22"/>
          </w:rPr>
          <w:t>www.manizales.gov.co</w:t>
        </w:r>
      </w:hyperlink>
      <w:r w:rsidRPr="00760D51">
        <w:rPr>
          <w:rFonts w:ascii="Tahoma" w:hAnsi="Tahoma" w:cs="Tahoma"/>
          <w:b/>
          <w:sz w:val="22"/>
          <w:szCs w:val="22"/>
        </w:rPr>
        <w:t xml:space="preserve">, </w:t>
      </w:r>
      <w:r w:rsidRPr="00760D51">
        <w:rPr>
          <w:rFonts w:ascii="Tahoma" w:hAnsi="Tahoma" w:cs="Tahoma"/>
          <w:sz w:val="22"/>
          <w:szCs w:val="22"/>
        </w:rPr>
        <w:t>Transparencia y Acceso a la Información Pública – Mapa de Riesgos de Corrupción.</w:t>
      </w:r>
    </w:p>
    <w:p w14:paraId="57D7FE82" w14:textId="77777777" w:rsidR="006D4D8D" w:rsidRPr="00760D51" w:rsidRDefault="006D4D8D" w:rsidP="006D4D8D">
      <w:pPr>
        <w:jc w:val="both"/>
        <w:rPr>
          <w:rFonts w:ascii="Tahoma" w:hAnsi="Tahoma" w:cs="Tahoma"/>
          <w:sz w:val="22"/>
          <w:szCs w:val="22"/>
        </w:rPr>
      </w:pPr>
    </w:p>
    <w:p w14:paraId="00044BBB" w14:textId="0D22AAE6" w:rsidR="00023DD2" w:rsidRPr="00760D51" w:rsidRDefault="00BD4358" w:rsidP="00023DD2">
      <w:pPr>
        <w:pStyle w:val="Sinespaciado"/>
        <w:jc w:val="both"/>
        <w:rPr>
          <w:rFonts w:ascii="Tahoma" w:hAnsi="Tahoma" w:cs="Tahoma"/>
        </w:rPr>
      </w:pPr>
      <w:r w:rsidRPr="00760D51">
        <w:rPr>
          <w:rFonts w:ascii="Tahoma" w:hAnsi="Tahoma" w:cs="Tahoma"/>
        </w:rPr>
        <w:t>Así mismo, se efectuó la</w:t>
      </w:r>
      <w:r w:rsidR="00023DD2" w:rsidRPr="00760D51">
        <w:rPr>
          <w:rFonts w:ascii="Tahoma" w:hAnsi="Tahoma" w:cs="Tahoma"/>
        </w:rPr>
        <w:t xml:space="preserve"> evaluación cuantitativa con corte al 31 de diciembre de 2016, de las actividades establecidas en cada uno de los componentes que hacen parte del “Plan Anticorrupción y de Atención al Ciudadano y el Código del Buen Gobierno para ejecutar en el año 2016, con el objetivo de impulsar las buenas prácticas de la gestión pública en el Municipio de Manizales”,  presentando los siguientes resultados:</w:t>
      </w:r>
    </w:p>
    <w:p w14:paraId="3FD9E527" w14:textId="77777777" w:rsidR="00023DD2" w:rsidRPr="00760D51" w:rsidRDefault="00023DD2" w:rsidP="00023DD2">
      <w:pPr>
        <w:pStyle w:val="Sinespaciado"/>
        <w:jc w:val="both"/>
        <w:rPr>
          <w:rFonts w:ascii="Tahoma" w:hAnsi="Tahoma" w:cs="Tahoma"/>
          <w:sz w:val="18"/>
          <w:szCs w:val="18"/>
        </w:rPr>
      </w:pPr>
    </w:p>
    <w:tbl>
      <w:tblPr>
        <w:tblW w:w="6836" w:type="dxa"/>
        <w:jc w:val="center"/>
        <w:tblInd w:w="55" w:type="dxa"/>
        <w:tblCellMar>
          <w:left w:w="70" w:type="dxa"/>
          <w:right w:w="70" w:type="dxa"/>
        </w:tblCellMar>
        <w:tblLook w:val="04A0" w:firstRow="1" w:lastRow="0" w:firstColumn="1" w:lastColumn="0" w:noHBand="0" w:noVBand="1"/>
      </w:tblPr>
      <w:tblGrid>
        <w:gridCol w:w="4727"/>
        <w:gridCol w:w="2109"/>
      </w:tblGrid>
      <w:tr w:rsidR="00760D51" w:rsidRPr="00760D51" w14:paraId="1304DC48" w14:textId="77777777" w:rsidTr="009A5564">
        <w:trPr>
          <w:trHeight w:val="313"/>
          <w:jc w:val="center"/>
        </w:trPr>
        <w:tc>
          <w:tcPr>
            <w:tcW w:w="6836" w:type="dxa"/>
            <w:gridSpan w:val="2"/>
            <w:tcBorders>
              <w:top w:val="single" w:sz="8" w:space="0" w:color="auto"/>
              <w:left w:val="single" w:sz="8" w:space="0" w:color="auto"/>
              <w:bottom w:val="nil"/>
              <w:right w:val="single" w:sz="8" w:space="0" w:color="000000"/>
            </w:tcBorders>
            <w:shd w:val="clear" w:color="auto" w:fill="C5E0B3" w:themeFill="accent6" w:themeFillTint="66"/>
            <w:vAlign w:val="center"/>
            <w:hideMark/>
          </w:tcPr>
          <w:p w14:paraId="2538E70E" w14:textId="77777777" w:rsidR="00023DD2" w:rsidRPr="00760D51" w:rsidRDefault="00023DD2" w:rsidP="009A5564">
            <w:pPr>
              <w:jc w:val="center"/>
              <w:rPr>
                <w:rFonts w:ascii="Tahoma" w:eastAsia="Times New Roman" w:hAnsi="Tahoma" w:cs="Tahoma"/>
                <w:b/>
                <w:bCs/>
                <w:sz w:val="22"/>
                <w:szCs w:val="22"/>
                <w:lang w:eastAsia="es-CO"/>
              </w:rPr>
            </w:pPr>
            <w:r w:rsidRPr="00760D51">
              <w:rPr>
                <w:rFonts w:ascii="Tahoma" w:eastAsia="Times New Roman" w:hAnsi="Tahoma" w:cs="Tahoma"/>
                <w:b/>
                <w:bCs/>
                <w:sz w:val="22"/>
                <w:szCs w:val="22"/>
                <w:lang w:eastAsia="es-CO"/>
              </w:rPr>
              <w:t>PLAN ANTICORRUPCIÓN DE ATENCION AL CIUDADANO Y EL CÓDIGO DEL BUEN GOBIERNO 2016</w:t>
            </w:r>
          </w:p>
        </w:tc>
      </w:tr>
      <w:tr w:rsidR="00760D51" w:rsidRPr="00760D51" w14:paraId="1744AB5D" w14:textId="77777777" w:rsidTr="009A5564">
        <w:trPr>
          <w:trHeight w:val="118"/>
          <w:jc w:val="center"/>
        </w:trPr>
        <w:tc>
          <w:tcPr>
            <w:tcW w:w="6836"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C83619D" w14:textId="77777777" w:rsidR="00023DD2" w:rsidRPr="00760D51" w:rsidRDefault="00023DD2" w:rsidP="009A5564">
            <w:pPr>
              <w:jc w:val="center"/>
              <w:rPr>
                <w:rFonts w:ascii="Tahoma" w:eastAsia="Times New Roman" w:hAnsi="Tahoma" w:cs="Tahoma"/>
                <w:b/>
                <w:bCs/>
                <w:sz w:val="22"/>
                <w:szCs w:val="22"/>
                <w:lang w:eastAsia="es-CO"/>
              </w:rPr>
            </w:pPr>
            <w:r w:rsidRPr="00760D51">
              <w:rPr>
                <w:rFonts w:ascii="Tahoma" w:eastAsia="Times New Roman" w:hAnsi="Tahoma" w:cs="Tahoma"/>
                <w:b/>
                <w:bCs/>
                <w:sz w:val="22"/>
                <w:szCs w:val="22"/>
                <w:lang w:eastAsia="es-CO"/>
              </w:rPr>
              <w:t>CORTE AL 31 DE DICIEMBRE DE 2016</w:t>
            </w:r>
          </w:p>
        </w:tc>
      </w:tr>
      <w:tr w:rsidR="00760D51" w:rsidRPr="00760D51" w14:paraId="5723B579" w14:textId="77777777" w:rsidTr="009A5564">
        <w:trPr>
          <w:trHeight w:val="300"/>
          <w:jc w:val="center"/>
        </w:trPr>
        <w:tc>
          <w:tcPr>
            <w:tcW w:w="4727" w:type="dxa"/>
            <w:tcBorders>
              <w:top w:val="nil"/>
              <w:left w:val="single" w:sz="4" w:space="0" w:color="auto"/>
              <w:bottom w:val="single" w:sz="4" w:space="0" w:color="auto"/>
              <w:right w:val="single" w:sz="4" w:space="0" w:color="auto"/>
            </w:tcBorders>
            <w:shd w:val="clear" w:color="auto" w:fill="F7CAAC" w:themeFill="accent2" w:themeFillTint="66"/>
            <w:vAlign w:val="center"/>
            <w:hideMark/>
          </w:tcPr>
          <w:p w14:paraId="406ED4C5" w14:textId="77777777" w:rsidR="00023DD2" w:rsidRPr="00760D51" w:rsidRDefault="00023DD2" w:rsidP="009A5564">
            <w:pPr>
              <w:jc w:val="center"/>
              <w:rPr>
                <w:rFonts w:ascii="Tahoma" w:eastAsia="Times New Roman" w:hAnsi="Tahoma" w:cs="Tahoma"/>
                <w:b/>
                <w:bCs/>
                <w:sz w:val="20"/>
                <w:szCs w:val="20"/>
                <w:lang w:eastAsia="es-CO"/>
              </w:rPr>
            </w:pPr>
            <w:r w:rsidRPr="00760D51">
              <w:rPr>
                <w:rFonts w:ascii="Tahoma" w:eastAsia="Times New Roman" w:hAnsi="Tahoma" w:cs="Tahoma"/>
                <w:b/>
                <w:bCs/>
                <w:sz w:val="20"/>
                <w:szCs w:val="20"/>
                <w:lang w:eastAsia="es-CO"/>
              </w:rPr>
              <w:t>COMPONENTE</w:t>
            </w:r>
          </w:p>
        </w:tc>
        <w:tc>
          <w:tcPr>
            <w:tcW w:w="2109" w:type="dxa"/>
            <w:tcBorders>
              <w:top w:val="nil"/>
              <w:left w:val="nil"/>
              <w:bottom w:val="single" w:sz="4" w:space="0" w:color="auto"/>
              <w:right w:val="single" w:sz="4" w:space="0" w:color="auto"/>
            </w:tcBorders>
            <w:shd w:val="clear" w:color="auto" w:fill="F7CAAC" w:themeFill="accent2" w:themeFillTint="66"/>
            <w:vAlign w:val="center"/>
            <w:hideMark/>
          </w:tcPr>
          <w:p w14:paraId="76E55611" w14:textId="77777777" w:rsidR="00023DD2" w:rsidRPr="00760D51" w:rsidRDefault="00023DD2" w:rsidP="009A5564">
            <w:pPr>
              <w:jc w:val="center"/>
              <w:rPr>
                <w:rFonts w:ascii="Tahoma" w:eastAsia="Times New Roman" w:hAnsi="Tahoma" w:cs="Tahoma"/>
                <w:b/>
                <w:bCs/>
                <w:sz w:val="20"/>
                <w:szCs w:val="20"/>
                <w:lang w:eastAsia="es-CO"/>
              </w:rPr>
            </w:pPr>
            <w:r w:rsidRPr="00760D51">
              <w:rPr>
                <w:rFonts w:ascii="Tahoma" w:eastAsia="Times New Roman" w:hAnsi="Tahoma" w:cs="Tahoma"/>
                <w:b/>
                <w:bCs/>
                <w:sz w:val="20"/>
                <w:szCs w:val="20"/>
                <w:lang w:eastAsia="es-CO"/>
              </w:rPr>
              <w:t>% DE CUMPLIMIENTO</w:t>
            </w:r>
          </w:p>
        </w:tc>
      </w:tr>
      <w:tr w:rsidR="00760D51" w:rsidRPr="00760D51" w14:paraId="41C38EEC" w14:textId="77777777" w:rsidTr="009A5564">
        <w:trPr>
          <w:trHeight w:val="620"/>
          <w:jc w:val="center"/>
        </w:trPr>
        <w:tc>
          <w:tcPr>
            <w:tcW w:w="4727" w:type="dxa"/>
            <w:tcBorders>
              <w:top w:val="nil"/>
              <w:left w:val="single" w:sz="8" w:space="0" w:color="auto"/>
              <w:bottom w:val="single" w:sz="8" w:space="0" w:color="auto"/>
              <w:right w:val="single" w:sz="8" w:space="0" w:color="auto"/>
            </w:tcBorders>
            <w:shd w:val="clear" w:color="auto" w:fill="auto"/>
            <w:vAlign w:val="center"/>
            <w:hideMark/>
          </w:tcPr>
          <w:p w14:paraId="0FF5C0FF" w14:textId="77777777" w:rsidR="00023DD2" w:rsidRPr="00760D51" w:rsidRDefault="00023DD2" w:rsidP="009A5564">
            <w:pPr>
              <w:rPr>
                <w:rFonts w:ascii="Tahoma" w:eastAsia="Times New Roman" w:hAnsi="Tahoma" w:cs="Tahoma"/>
                <w:b/>
                <w:bCs/>
                <w:sz w:val="20"/>
                <w:szCs w:val="20"/>
                <w:lang w:eastAsia="es-CO"/>
              </w:rPr>
            </w:pPr>
            <w:r w:rsidRPr="00760D51">
              <w:rPr>
                <w:rFonts w:ascii="Tahoma" w:hAnsi="Tahoma" w:cs="Tahoma"/>
                <w:b/>
                <w:bCs/>
                <w:sz w:val="20"/>
                <w:szCs w:val="20"/>
                <w:lang w:val="es-CO"/>
              </w:rPr>
              <w:t>Gestión de Riesgos de Corrupción – Mapa de Riesgos de Corrupción</w:t>
            </w:r>
          </w:p>
        </w:tc>
        <w:tc>
          <w:tcPr>
            <w:tcW w:w="2109" w:type="dxa"/>
            <w:tcBorders>
              <w:top w:val="nil"/>
              <w:left w:val="nil"/>
              <w:bottom w:val="single" w:sz="8" w:space="0" w:color="auto"/>
              <w:right w:val="single" w:sz="8" w:space="0" w:color="auto"/>
            </w:tcBorders>
            <w:shd w:val="clear" w:color="auto" w:fill="00B050"/>
            <w:noWrap/>
            <w:vAlign w:val="center"/>
          </w:tcPr>
          <w:p w14:paraId="61F9A88A" w14:textId="77777777" w:rsidR="00023DD2" w:rsidRPr="00760D51" w:rsidRDefault="00023DD2" w:rsidP="009A5564">
            <w:pPr>
              <w:jc w:val="center"/>
              <w:rPr>
                <w:rFonts w:ascii="Tahoma" w:eastAsia="Times New Roman" w:hAnsi="Tahoma" w:cs="Tahoma"/>
                <w:b/>
                <w:bCs/>
                <w:sz w:val="20"/>
                <w:szCs w:val="20"/>
                <w:lang w:eastAsia="es-CO"/>
              </w:rPr>
            </w:pPr>
            <w:r w:rsidRPr="00760D51">
              <w:rPr>
                <w:rFonts w:ascii="Tahoma" w:eastAsia="Times New Roman" w:hAnsi="Tahoma" w:cs="Tahoma"/>
                <w:b/>
                <w:bCs/>
                <w:sz w:val="20"/>
                <w:szCs w:val="20"/>
                <w:lang w:eastAsia="es-CO"/>
              </w:rPr>
              <w:t>100</w:t>
            </w:r>
          </w:p>
        </w:tc>
      </w:tr>
      <w:tr w:rsidR="00760D51" w:rsidRPr="00760D51" w14:paraId="0F8830A1" w14:textId="77777777" w:rsidTr="009A5564">
        <w:trPr>
          <w:trHeight w:val="430"/>
          <w:jc w:val="center"/>
        </w:trPr>
        <w:tc>
          <w:tcPr>
            <w:tcW w:w="4727" w:type="dxa"/>
            <w:tcBorders>
              <w:top w:val="nil"/>
              <w:left w:val="single" w:sz="8" w:space="0" w:color="auto"/>
              <w:bottom w:val="single" w:sz="8" w:space="0" w:color="auto"/>
              <w:right w:val="single" w:sz="8" w:space="0" w:color="auto"/>
            </w:tcBorders>
            <w:shd w:val="clear" w:color="auto" w:fill="auto"/>
            <w:noWrap/>
            <w:vAlign w:val="center"/>
            <w:hideMark/>
          </w:tcPr>
          <w:p w14:paraId="064ED6F1" w14:textId="77777777" w:rsidR="00023DD2" w:rsidRPr="00760D51" w:rsidRDefault="00023DD2" w:rsidP="009A5564">
            <w:pPr>
              <w:rPr>
                <w:rFonts w:ascii="Tahoma" w:eastAsia="Times New Roman" w:hAnsi="Tahoma" w:cs="Tahoma"/>
                <w:b/>
                <w:bCs/>
                <w:sz w:val="20"/>
                <w:szCs w:val="20"/>
                <w:lang w:eastAsia="es-CO"/>
              </w:rPr>
            </w:pPr>
            <w:r w:rsidRPr="00760D51">
              <w:rPr>
                <w:rFonts w:ascii="Tahoma" w:hAnsi="Tahoma" w:cs="Tahoma"/>
                <w:b/>
                <w:bCs/>
                <w:sz w:val="20"/>
                <w:szCs w:val="20"/>
                <w:lang w:val="es-CO"/>
              </w:rPr>
              <w:t>Estrategia de Racionalización de Trámites</w:t>
            </w:r>
          </w:p>
        </w:tc>
        <w:tc>
          <w:tcPr>
            <w:tcW w:w="2109" w:type="dxa"/>
            <w:tcBorders>
              <w:top w:val="nil"/>
              <w:left w:val="nil"/>
              <w:bottom w:val="single" w:sz="8" w:space="0" w:color="auto"/>
              <w:right w:val="single" w:sz="8" w:space="0" w:color="auto"/>
            </w:tcBorders>
            <w:shd w:val="clear" w:color="auto" w:fill="FFFF00"/>
            <w:noWrap/>
            <w:vAlign w:val="center"/>
          </w:tcPr>
          <w:p w14:paraId="1998A1E9" w14:textId="77777777" w:rsidR="00023DD2" w:rsidRPr="00760D51" w:rsidRDefault="00023DD2" w:rsidP="009A5564">
            <w:pPr>
              <w:jc w:val="center"/>
              <w:rPr>
                <w:rFonts w:ascii="Tahoma" w:eastAsia="Times New Roman" w:hAnsi="Tahoma" w:cs="Tahoma"/>
                <w:b/>
                <w:bCs/>
                <w:sz w:val="20"/>
                <w:szCs w:val="20"/>
                <w:lang w:eastAsia="es-CO"/>
              </w:rPr>
            </w:pPr>
            <w:r w:rsidRPr="00760D51">
              <w:rPr>
                <w:rFonts w:ascii="Tahoma" w:eastAsia="Times New Roman" w:hAnsi="Tahoma" w:cs="Tahoma"/>
                <w:b/>
                <w:bCs/>
                <w:sz w:val="20"/>
                <w:szCs w:val="20"/>
                <w:lang w:eastAsia="es-CO"/>
              </w:rPr>
              <w:t>89</w:t>
            </w:r>
          </w:p>
        </w:tc>
      </w:tr>
      <w:tr w:rsidR="00760D51" w:rsidRPr="00760D51" w14:paraId="7A20E565" w14:textId="77777777" w:rsidTr="00817B43">
        <w:trPr>
          <w:trHeight w:val="315"/>
          <w:jc w:val="center"/>
        </w:trPr>
        <w:tc>
          <w:tcPr>
            <w:tcW w:w="4727" w:type="dxa"/>
            <w:tcBorders>
              <w:top w:val="nil"/>
              <w:left w:val="single" w:sz="8" w:space="0" w:color="auto"/>
              <w:bottom w:val="single" w:sz="4" w:space="0" w:color="auto"/>
              <w:right w:val="single" w:sz="8" w:space="0" w:color="auto"/>
            </w:tcBorders>
            <w:shd w:val="clear" w:color="auto" w:fill="auto"/>
            <w:noWrap/>
            <w:vAlign w:val="center"/>
            <w:hideMark/>
          </w:tcPr>
          <w:p w14:paraId="76BE40D0" w14:textId="77777777" w:rsidR="00023DD2" w:rsidRPr="00760D51" w:rsidRDefault="00023DD2" w:rsidP="009A5564">
            <w:pPr>
              <w:rPr>
                <w:rFonts w:ascii="Tahoma" w:eastAsia="Times New Roman" w:hAnsi="Tahoma" w:cs="Tahoma"/>
                <w:b/>
                <w:bCs/>
                <w:sz w:val="20"/>
                <w:szCs w:val="20"/>
                <w:lang w:eastAsia="es-CO"/>
              </w:rPr>
            </w:pPr>
            <w:r w:rsidRPr="00760D51">
              <w:rPr>
                <w:rFonts w:ascii="Tahoma" w:hAnsi="Tahoma" w:cs="Tahoma"/>
                <w:b/>
                <w:bCs/>
                <w:sz w:val="20"/>
                <w:szCs w:val="20"/>
                <w:lang w:val="es-CO"/>
              </w:rPr>
              <w:t>Rendición de Cuentas</w:t>
            </w:r>
          </w:p>
        </w:tc>
        <w:tc>
          <w:tcPr>
            <w:tcW w:w="2109" w:type="dxa"/>
            <w:tcBorders>
              <w:top w:val="nil"/>
              <w:left w:val="nil"/>
              <w:bottom w:val="single" w:sz="4" w:space="0" w:color="auto"/>
              <w:right w:val="single" w:sz="8" w:space="0" w:color="auto"/>
            </w:tcBorders>
            <w:shd w:val="clear" w:color="auto" w:fill="FFFF00"/>
            <w:vAlign w:val="center"/>
          </w:tcPr>
          <w:p w14:paraId="7BC971D5" w14:textId="77777777" w:rsidR="00023DD2" w:rsidRPr="00760D51" w:rsidRDefault="00023DD2" w:rsidP="009A5564">
            <w:pPr>
              <w:jc w:val="center"/>
              <w:rPr>
                <w:rFonts w:ascii="Tahoma" w:eastAsia="Times New Roman" w:hAnsi="Tahoma" w:cs="Tahoma"/>
                <w:b/>
                <w:bCs/>
                <w:sz w:val="20"/>
                <w:szCs w:val="20"/>
                <w:lang w:eastAsia="es-CO"/>
              </w:rPr>
            </w:pPr>
            <w:r w:rsidRPr="00760D51">
              <w:rPr>
                <w:rFonts w:ascii="Tahoma" w:eastAsia="Times New Roman" w:hAnsi="Tahoma" w:cs="Tahoma"/>
                <w:b/>
                <w:bCs/>
                <w:sz w:val="20"/>
                <w:szCs w:val="20"/>
                <w:lang w:eastAsia="es-CO"/>
              </w:rPr>
              <w:t>82,5</w:t>
            </w:r>
          </w:p>
        </w:tc>
      </w:tr>
      <w:tr w:rsidR="00760D51" w:rsidRPr="00760D51" w14:paraId="7BCE945C" w14:textId="77777777" w:rsidTr="00817B43">
        <w:trPr>
          <w:trHeight w:val="505"/>
          <w:jc w:val="center"/>
        </w:trPr>
        <w:tc>
          <w:tcPr>
            <w:tcW w:w="47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0D5EFB" w14:textId="77777777" w:rsidR="00023DD2" w:rsidRPr="00760D51" w:rsidRDefault="00023DD2" w:rsidP="009A5564">
            <w:pPr>
              <w:rPr>
                <w:rFonts w:ascii="Tahoma" w:eastAsia="Times New Roman" w:hAnsi="Tahoma" w:cs="Tahoma"/>
                <w:b/>
                <w:bCs/>
                <w:sz w:val="20"/>
                <w:szCs w:val="20"/>
                <w:lang w:eastAsia="es-CO"/>
              </w:rPr>
            </w:pPr>
            <w:r w:rsidRPr="00760D51">
              <w:rPr>
                <w:rFonts w:ascii="Tahoma" w:hAnsi="Tahoma" w:cs="Tahoma"/>
                <w:b/>
                <w:bCs/>
                <w:sz w:val="20"/>
                <w:szCs w:val="20"/>
                <w:lang w:val="es-CO"/>
              </w:rPr>
              <w:lastRenderedPageBreak/>
              <w:t>Mecanismos para mejorar la Atención al Ciudadano</w:t>
            </w:r>
          </w:p>
        </w:tc>
        <w:tc>
          <w:tcPr>
            <w:tcW w:w="2109" w:type="dxa"/>
            <w:tcBorders>
              <w:top w:val="single" w:sz="4" w:space="0" w:color="auto"/>
              <w:left w:val="single" w:sz="4" w:space="0" w:color="auto"/>
              <w:bottom w:val="single" w:sz="4" w:space="0" w:color="auto"/>
              <w:right w:val="single" w:sz="4" w:space="0" w:color="auto"/>
            </w:tcBorders>
            <w:shd w:val="clear" w:color="auto" w:fill="00B050"/>
            <w:vAlign w:val="center"/>
          </w:tcPr>
          <w:p w14:paraId="2B01B6CD" w14:textId="77777777" w:rsidR="00023DD2" w:rsidRPr="00760D51" w:rsidRDefault="00023DD2" w:rsidP="009A5564">
            <w:pPr>
              <w:jc w:val="center"/>
              <w:rPr>
                <w:rFonts w:ascii="Tahoma" w:eastAsia="Times New Roman" w:hAnsi="Tahoma" w:cs="Tahoma"/>
                <w:b/>
                <w:bCs/>
                <w:sz w:val="20"/>
                <w:szCs w:val="20"/>
                <w:lang w:eastAsia="es-CO"/>
              </w:rPr>
            </w:pPr>
            <w:r w:rsidRPr="00760D51">
              <w:rPr>
                <w:rFonts w:ascii="Tahoma" w:eastAsia="Times New Roman" w:hAnsi="Tahoma" w:cs="Tahoma"/>
                <w:b/>
                <w:bCs/>
                <w:sz w:val="20"/>
                <w:szCs w:val="20"/>
                <w:lang w:eastAsia="es-CO"/>
              </w:rPr>
              <w:t>93,21</w:t>
            </w:r>
          </w:p>
        </w:tc>
      </w:tr>
      <w:tr w:rsidR="00760D51" w:rsidRPr="00760D51" w14:paraId="7EB73166" w14:textId="77777777" w:rsidTr="00023DD2">
        <w:trPr>
          <w:trHeight w:val="520"/>
          <w:jc w:val="center"/>
        </w:trPr>
        <w:tc>
          <w:tcPr>
            <w:tcW w:w="47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1E8EF9" w14:textId="77777777" w:rsidR="00023DD2" w:rsidRPr="00760D51" w:rsidRDefault="00023DD2" w:rsidP="009A5564">
            <w:pPr>
              <w:rPr>
                <w:rFonts w:ascii="Tahoma" w:eastAsia="Times New Roman" w:hAnsi="Tahoma" w:cs="Tahoma"/>
                <w:b/>
                <w:bCs/>
                <w:sz w:val="20"/>
                <w:szCs w:val="20"/>
                <w:lang w:eastAsia="es-CO"/>
              </w:rPr>
            </w:pPr>
            <w:r w:rsidRPr="00760D51">
              <w:rPr>
                <w:rFonts w:ascii="Tahoma" w:hAnsi="Tahoma" w:cs="Tahoma"/>
                <w:b/>
                <w:bCs/>
                <w:sz w:val="20"/>
                <w:szCs w:val="20"/>
                <w:lang w:val="es-CO"/>
              </w:rPr>
              <w:t>Mecanismos para la Transparencia y Acceso a la Información</w:t>
            </w:r>
          </w:p>
        </w:tc>
        <w:tc>
          <w:tcPr>
            <w:tcW w:w="2109" w:type="dxa"/>
            <w:tcBorders>
              <w:top w:val="single" w:sz="4" w:space="0" w:color="auto"/>
              <w:left w:val="single" w:sz="4" w:space="0" w:color="auto"/>
              <w:bottom w:val="single" w:sz="4" w:space="0" w:color="auto"/>
              <w:right w:val="single" w:sz="4" w:space="0" w:color="auto"/>
            </w:tcBorders>
            <w:shd w:val="clear" w:color="auto" w:fill="FFFF00"/>
            <w:vAlign w:val="center"/>
          </w:tcPr>
          <w:p w14:paraId="125FC28C" w14:textId="77777777" w:rsidR="00023DD2" w:rsidRPr="00760D51" w:rsidRDefault="00023DD2" w:rsidP="009A5564">
            <w:pPr>
              <w:jc w:val="center"/>
              <w:rPr>
                <w:rFonts w:ascii="Tahoma" w:eastAsia="Times New Roman" w:hAnsi="Tahoma" w:cs="Tahoma"/>
                <w:b/>
                <w:bCs/>
                <w:sz w:val="20"/>
                <w:szCs w:val="20"/>
                <w:lang w:eastAsia="es-CO"/>
              </w:rPr>
            </w:pPr>
            <w:r w:rsidRPr="00760D51">
              <w:rPr>
                <w:rFonts w:ascii="Tahoma" w:eastAsia="Times New Roman" w:hAnsi="Tahoma" w:cs="Tahoma"/>
                <w:b/>
                <w:bCs/>
                <w:sz w:val="20"/>
                <w:szCs w:val="20"/>
                <w:lang w:eastAsia="es-CO"/>
              </w:rPr>
              <w:t>89</w:t>
            </w:r>
          </w:p>
        </w:tc>
      </w:tr>
      <w:tr w:rsidR="00760D51" w:rsidRPr="00760D51" w14:paraId="3D3AFDB0" w14:textId="77777777" w:rsidTr="00023DD2">
        <w:trPr>
          <w:trHeight w:val="412"/>
          <w:jc w:val="center"/>
        </w:trPr>
        <w:tc>
          <w:tcPr>
            <w:tcW w:w="4727" w:type="dxa"/>
            <w:tcBorders>
              <w:top w:val="single" w:sz="4" w:space="0" w:color="auto"/>
              <w:left w:val="single" w:sz="8" w:space="0" w:color="auto"/>
              <w:bottom w:val="single" w:sz="4" w:space="0" w:color="auto"/>
              <w:right w:val="single" w:sz="8" w:space="0" w:color="auto"/>
            </w:tcBorders>
            <w:shd w:val="clear" w:color="auto" w:fill="auto"/>
            <w:vAlign w:val="center"/>
          </w:tcPr>
          <w:p w14:paraId="54EF0D44" w14:textId="77777777" w:rsidR="00023DD2" w:rsidRPr="00760D51" w:rsidRDefault="00023DD2" w:rsidP="009A5564">
            <w:pPr>
              <w:rPr>
                <w:rFonts w:ascii="Tahoma" w:eastAsia="Times New Roman" w:hAnsi="Tahoma" w:cs="Tahoma"/>
                <w:b/>
                <w:bCs/>
                <w:sz w:val="20"/>
                <w:szCs w:val="20"/>
                <w:lang w:eastAsia="es-CO"/>
              </w:rPr>
            </w:pPr>
            <w:r w:rsidRPr="00760D51">
              <w:rPr>
                <w:rFonts w:ascii="Tahoma" w:hAnsi="Tahoma" w:cs="Tahoma"/>
                <w:b/>
                <w:bCs/>
                <w:sz w:val="20"/>
                <w:szCs w:val="20"/>
                <w:lang w:val="es-CO"/>
              </w:rPr>
              <w:t>Iniciativas Adicionales</w:t>
            </w:r>
          </w:p>
        </w:tc>
        <w:tc>
          <w:tcPr>
            <w:tcW w:w="2109" w:type="dxa"/>
            <w:tcBorders>
              <w:top w:val="single" w:sz="4" w:space="0" w:color="auto"/>
              <w:left w:val="nil"/>
              <w:bottom w:val="single" w:sz="4" w:space="0" w:color="auto"/>
              <w:right w:val="single" w:sz="8" w:space="0" w:color="auto"/>
            </w:tcBorders>
            <w:shd w:val="clear" w:color="auto" w:fill="FFFF00"/>
            <w:vAlign w:val="center"/>
          </w:tcPr>
          <w:p w14:paraId="71DCC33D" w14:textId="77777777" w:rsidR="00023DD2" w:rsidRPr="00760D51" w:rsidRDefault="00023DD2" w:rsidP="009A5564">
            <w:pPr>
              <w:jc w:val="center"/>
              <w:rPr>
                <w:rFonts w:ascii="Tahoma" w:eastAsia="Times New Roman" w:hAnsi="Tahoma" w:cs="Tahoma"/>
                <w:b/>
                <w:bCs/>
                <w:sz w:val="20"/>
                <w:szCs w:val="20"/>
                <w:lang w:eastAsia="es-CO"/>
              </w:rPr>
            </w:pPr>
            <w:r w:rsidRPr="00760D51">
              <w:rPr>
                <w:rFonts w:ascii="Tahoma" w:eastAsia="Times New Roman" w:hAnsi="Tahoma" w:cs="Tahoma"/>
                <w:b/>
                <w:bCs/>
                <w:sz w:val="20"/>
                <w:szCs w:val="20"/>
                <w:lang w:eastAsia="es-CO"/>
              </w:rPr>
              <w:t>75,5</w:t>
            </w:r>
          </w:p>
        </w:tc>
      </w:tr>
      <w:tr w:rsidR="00760D51" w:rsidRPr="00760D51" w14:paraId="6926567B" w14:textId="77777777" w:rsidTr="009A5564">
        <w:trPr>
          <w:trHeight w:val="315"/>
          <w:jc w:val="center"/>
        </w:trPr>
        <w:tc>
          <w:tcPr>
            <w:tcW w:w="47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230C9A" w14:textId="77777777" w:rsidR="00023DD2" w:rsidRPr="00760D51" w:rsidRDefault="00023DD2" w:rsidP="009A5564">
            <w:pPr>
              <w:rPr>
                <w:rFonts w:ascii="Tahoma" w:eastAsia="Times New Roman" w:hAnsi="Tahoma" w:cs="Tahoma"/>
                <w:b/>
                <w:sz w:val="20"/>
                <w:szCs w:val="20"/>
                <w:lang w:eastAsia="es-CO"/>
              </w:rPr>
            </w:pPr>
            <w:r w:rsidRPr="00760D51">
              <w:rPr>
                <w:rFonts w:ascii="Tahoma" w:eastAsia="Times New Roman" w:hAnsi="Tahoma" w:cs="Tahoma"/>
                <w:b/>
                <w:sz w:val="20"/>
                <w:szCs w:val="20"/>
                <w:lang w:eastAsia="es-CO"/>
              </w:rPr>
              <w:t xml:space="preserve">TOTAL CUMPLIMIENTO PLAN </w:t>
            </w:r>
            <w:r w:rsidRPr="00760D51">
              <w:rPr>
                <w:rFonts w:ascii="Tahoma" w:eastAsia="Times New Roman" w:hAnsi="Tahoma" w:cs="Tahoma"/>
                <w:b/>
                <w:bCs/>
                <w:sz w:val="20"/>
                <w:szCs w:val="20"/>
                <w:lang w:eastAsia="es-CO"/>
              </w:rPr>
              <w:t>CORTE AL 31 DE DICIEMBRE DE 2016</w:t>
            </w:r>
          </w:p>
        </w:tc>
        <w:tc>
          <w:tcPr>
            <w:tcW w:w="2109" w:type="dxa"/>
            <w:tcBorders>
              <w:top w:val="single" w:sz="4" w:space="0" w:color="auto"/>
              <w:left w:val="single" w:sz="4" w:space="0" w:color="auto"/>
              <w:bottom w:val="single" w:sz="4" w:space="0" w:color="auto"/>
              <w:right w:val="single" w:sz="4" w:space="0" w:color="auto"/>
            </w:tcBorders>
            <w:shd w:val="clear" w:color="auto" w:fill="FFFF00"/>
            <w:vAlign w:val="center"/>
          </w:tcPr>
          <w:p w14:paraId="2AA7243F" w14:textId="77777777" w:rsidR="00023DD2" w:rsidRPr="00760D51" w:rsidRDefault="00023DD2" w:rsidP="009A5564">
            <w:pPr>
              <w:jc w:val="center"/>
              <w:rPr>
                <w:rFonts w:ascii="Tahoma" w:eastAsia="Times New Roman" w:hAnsi="Tahoma" w:cs="Tahoma"/>
                <w:b/>
                <w:bCs/>
                <w:sz w:val="20"/>
                <w:szCs w:val="20"/>
                <w:lang w:eastAsia="es-CO"/>
              </w:rPr>
            </w:pPr>
            <w:r w:rsidRPr="00760D51">
              <w:rPr>
                <w:rFonts w:ascii="Tahoma" w:eastAsia="Times New Roman" w:hAnsi="Tahoma" w:cs="Tahoma"/>
                <w:b/>
                <w:bCs/>
                <w:sz w:val="20"/>
                <w:szCs w:val="20"/>
                <w:lang w:eastAsia="es-CO"/>
              </w:rPr>
              <w:t>88,20</w:t>
            </w:r>
          </w:p>
        </w:tc>
      </w:tr>
      <w:tr w:rsidR="00760D51" w:rsidRPr="00760D51" w14:paraId="3E71EF01" w14:textId="77777777" w:rsidTr="009A5564">
        <w:trPr>
          <w:trHeight w:val="315"/>
          <w:jc w:val="center"/>
        </w:trPr>
        <w:tc>
          <w:tcPr>
            <w:tcW w:w="4727" w:type="dxa"/>
            <w:tcBorders>
              <w:top w:val="single" w:sz="4" w:space="0" w:color="auto"/>
              <w:left w:val="nil"/>
              <w:bottom w:val="nil"/>
              <w:right w:val="nil"/>
            </w:tcBorders>
            <w:shd w:val="clear" w:color="auto" w:fill="auto"/>
            <w:vAlign w:val="center"/>
            <w:hideMark/>
          </w:tcPr>
          <w:p w14:paraId="7ED0A577" w14:textId="77777777" w:rsidR="00023DD2" w:rsidRPr="00760D51" w:rsidRDefault="00023DD2" w:rsidP="009A5564">
            <w:pPr>
              <w:rPr>
                <w:rFonts w:ascii="Tahoma" w:eastAsia="Times New Roman" w:hAnsi="Tahoma" w:cs="Tahoma"/>
                <w:sz w:val="20"/>
                <w:szCs w:val="20"/>
                <w:lang w:eastAsia="es-CO"/>
              </w:rPr>
            </w:pPr>
          </w:p>
        </w:tc>
        <w:tc>
          <w:tcPr>
            <w:tcW w:w="2109" w:type="dxa"/>
            <w:tcBorders>
              <w:top w:val="single" w:sz="4" w:space="0" w:color="auto"/>
              <w:left w:val="nil"/>
              <w:bottom w:val="nil"/>
              <w:right w:val="nil"/>
            </w:tcBorders>
            <w:shd w:val="clear" w:color="auto" w:fill="auto"/>
            <w:vAlign w:val="center"/>
            <w:hideMark/>
          </w:tcPr>
          <w:p w14:paraId="2568BEF1" w14:textId="77777777" w:rsidR="00023DD2" w:rsidRPr="00760D51" w:rsidRDefault="00023DD2" w:rsidP="009A5564">
            <w:pPr>
              <w:jc w:val="center"/>
              <w:rPr>
                <w:rFonts w:ascii="Tahoma" w:eastAsia="Times New Roman" w:hAnsi="Tahoma" w:cs="Tahoma"/>
                <w:sz w:val="20"/>
                <w:szCs w:val="20"/>
                <w:lang w:eastAsia="es-CO"/>
              </w:rPr>
            </w:pPr>
          </w:p>
        </w:tc>
      </w:tr>
      <w:tr w:rsidR="00760D51" w:rsidRPr="00760D51" w14:paraId="2C8D27A0" w14:textId="77777777" w:rsidTr="009A5564">
        <w:trPr>
          <w:trHeight w:val="315"/>
          <w:jc w:val="center"/>
        </w:trPr>
        <w:tc>
          <w:tcPr>
            <w:tcW w:w="4727" w:type="dxa"/>
            <w:tcBorders>
              <w:top w:val="single" w:sz="8" w:space="0" w:color="auto"/>
              <w:left w:val="single" w:sz="8" w:space="0" w:color="auto"/>
              <w:bottom w:val="single" w:sz="8" w:space="0" w:color="auto"/>
              <w:right w:val="single" w:sz="8" w:space="0" w:color="auto"/>
            </w:tcBorders>
            <w:shd w:val="clear" w:color="000000" w:fill="00B050"/>
            <w:vAlign w:val="center"/>
            <w:hideMark/>
          </w:tcPr>
          <w:p w14:paraId="33EACFD5" w14:textId="77777777" w:rsidR="00023DD2" w:rsidRPr="00760D51" w:rsidRDefault="00023DD2" w:rsidP="009A5564">
            <w:pPr>
              <w:jc w:val="center"/>
              <w:rPr>
                <w:rFonts w:ascii="Tahoma" w:eastAsia="Times New Roman" w:hAnsi="Tahoma" w:cs="Tahoma"/>
                <w:b/>
                <w:sz w:val="20"/>
                <w:szCs w:val="20"/>
                <w:lang w:eastAsia="es-CO"/>
              </w:rPr>
            </w:pPr>
            <w:r w:rsidRPr="00760D51">
              <w:rPr>
                <w:rFonts w:ascii="Tahoma" w:eastAsia="Times New Roman" w:hAnsi="Tahoma" w:cs="Tahoma"/>
                <w:b/>
                <w:sz w:val="20"/>
                <w:szCs w:val="20"/>
                <w:lang w:eastAsia="es-CO"/>
              </w:rPr>
              <w:t>ALTO</w:t>
            </w:r>
          </w:p>
        </w:tc>
        <w:tc>
          <w:tcPr>
            <w:tcW w:w="2109" w:type="dxa"/>
            <w:tcBorders>
              <w:top w:val="single" w:sz="8" w:space="0" w:color="auto"/>
              <w:left w:val="nil"/>
              <w:bottom w:val="single" w:sz="8" w:space="0" w:color="auto"/>
              <w:right w:val="single" w:sz="8" w:space="0" w:color="auto"/>
            </w:tcBorders>
            <w:shd w:val="clear" w:color="000000" w:fill="00B050"/>
            <w:vAlign w:val="center"/>
            <w:hideMark/>
          </w:tcPr>
          <w:p w14:paraId="5233E962" w14:textId="77777777" w:rsidR="00023DD2" w:rsidRPr="00760D51" w:rsidRDefault="00023DD2" w:rsidP="009A5564">
            <w:pPr>
              <w:jc w:val="center"/>
              <w:rPr>
                <w:rFonts w:ascii="Tahoma" w:eastAsia="Times New Roman" w:hAnsi="Tahoma" w:cs="Tahoma"/>
                <w:b/>
                <w:sz w:val="20"/>
                <w:szCs w:val="20"/>
                <w:lang w:eastAsia="es-CO"/>
              </w:rPr>
            </w:pPr>
            <w:r w:rsidRPr="00760D51">
              <w:rPr>
                <w:rFonts w:ascii="Tahoma" w:eastAsia="Times New Roman" w:hAnsi="Tahoma" w:cs="Tahoma"/>
                <w:b/>
                <w:sz w:val="20"/>
                <w:szCs w:val="20"/>
                <w:lang w:eastAsia="es-CO"/>
              </w:rPr>
              <w:t xml:space="preserve">90,1 -100% </w:t>
            </w:r>
          </w:p>
        </w:tc>
      </w:tr>
      <w:tr w:rsidR="00760D51" w:rsidRPr="00760D51" w14:paraId="6839E95A" w14:textId="77777777" w:rsidTr="009A5564">
        <w:trPr>
          <w:trHeight w:val="315"/>
          <w:jc w:val="center"/>
        </w:trPr>
        <w:tc>
          <w:tcPr>
            <w:tcW w:w="4727" w:type="dxa"/>
            <w:tcBorders>
              <w:top w:val="nil"/>
              <w:left w:val="single" w:sz="8" w:space="0" w:color="auto"/>
              <w:bottom w:val="single" w:sz="8" w:space="0" w:color="auto"/>
              <w:right w:val="single" w:sz="8" w:space="0" w:color="auto"/>
            </w:tcBorders>
            <w:shd w:val="clear" w:color="000000" w:fill="FFFF00"/>
            <w:vAlign w:val="center"/>
            <w:hideMark/>
          </w:tcPr>
          <w:p w14:paraId="3E35E27E" w14:textId="77777777" w:rsidR="00023DD2" w:rsidRPr="00760D51" w:rsidRDefault="00023DD2" w:rsidP="009A5564">
            <w:pPr>
              <w:jc w:val="center"/>
              <w:rPr>
                <w:rFonts w:ascii="Tahoma" w:eastAsia="Times New Roman" w:hAnsi="Tahoma" w:cs="Tahoma"/>
                <w:b/>
                <w:sz w:val="20"/>
                <w:szCs w:val="20"/>
                <w:lang w:eastAsia="es-CO"/>
              </w:rPr>
            </w:pPr>
            <w:r w:rsidRPr="00760D51">
              <w:rPr>
                <w:rFonts w:ascii="Tahoma" w:eastAsia="Times New Roman" w:hAnsi="Tahoma" w:cs="Tahoma"/>
                <w:b/>
                <w:sz w:val="20"/>
                <w:szCs w:val="20"/>
                <w:lang w:eastAsia="es-CO"/>
              </w:rPr>
              <w:t>MEDIO</w:t>
            </w:r>
          </w:p>
        </w:tc>
        <w:tc>
          <w:tcPr>
            <w:tcW w:w="2109" w:type="dxa"/>
            <w:tcBorders>
              <w:top w:val="nil"/>
              <w:left w:val="nil"/>
              <w:bottom w:val="single" w:sz="8" w:space="0" w:color="auto"/>
              <w:right w:val="single" w:sz="8" w:space="0" w:color="auto"/>
            </w:tcBorders>
            <w:shd w:val="clear" w:color="000000" w:fill="FFFF00"/>
            <w:vAlign w:val="center"/>
            <w:hideMark/>
          </w:tcPr>
          <w:p w14:paraId="343ECC8C" w14:textId="77777777" w:rsidR="00023DD2" w:rsidRPr="00760D51" w:rsidRDefault="00023DD2" w:rsidP="009A5564">
            <w:pPr>
              <w:jc w:val="center"/>
              <w:rPr>
                <w:rFonts w:ascii="Tahoma" w:eastAsia="Times New Roman" w:hAnsi="Tahoma" w:cs="Tahoma"/>
                <w:b/>
                <w:sz w:val="20"/>
                <w:szCs w:val="20"/>
                <w:lang w:eastAsia="es-CO"/>
              </w:rPr>
            </w:pPr>
            <w:r w:rsidRPr="00760D51">
              <w:rPr>
                <w:rFonts w:ascii="Tahoma" w:eastAsia="Times New Roman" w:hAnsi="Tahoma" w:cs="Tahoma"/>
                <w:b/>
                <w:sz w:val="20"/>
                <w:szCs w:val="20"/>
                <w:lang w:eastAsia="es-CO"/>
              </w:rPr>
              <w:t xml:space="preserve">60,1 -90% </w:t>
            </w:r>
          </w:p>
        </w:tc>
      </w:tr>
      <w:tr w:rsidR="00760D51" w:rsidRPr="00760D51" w14:paraId="27AD133A" w14:textId="77777777" w:rsidTr="009A5564">
        <w:trPr>
          <w:trHeight w:val="315"/>
          <w:jc w:val="center"/>
        </w:trPr>
        <w:tc>
          <w:tcPr>
            <w:tcW w:w="4727" w:type="dxa"/>
            <w:tcBorders>
              <w:top w:val="nil"/>
              <w:left w:val="single" w:sz="8" w:space="0" w:color="auto"/>
              <w:bottom w:val="single" w:sz="8" w:space="0" w:color="auto"/>
              <w:right w:val="single" w:sz="8" w:space="0" w:color="auto"/>
            </w:tcBorders>
            <w:shd w:val="clear" w:color="000000" w:fill="FF0000"/>
            <w:vAlign w:val="center"/>
            <w:hideMark/>
          </w:tcPr>
          <w:p w14:paraId="10BA2160" w14:textId="77777777" w:rsidR="00023DD2" w:rsidRPr="00760D51" w:rsidRDefault="00023DD2" w:rsidP="009A5564">
            <w:pPr>
              <w:jc w:val="center"/>
              <w:rPr>
                <w:rFonts w:ascii="Tahoma" w:eastAsia="Times New Roman" w:hAnsi="Tahoma" w:cs="Tahoma"/>
                <w:b/>
                <w:sz w:val="20"/>
                <w:szCs w:val="20"/>
                <w:lang w:eastAsia="es-CO"/>
              </w:rPr>
            </w:pPr>
            <w:r w:rsidRPr="00760D51">
              <w:rPr>
                <w:rFonts w:ascii="Tahoma" w:eastAsia="Times New Roman" w:hAnsi="Tahoma" w:cs="Tahoma"/>
                <w:b/>
                <w:sz w:val="20"/>
                <w:szCs w:val="20"/>
                <w:lang w:eastAsia="es-CO"/>
              </w:rPr>
              <w:t>BAJO</w:t>
            </w:r>
          </w:p>
        </w:tc>
        <w:tc>
          <w:tcPr>
            <w:tcW w:w="2109" w:type="dxa"/>
            <w:tcBorders>
              <w:top w:val="nil"/>
              <w:left w:val="nil"/>
              <w:bottom w:val="single" w:sz="8" w:space="0" w:color="auto"/>
              <w:right w:val="single" w:sz="8" w:space="0" w:color="auto"/>
            </w:tcBorders>
            <w:shd w:val="clear" w:color="000000" w:fill="FF0000"/>
            <w:vAlign w:val="center"/>
            <w:hideMark/>
          </w:tcPr>
          <w:p w14:paraId="4F9F2722" w14:textId="77777777" w:rsidR="00023DD2" w:rsidRPr="00760D51" w:rsidRDefault="00023DD2" w:rsidP="009A5564">
            <w:pPr>
              <w:jc w:val="center"/>
              <w:rPr>
                <w:rFonts w:ascii="Tahoma" w:eastAsia="Times New Roman" w:hAnsi="Tahoma" w:cs="Tahoma"/>
                <w:b/>
                <w:sz w:val="20"/>
                <w:szCs w:val="20"/>
                <w:lang w:eastAsia="es-CO"/>
              </w:rPr>
            </w:pPr>
            <w:r w:rsidRPr="00760D51">
              <w:rPr>
                <w:rFonts w:ascii="Tahoma" w:eastAsia="Times New Roman" w:hAnsi="Tahoma" w:cs="Tahoma"/>
                <w:b/>
                <w:sz w:val="20"/>
                <w:szCs w:val="20"/>
                <w:lang w:eastAsia="es-CO"/>
              </w:rPr>
              <w:t xml:space="preserve">0 - 60% </w:t>
            </w:r>
          </w:p>
        </w:tc>
      </w:tr>
    </w:tbl>
    <w:p w14:paraId="379FA3E1" w14:textId="77777777" w:rsidR="006D4D8D" w:rsidRPr="00760D51" w:rsidRDefault="006D4D8D" w:rsidP="006D4D8D">
      <w:pPr>
        <w:jc w:val="both"/>
        <w:rPr>
          <w:rFonts w:ascii="Tahoma" w:hAnsi="Tahoma" w:cs="Tahoma"/>
          <w:b/>
          <w:sz w:val="22"/>
          <w:szCs w:val="22"/>
        </w:rPr>
      </w:pPr>
    </w:p>
    <w:p w14:paraId="025ECD14" w14:textId="3CBC0547" w:rsidR="006D4D8D" w:rsidRPr="00760D51" w:rsidRDefault="006D4D8D" w:rsidP="006D4D8D">
      <w:pPr>
        <w:jc w:val="both"/>
        <w:rPr>
          <w:rFonts w:ascii="Tahoma" w:hAnsi="Tahoma" w:cs="Tahoma"/>
          <w:sz w:val="22"/>
          <w:szCs w:val="22"/>
        </w:rPr>
      </w:pPr>
      <w:r w:rsidRPr="00760D51">
        <w:rPr>
          <w:rFonts w:ascii="Tahoma" w:hAnsi="Tahoma" w:cs="Tahoma"/>
          <w:bCs/>
          <w:sz w:val="22"/>
          <w:szCs w:val="22"/>
        </w:rPr>
        <w:t>La Unidad de Control Interno</w:t>
      </w:r>
      <w:r w:rsidR="00085F82" w:rsidRPr="00760D51">
        <w:rPr>
          <w:rFonts w:ascii="Tahoma" w:hAnsi="Tahoma" w:cs="Tahoma"/>
          <w:bCs/>
          <w:sz w:val="22"/>
          <w:szCs w:val="22"/>
        </w:rPr>
        <w:t xml:space="preserve"> de la Alcaldía de Manizales,</w:t>
      </w:r>
      <w:r w:rsidRPr="00760D51">
        <w:rPr>
          <w:rFonts w:ascii="Tahoma" w:hAnsi="Tahoma" w:cs="Tahoma"/>
          <w:bCs/>
          <w:sz w:val="22"/>
          <w:szCs w:val="22"/>
        </w:rPr>
        <w:t xml:space="preserve"> ha venido utilizando la Encuesta MECI, diseñada para el proceso auditor durante la vigencia 201</w:t>
      </w:r>
      <w:r w:rsidR="00085F82" w:rsidRPr="00760D51">
        <w:rPr>
          <w:rFonts w:ascii="Tahoma" w:hAnsi="Tahoma" w:cs="Tahoma"/>
          <w:bCs/>
          <w:sz w:val="22"/>
          <w:szCs w:val="22"/>
        </w:rPr>
        <w:t>7</w:t>
      </w:r>
      <w:r w:rsidRPr="00760D51">
        <w:rPr>
          <w:rFonts w:ascii="Tahoma" w:hAnsi="Tahoma" w:cs="Tahoma"/>
          <w:bCs/>
          <w:sz w:val="22"/>
          <w:szCs w:val="22"/>
        </w:rPr>
        <w:t>, con el fin, de determinar el estado de madurez, el grado de interiorización del Sistema de Control Interno y el nivel de conocimiento que tienen los funcionarios de la Institucionalidad de la Alcaldía de Manizales.  Dichas encuestas están dirigidas a f</w:t>
      </w:r>
      <w:r w:rsidRPr="00760D51">
        <w:rPr>
          <w:rFonts w:ascii="Tahoma" w:hAnsi="Tahoma" w:cs="Tahoma"/>
          <w:sz w:val="22"/>
          <w:szCs w:val="22"/>
        </w:rPr>
        <w:t xml:space="preserve">uncionarios de la Administración Municipal (de carrera administrativa, nombramiento provisional y libre nombramiento y remoción), que hacen parte de las diferentes Secretaría y/o Unidades de la Administración Municipal, como se detalla a continuación y las cuales fueron entregadas entre los meses de </w:t>
      </w:r>
      <w:r w:rsidR="00085F82" w:rsidRPr="00760D51">
        <w:rPr>
          <w:rFonts w:ascii="Tahoma" w:hAnsi="Tahoma" w:cs="Tahoma"/>
          <w:sz w:val="22"/>
          <w:szCs w:val="22"/>
        </w:rPr>
        <w:t>Enero a Abril</w:t>
      </w:r>
      <w:r w:rsidRPr="00760D51">
        <w:rPr>
          <w:rFonts w:ascii="Tahoma" w:hAnsi="Tahoma" w:cs="Tahoma"/>
          <w:sz w:val="22"/>
          <w:szCs w:val="22"/>
        </w:rPr>
        <w:t xml:space="preserve"> de 201</w:t>
      </w:r>
      <w:r w:rsidR="00085F82" w:rsidRPr="00760D51">
        <w:rPr>
          <w:rFonts w:ascii="Tahoma" w:hAnsi="Tahoma" w:cs="Tahoma"/>
          <w:sz w:val="22"/>
          <w:szCs w:val="22"/>
        </w:rPr>
        <w:t>7</w:t>
      </w:r>
      <w:r w:rsidRPr="00760D51">
        <w:rPr>
          <w:rFonts w:ascii="Tahoma" w:hAnsi="Tahoma" w:cs="Tahoma"/>
          <w:sz w:val="22"/>
          <w:szCs w:val="22"/>
        </w:rPr>
        <w:t>:</w:t>
      </w:r>
    </w:p>
    <w:p w14:paraId="09EE1FAE" w14:textId="77777777" w:rsidR="006D4D8D" w:rsidRPr="00760D51" w:rsidRDefault="006D4D8D" w:rsidP="006D4D8D">
      <w:pPr>
        <w:jc w:val="both"/>
        <w:rPr>
          <w:rFonts w:ascii="Tahoma" w:hAnsi="Tahoma" w:cs="Tahoma"/>
          <w:b/>
          <w:sz w:val="22"/>
          <w:szCs w:val="22"/>
        </w:rPr>
      </w:pPr>
    </w:p>
    <w:tbl>
      <w:tblPr>
        <w:tblStyle w:val="Tablaconcuadrcula"/>
        <w:tblW w:w="6120" w:type="dxa"/>
        <w:tblInd w:w="648" w:type="dxa"/>
        <w:tblLook w:val="04A0" w:firstRow="1" w:lastRow="0" w:firstColumn="1" w:lastColumn="0" w:noHBand="0" w:noVBand="1"/>
      </w:tblPr>
      <w:tblGrid>
        <w:gridCol w:w="3600"/>
        <w:gridCol w:w="2520"/>
      </w:tblGrid>
      <w:tr w:rsidR="00085F82" w:rsidRPr="00760D51" w14:paraId="000E31FE" w14:textId="77777777" w:rsidTr="00817B43">
        <w:tc>
          <w:tcPr>
            <w:tcW w:w="3600" w:type="dxa"/>
            <w:shd w:val="clear" w:color="auto" w:fill="F7CAAC" w:themeFill="accent2" w:themeFillTint="66"/>
            <w:vAlign w:val="center"/>
          </w:tcPr>
          <w:p w14:paraId="0F421E86" w14:textId="77777777" w:rsidR="006D4D8D" w:rsidRPr="00760D51" w:rsidRDefault="006D4D8D" w:rsidP="00817B43">
            <w:pPr>
              <w:jc w:val="center"/>
              <w:rPr>
                <w:rFonts w:ascii="Tahoma" w:hAnsi="Tahoma" w:cs="Tahoma"/>
                <w:b/>
                <w:sz w:val="20"/>
                <w:szCs w:val="20"/>
              </w:rPr>
            </w:pPr>
            <w:r w:rsidRPr="00760D51">
              <w:rPr>
                <w:rFonts w:ascii="Tahoma" w:hAnsi="Tahoma" w:cs="Tahoma"/>
                <w:b/>
                <w:sz w:val="20"/>
                <w:szCs w:val="20"/>
              </w:rPr>
              <w:t>SECRETARIA Y/O UNIDAD</w:t>
            </w:r>
          </w:p>
        </w:tc>
        <w:tc>
          <w:tcPr>
            <w:tcW w:w="2520" w:type="dxa"/>
            <w:shd w:val="clear" w:color="auto" w:fill="F7CAAC" w:themeFill="accent2" w:themeFillTint="66"/>
            <w:vAlign w:val="center"/>
          </w:tcPr>
          <w:p w14:paraId="27BFC6FF" w14:textId="77777777" w:rsidR="00817B43" w:rsidRDefault="006D4D8D" w:rsidP="00817B43">
            <w:pPr>
              <w:jc w:val="center"/>
              <w:rPr>
                <w:rFonts w:ascii="Tahoma" w:hAnsi="Tahoma" w:cs="Tahoma"/>
                <w:b/>
                <w:sz w:val="20"/>
                <w:szCs w:val="20"/>
              </w:rPr>
            </w:pPr>
            <w:r w:rsidRPr="00760D51">
              <w:rPr>
                <w:rFonts w:ascii="Tahoma" w:hAnsi="Tahoma" w:cs="Tahoma"/>
                <w:b/>
                <w:sz w:val="20"/>
                <w:szCs w:val="20"/>
              </w:rPr>
              <w:t xml:space="preserve">Nro. </w:t>
            </w:r>
          </w:p>
          <w:p w14:paraId="7699A9A6" w14:textId="0341FA35" w:rsidR="006D4D8D" w:rsidRPr="00760D51" w:rsidRDefault="006D4D8D" w:rsidP="00817B43">
            <w:pPr>
              <w:jc w:val="center"/>
              <w:rPr>
                <w:rFonts w:ascii="Tahoma" w:hAnsi="Tahoma" w:cs="Tahoma"/>
                <w:b/>
                <w:sz w:val="20"/>
                <w:szCs w:val="20"/>
              </w:rPr>
            </w:pPr>
            <w:r w:rsidRPr="00760D51">
              <w:rPr>
                <w:rFonts w:ascii="Tahoma" w:hAnsi="Tahoma" w:cs="Tahoma"/>
                <w:b/>
                <w:sz w:val="20"/>
                <w:szCs w:val="20"/>
              </w:rPr>
              <w:t>FUNCIONARIOS ENCUESTADOS</w:t>
            </w:r>
          </w:p>
        </w:tc>
      </w:tr>
      <w:tr w:rsidR="00085F82" w:rsidRPr="00760D51" w14:paraId="692A36CA" w14:textId="77777777" w:rsidTr="00817B43">
        <w:tc>
          <w:tcPr>
            <w:tcW w:w="3600" w:type="dxa"/>
          </w:tcPr>
          <w:p w14:paraId="3BA08FB3" w14:textId="17155330" w:rsidR="00085F82" w:rsidRPr="00760D51" w:rsidRDefault="00085F82" w:rsidP="006D4D8D">
            <w:pPr>
              <w:jc w:val="both"/>
              <w:rPr>
                <w:rFonts w:ascii="Tahoma" w:hAnsi="Tahoma" w:cs="Tahoma"/>
                <w:sz w:val="20"/>
                <w:szCs w:val="20"/>
              </w:rPr>
            </w:pPr>
            <w:r w:rsidRPr="00760D51">
              <w:rPr>
                <w:rFonts w:ascii="Tahoma" w:hAnsi="Tahoma" w:cs="Tahoma"/>
                <w:sz w:val="20"/>
                <w:szCs w:val="20"/>
              </w:rPr>
              <w:t>Secretaría de TIC y Competitividad</w:t>
            </w:r>
          </w:p>
        </w:tc>
        <w:tc>
          <w:tcPr>
            <w:tcW w:w="2520" w:type="dxa"/>
          </w:tcPr>
          <w:p w14:paraId="19B5A93D" w14:textId="6D6539E8" w:rsidR="00085F82" w:rsidRPr="00760D51" w:rsidRDefault="00085F82" w:rsidP="006D4D8D">
            <w:pPr>
              <w:jc w:val="center"/>
              <w:rPr>
                <w:rFonts w:ascii="Tahoma" w:hAnsi="Tahoma" w:cs="Tahoma"/>
                <w:sz w:val="20"/>
                <w:szCs w:val="20"/>
              </w:rPr>
            </w:pPr>
            <w:r w:rsidRPr="00760D51">
              <w:rPr>
                <w:rFonts w:ascii="Tahoma" w:hAnsi="Tahoma" w:cs="Tahoma"/>
                <w:sz w:val="20"/>
                <w:szCs w:val="20"/>
              </w:rPr>
              <w:t>8</w:t>
            </w:r>
          </w:p>
        </w:tc>
      </w:tr>
      <w:tr w:rsidR="00085F82" w:rsidRPr="00760D51" w14:paraId="007852F9" w14:textId="77777777" w:rsidTr="00817B43">
        <w:tc>
          <w:tcPr>
            <w:tcW w:w="3600" w:type="dxa"/>
          </w:tcPr>
          <w:p w14:paraId="1384D4FA" w14:textId="28250638" w:rsidR="00085F82" w:rsidRPr="00760D51" w:rsidRDefault="00085F82" w:rsidP="006D4D8D">
            <w:pPr>
              <w:jc w:val="both"/>
              <w:rPr>
                <w:rFonts w:ascii="Tahoma" w:hAnsi="Tahoma" w:cs="Tahoma"/>
                <w:sz w:val="20"/>
                <w:szCs w:val="20"/>
              </w:rPr>
            </w:pPr>
            <w:r w:rsidRPr="00760D51">
              <w:rPr>
                <w:rFonts w:ascii="Tahoma" w:hAnsi="Tahoma" w:cs="Tahoma"/>
                <w:sz w:val="20"/>
                <w:szCs w:val="20"/>
              </w:rPr>
              <w:t>Secretaría de Medio Ambiente</w:t>
            </w:r>
          </w:p>
        </w:tc>
        <w:tc>
          <w:tcPr>
            <w:tcW w:w="2520" w:type="dxa"/>
          </w:tcPr>
          <w:p w14:paraId="69EB3C61" w14:textId="5F6B77C2" w:rsidR="00085F82" w:rsidRPr="00760D51" w:rsidRDefault="00085F82" w:rsidP="006D4D8D">
            <w:pPr>
              <w:jc w:val="center"/>
              <w:rPr>
                <w:rFonts w:ascii="Tahoma" w:hAnsi="Tahoma" w:cs="Tahoma"/>
                <w:sz w:val="20"/>
                <w:szCs w:val="20"/>
              </w:rPr>
            </w:pPr>
            <w:r w:rsidRPr="00760D51">
              <w:rPr>
                <w:rFonts w:ascii="Tahoma" w:hAnsi="Tahoma" w:cs="Tahoma"/>
                <w:sz w:val="20"/>
                <w:szCs w:val="20"/>
              </w:rPr>
              <w:t>16</w:t>
            </w:r>
          </w:p>
        </w:tc>
      </w:tr>
      <w:tr w:rsidR="00085F82" w:rsidRPr="00760D51" w14:paraId="2693E39F" w14:textId="77777777" w:rsidTr="00817B43">
        <w:tc>
          <w:tcPr>
            <w:tcW w:w="3600" w:type="dxa"/>
          </w:tcPr>
          <w:p w14:paraId="2313C5FE" w14:textId="2F6C6B82" w:rsidR="00085F82" w:rsidRPr="00760D51" w:rsidRDefault="00085F82" w:rsidP="006D4D8D">
            <w:pPr>
              <w:jc w:val="both"/>
              <w:rPr>
                <w:rFonts w:ascii="Tahoma" w:hAnsi="Tahoma" w:cs="Tahoma"/>
                <w:sz w:val="20"/>
                <w:szCs w:val="20"/>
              </w:rPr>
            </w:pPr>
            <w:r w:rsidRPr="00760D51">
              <w:rPr>
                <w:rFonts w:ascii="Tahoma" w:hAnsi="Tahoma" w:cs="Tahoma"/>
                <w:sz w:val="20"/>
                <w:szCs w:val="20"/>
              </w:rPr>
              <w:t>Unidad de Desarrollo Rural</w:t>
            </w:r>
          </w:p>
        </w:tc>
        <w:tc>
          <w:tcPr>
            <w:tcW w:w="2520" w:type="dxa"/>
          </w:tcPr>
          <w:p w14:paraId="489F6935" w14:textId="38DE3EB2" w:rsidR="00085F82" w:rsidRPr="00760D51" w:rsidRDefault="00085F82" w:rsidP="006D4D8D">
            <w:pPr>
              <w:jc w:val="center"/>
              <w:rPr>
                <w:rFonts w:ascii="Tahoma" w:hAnsi="Tahoma" w:cs="Tahoma"/>
                <w:sz w:val="20"/>
                <w:szCs w:val="20"/>
              </w:rPr>
            </w:pPr>
            <w:r w:rsidRPr="00760D51">
              <w:rPr>
                <w:rFonts w:ascii="Tahoma" w:hAnsi="Tahoma" w:cs="Tahoma"/>
                <w:sz w:val="20"/>
                <w:szCs w:val="20"/>
              </w:rPr>
              <w:t>4</w:t>
            </w:r>
          </w:p>
        </w:tc>
      </w:tr>
      <w:tr w:rsidR="00085F82" w:rsidRPr="00760D51" w14:paraId="006CB742" w14:textId="77777777" w:rsidTr="00817B43">
        <w:tc>
          <w:tcPr>
            <w:tcW w:w="3600" w:type="dxa"/>
          </w:tcPr>
          <w:p w14:paraId="128FFFF7" w14:textId="4F88465C" w:rsidR="00085F82" w:rsidRPr="00760D51" w:rsidRDefault="00085F82" w:rsidP="006D4D8D">
            <w:pPr>
              <w:jc w:val="both"/>
              <w:rPr>
                <w:rFonts w:ascii="Tahoma" w:hAnsi="Tahoma" w:cs="Tahoma"/>
                <w:sz w:val="20"/>
                <w:szCs w:val="20"/>
              </w:rPr>
            </w:pPr>
            <w:r w:rsidRPr="00760D51">
              <w:rPr>
                <w:rFonts w:ascii="Tahoma" w:hAnsi="Tahoma" w:cs="Tahoma"/>
                <w:sz w:val="20"/>
                <w:szCs w:val="20"/>
              </w:rPr>
              <w:t>Unidad de Gestión del Riesgo - UGR</w:t>
            </w:r>
          </w:p>
        </w:tc>
        <w:tc>
          <w:tcPr>
            <w:tcW w:w="2520" w:type="dxa"/>
          </w:tcPr>
          <w:p w14:paraId="395B58DC" w14:textId="3A000772" w:rsidR="00085F82" w:rsidRPr="00760D51" w:rsidRDefault="00085F82" w:rsidP="006D4D8D">
            <w:pPr>
              <w:jc w:val="center"/>
              <w:rPr>
                <w:rFonts w:ascii="Tahoma" w:hAnsi="Tahoma" w:cs="Tahoma"/>
                <w:sz w:val="20"/>
                <w:szCs w:val="20"/>
              </w:rPr>
            </w:pPr>
            <w:r w:rsidRPr="00760D51">
              <w:rPr>
                <w:rFonts w:ascii="Tahoma" w:hAnsi="Tahoma" w:cs="Tahoma"/>
                <w:sz w:val="20"/>
                <w:szCs w:val="20"/>
              </w:rPr>
              <w:t>64</w:t>
            </w:r>
          </w:p>
        </w:tc>
      </w:tr>
      <w:tr w:rsidR="00085F82" w:rsidRPr="00760D51" w14:paraId="64D388F1" w14:textId="77777777" w:rsidTr="00817B43">
        <w:tc>
          <w:tcPr>
            <w:tcW w:w="3600" w:type="dxa"/>
            <w:shd w:val="clear" w:color="auto" w:fill="F7CAAC" w:themeFill="accent2" w:themeFillTint="66"/>
          </w:tcPr>
          <w:p w14:paraId="3CBA7C1E" w14:textId="77777777" w:rsidR="00085F82" w:rsidRPr="00760D51" w:rsidRDefault="00085F82" w:rsidP="006D4D8D">
            <w:pPr>
              <w:jc w:val="center"/>
              <w:rPr>
                <w:rFonts w:ascii="Tahoma" w:hAnsi="Tahoma" w:cs="Tahoma"/>
                <w:b/>
                <w:sz w:val="22"/>
                <w:szCs w:val="22"/>
              </w:rPr>
            </w:pPr>
            <w:r w:rsidRPr="00760D51">
              <w:rPr>
                <w:rFonts w:ascii="Tahoma" w:hAnsi="Tahoma" w:cs="Tahoma"/>
                <w:b/>
                <w:sz w:val="22"/>
                <w:szCs w:val="22"/>
              </w:rPr>
              <w:t>TOTAL:</w:t>
            </w:r>
          </w:p>
        </w:tc>
        <w:tc>
          <w:tcPr>
            <w:tcW w:w="2520" w:type="dxa"/>
            <w:shd w:val="clear" w:color="auto" w:fill="F7CAAC" w:themeFill="accent2" w:themeFillTint="66"/>
          </w:tcPr>
          <w:p w14:paraId="59386DA7" w14:textId="2E9561CE" w:rsidR="00085F82" w:rsidRPr="00760D51" w:rsidRDefault="00085F82" w:rsidP="006D4D8D">
            <w:pPr>
              <w:jc w:val="center"/>
              <w:rPr>
                <w:rFonts w:ascii="Tahoma" w:hAnsi="Tahoma" w:cs="Tahoma"/>
                <w:b/>
                <w:sz w:val="22"/>
                <w:szCs w:val="22"/>
              </w:rPr>
            </w:pPr>
            <w:r w:rsidRPr="00760D51">
              <w:rPr>
                <w:rFonts w:ascii="Tahoma" w:hAnsi="Tahoma" w:cs="Tahoma"/>
                <w:b/>
                <w:sz w:val="22"/>
                <w:szCs w:val="22"/>
              </w:rPr>
              <w:t>92</w:t>
            </w:r>
          </w:p>
        </w:tc>
      </w:tr>
    </w:tbl>
    <w:p w14:paraId="22396742" w14:textId="77777777" w:rsidR="006D4D8D" w:rsidRPr="00760D51" w:rsidRDefault="006D4D8D" w:rsidP="006D4D8D">
      <w:pPr>
        <w:jc w:val="both"/>
        <w:rPr>
          <w:rFonts w:ascii="Tahoma" w:hAnsi="Tahoma" w:cs="Tahoma"/>
          <w:b/>
          <w:sz w:val="22"/>
          <w:szCs w:val="22"/>
        </w:rPr>
      </w:pPr>
    </w:p>
    <w:p w14:paraId="0F3B236D" w14:textId="77777777" w:rsidR="006D4D8D" w:rsidRPr="00760D51" w:rsidRDefault="006D4D8D" w:rsidP="006D4D8D">
      <w:pPr>
        <w:jc w:val="both"/>
        <w:rPr>
          <w:rFonts w:ascii="Tahoma" w:hAnsi="Tahoma" w:cs="Tahoma"/>
          <w:b/>
          <w:sz w:val="22"/>
          <w:szCs w:val="22"/>
          <w:u w:val="single"/>
        </w:rPr>
      </w:pPr>
      <w:r w:rsidRPr="00760D51">
        <w:rPr>
          <w:rFonts w:ascii="Tahoma" w:hAnsi="Tahoma" w:cs="Tahoma"/>
          <w:b/>
          <w:sz w:val="22"/>
          <w:szCs w:val="22"/>
        </w:rPr>
        <w:t xml:space="preserve">2.2. AUDITORIA INTERNA  </w:t>
      </w:r>
      <w:r w:rsidRPr="00760D51">
        <w:rPr>
          <w:rFonts w:ascii="Tahoma" w:hAnsi="Tahoma" w:cs="Tahoma"/>
          <w:b/>
          <w:sz w:val="22"/>
          <w:szCs w:val="22"/>
        </w:rPr>
        <w:tab/>
      </w:r>
      <w:r w:rsidRPr="00760D51">
        <w:rPr>
          <w:rFonts w:ascii="Tahoma" w:hAnsi="Tahoma" w:cs="Tahoma"/>
          <w:b/>
          <w:sz w:val="22"/>
          <w:szCs w:val="22"/>
        </w:rPr>
        <w:tab/>
      </w:r>
    </w:p>
    <w:p w14:paraId="6ACAB4E8" w14:textId="77777777" w:rsidR="006D4D8D" w:rsidRPr="00760D51" w:rsidRDefault="006D4D8D" w:rsidP="006D4D8D">
      <w:pPr>
        <w:jc w:val="both"/>
        <w:rPr>
          <w:rFonts w:ascii="Tahoma" w:hAnsi="Tahoma" w:cs="Tahoma"/>
          <w:sz w:val="22"/>
          <w:szCs w:val="22"/>
        </w:rPr>
      </w:pPr>
    </w:p>
    <w:p w14:paraId="183EF15C" w14:textId="4E504118" w:rsidR="006F1B9E" w:rsidRPr="00760D51" w:rsidRDefault="006F1B9E" w:rsidP="006F1B9E">
      <w:pPr>
        <w:jc w:val="both"/>
        <w:rPr>
          <w:rFonts w:ascii="Tahoma" w:hAnsi="Tahoma" w:cs="Tahoma"/>
          <w:b/>
          <w:sz w:val="22"/>
          <w:szCs w:val="22"/>
        </w:rPr>
      </w:pPr>
      <w:r w:rsidRPr="00760D51">
        <w:rPr>
          <w:rFonts w:ascii="Tahoma" w:hAnsi="Tahoma" w:cs="Tahoma"/>
          <w:b/>
          <w:sz w:val="22"/>
          <w:szCs w:val="22"/>
        </w:rPr>
        <w:t xml:space="preserve">2.2.1. Auditoría Interna: </w:t>
      </w:r>
      <w:r w:rsidRPr="00760D51">
        <w:rPr>
          <w:rFonts w:ascii="Tahoma" w:hAnsi="Tahoma" w:cs="Tahoma"/>
          <w:sz w:val="22"/>
          <w:szCs w:val="22"/>
        </w:rPr>
        <w:t>Durante el mes de Marzo y Abril de 2017, se llevó a cabo el proceso precontractual de la Auditoría Interna de Calidad a realizar a los procesos del Sistema de Gestión de la Alcaldía</w:t>
      </w:r>
      <w:r w:rsidR="00351398" w:rsidRPr="00760D51">
        <w:rPr>
          <w:rFonts w:ascii="Tahoma" w:hAnsi="Tahoma" w:cs="Tahoma"/>
          <w:sz w:val="22"/>
          <w:szCs w:val="22"/>
        </w:rPr>
        <w:t xml:space="preserve"> de Manizales</w:t>
      </w:r>
      <w:r w:rsidRPr="00760D51">
        <w:rPr>
          <w:rFonts w:ascii="Tahoma" w:hAnsi="Tahoma" w:cs="Tahoma"/>
          <w:sz w:val="22"/>
          <w:szCs w:val="22"/>
        </w:rPr>
        <w:t>.</w:t>
      </w:r>
    </w:p>
    <w:p w14:paraId="36BEBDFD" w14:textId="77777777" w:rsidR="006F1B9E" w:rsidRPr="00760D51" w:rsidRDefault="006F1B9E" w:rsidP="006F1B9E">
      <w:pPr>
        <w:jc w:val="both"/>
        <w:rPr>
          <w:rFonts w:ascii="Tahoma" w:hAnsi="Tahoma" w:cs="Tahoma"/>
          <w:sz w:val="22"/>
          <w:szCs w:val="22"/>
        </w:rPr>
      </w:pPr>
    </w:p>
    <w:p w14:paraId="41BE25D9" w14:textId="1D5FA1D2" w:rsidR="006F1B9E" w:rsidRPr="00760D51" w:rsidRDefault="006F1B9E" w:rsidP="006F1B9E">
      <w:pPr>
        <w:jc w:val="both"/>
        <w:rPr>
          <w:rFonts w:ascii="Tahoma" w:hAnsi="Tahoma" w:cs="Tahoma"/>
          <w:sz w:val="22"/>
          <w:szCs w:val="22"/>
        </w:rPr>
      </w:pPr>
      <w:r w:rsidRPr="00760D51">
        <w:rPr>
          <w:rFonts w:ascii="Tahoma" w:hAnsi="Tahoma" w:cs="Tahoma"/>
          <w:sz w:val="22"/>
          <w:szCs w:val="22"/>
        </w:rPr>
        <w:t xml:space="preserve">Esta auditoría interna por primera vez, se realizará de manera contratada con un grupo de auditores expertos en ISO 9001 y GP 1000 y abarcará desde la programación de las </w:t>
      </w:r>
      <w:r w:rsidRPr="00760D51">
        <w:rPr>
          <w:rFonts w:ascii="Tahoma" w:hAnsi="Tahoma" w:cs="Tahoma"/>
          <w:sz w:val="22"/>
          <w:szCs w:val="22"/>
        </w:rPr>
        <w:lastRenderedPageBreak/>
        <w:t>auditorías al 100% de los procesos</w:t>
      </w:r>
      <w:r w:rsidR="00351398" w:rsidRPr="00760D51">
        <w:rPr>
          <w:rFonts w:ascii="Tahoma" w:hAnsi="Tahoma" w:cs="Tahoma"/>
          <w:sz w:val="22"/>
          <w:szCs w:val="22"/>
        </w:rPr>
        <w:t>,</w:t>
      </w:r>
      <w:r w:rsidRPr="00760D51">
        <w:rPr>
          <w:rFonts w:ascii="Tahoma" w:hAnsi="Tahoma" w:cs="Tahoma"/>
          <w:sz w:val="22"/>
          <w:szCs w:val="22"/>
        </w:rPr>
        <w:t xml:space="preserve"> hasta la aprobación de las acciones correctivas y/o correc</w:t>
      </w:r>
      <w:r w:rsidR="001554CF">
        <w:rPr>
          <w:rFonts w:ascii="Tahoma" w:hAnsi="Tahoma" w:cs="Tahoma"/>
          <w:sz w:val="22"/>
          <w:szCs w:val="22"/>
        </w:rPr>
        <w:t>ciones que se planteen ante las no conformidades</w:t>
      </w:r>
      <w:r w:rsidRPr="00760D51">
        <w:rPr>
          <w:rFonts w:ascii="Tahoma" w:hAnsi="Tahoma" w:cs="Tahoma"/>
          <w:sz w:val="22"/>
          <w:szCs w:val="22"/>
        </w:rPr>
        <w:t xml:space="preserve"> surgid</w:t>
      </w:r>
      <w:r w:rsidR="001554CF">
        <w:rPr>
          <w:rFonts w:ascii="Tahoma" w:hAnsi="Tahoma" w:cs="Tahoma"/>
          <w:sz w:val="22"/>
          <w:szCs w:val="22"/>
        </w:rPr>
        <w:t>a</w:t>
      </w:r>
      <w:r w:rsidRPr="00760D51">
        <w:rPr>
          <w:rFonts w:ascii="Tahoma" w:hAnsi="Tahoma" w:cs="Tahoma"/>
          <w:sz w:val="22"/>
          <w:szCs w:val="22"/>
        </w:rPr>
        <w:t>s durante las auditorías.</w:t>
      </w:r>
    </w:p>
    <w:p w14:paraId="021042DB" w14:textId="77777777" w:rsidR="006F1B9E" w:rsidRPr="00760D51" w:rsidRDefault="006F1B9E" w:rsidP="006D4D8D">
      <w:pPr>
        <w:jc w:val="both"/>
        <w:rPr>
          <w:rFonts w:ascii="Tahoma" w:hAnsi="Tahoma" w:cs="Tahoma"/>
          <w:b/>
          <w:sz w:val="22"/>
          <w:szCs w:val="22"/>
        </w:rPr>
      </w:pPr>
    </w:p>
    <w:p w14:paraId="01D9DCAC" w14:textId="13D6AC13" w:rsidR="007E26B7" w:rsidRPr="00760D51" w:rsidRDefault="007E26B7" w:rsidP="007E26B7">
      <w:pPr>
        <w:jc w:val="both"/>
        <w:rPr>
          <w:rFonts w:ascii="Tahoma" w:hAnsi="Tahoma" w:cs="Tahoma"/>
          <w:sz w:val="22"/>
          <w:szCs w:val="22"/>
        </w:rPr>
      </w:pPr>
      <w:r w:rsidRPr="00760D51">
        <w:rPr>
          <w:rFonts w:ascii="Tahoma" w:hAnsi="Tahoma" w:cs="Tahoma"/>
          <w:sz w:val="22"/>
          <w:szCs w:val="22"/>
        </w:rPr>
        <w:t>Para la Evaluación Independiente de la Gestión Institucional, la Unidad de Control Interno de la Alcaldía de Manizales está llevando a cabo el Programa Anual de Auditorías Internas de la vigencia 2017, dentro del cual se han auditado (04) Secretarías y/o Unidades del Municipio entre los meses de Enero a Abril de 2017, correspondientes a: Secretaría de TIC y Competitividad, Secretaría de Medio Ambiente, Unidad de Desarrollo Rural y Uni</w:t>
      </w:r>
      <w:r w:rsidR="001554CF">
        <w:rPr>
          <w:rFonts w:ascii="Tahoma" w:hAnsi="Tahoma" w:cs="Tahoma"/>
          <w:sz w:val="22"/>
          <w:szCs w:val="22"/>
        </w:rPr>
        <w:t>dad de Gestión del Riesgo – UGR, siendo auditada esta última en un 50% debido a la emergencia invernal presentada en la etapa de la realización de la Auditoría Interna quedando pendiente los componentes de Metas e Indicadores, Mapa de Riesgos y Seguimiento a los Planes de Mejoramiento.</w:t>
      </w:r>
    </w:p>
    <w:p w14:paraId="655FBAD1" w14:textId="77777777" w:rsidR="007E26B7" w:rsidRPr="00760D51" w:rsidRDefault="007E26B7" w:rsidP="006D4D8D">
      <w:pPr>
        <w:tabs>
          <w:tab w:val="left" w:pos="4536"/>
        </w:tabs>
        <w:jc w:val="both"/>
        <w:rPr>
          <w:rFonts w:ascii="Tahoma" w:hAnsi="Tahoma" w:cs="Tahoma"/>
          <w:sz w:val="22"/>
          <w:szCs w:val="22"/>
        </w:rPr>
      </w:pPr>
    </w:p>
    <w:p w14:paraId="7D276A71" w14:textId="0E6F7D13" w:rsidR="00CD4DBA" w:rsidRPr="00760D51" w:rsidRDefault="006D4D8D" w:rsidP="001415A3">
      <w:pPr>
        <w:tabs>
          <w:tab w:val="left" w:pos="4536"/>
        </w:tabs>
        <w:jc w:val="both"/>
        <w:rPr>
          <w:rFonts w:ascii="Tahoma" w:hAnsi="Tahoma" w:cs="Tahoma"/>
          <w:sz w:val="22"/>
          <w:szCs w:val="22"/>
        </w:rPr>
      </w:pPr>
      <w:r w:rsidRPr="00760D51">
        <w:rPr>
          <w:rFonts w:ascii="Tahoma" w:hAnsi="Tahoma" w:cs="Tahoma"/>
          <w:sz w:val="22"/>
          <w:szCs w:val="22"/>
        </w:rPr>
        <w:t xml:space="preserve">Además, durante el </w:t>
      </w:r>
      <w:r w:rsidR="00CD4DBA" w:rsidRPr="00760D51">
        <w:rPr>
          <w:rFonts w:ascii="Tahoma" w:hAnsi="Tahoma" w:cs="Tahoma"/>
          <w:sz w:val="22"/>
          <w:szCs w:val="22"/>
        </w:rPr>
        <w:t xml:space="preserve">Primer </w:t>
      </w:r>
      <w:r w:rsidRPr="00760D51">
        <w:rPr>
          <w:rFonts w:ascii="Tahoma" w:hAnsi="Tahoma" w:cs="Tahoma"/>
          <w:sz w:val="22"/>
          <w:szCs w:val="22"/>
        </w:rPr>
        <w:t xml:space="preserve">Cuatrimestre de </w:t>
      </w:r>
      <w:r w:rsidR="00CD4DBA" w:rsidRPr="00760D51">
        <w:rPr>
          <w:rFonts w:ascii="Tahoma" w:hAnsi="Tahoma" w:cs="Tahoma"/>
          <w:sz w:val="22"/>
          <w:szCs w:val="22"/>
        </w:rPr>
        <w:t>Enero</w:t>
      </w:r>
      <w:r w:rsidRPr="00760D51">
        <w:rPr>
          <w:rFonts w:ascii="Tahoma" w:hAnsi="Tahoma" w:cs="Tahoma"/>
          <w:sz w:val="22"/>
          <w:szCs w:val="22"/>
        </w:rPr>
        <w:t xml:space="preserve"> a </w:t>
      </w:r>
      <w:r w:rsidR="00CD4DBA" w:rsidRPr="00760D51">
        <w:rPr>
          <w:rFonts w:ascii="Tahoma" w:hAnsi="Tahoma" w:cs="Tahoma"/>
          <w:sz w:val="22"/>
          <w:szCs w:val="22"/>
        </w:rPr>
        <w:t xml:space="preserve">Abril </w:t>
      </w:r>
      <w:r w:rsidRPr="00760D51">
        <w:rPr>
          <w:rFonts w:ascii="Tahoma" w:hAnsi="Tahoma" w:cs="Tahoma"/>
          <w:sz w:val="22"/>
          <w:szCs w:val="22"/>
        </w:rPr>
        <w:t>de 201</w:t>
      </w:r>
      <w:r w:rsidR="00CD4DBA" w:rsidRPr="00760D51">
        <w:rPr>
          <w:rFonts w:ascii="Tahoma" w:hAnsi="Tahoma" w:cs="Tahoma"/>
          <w:sz w:val="22"/>
          <w:szCs w:val="22"/>
        </w:rPr>
        <w:t>7 se llevaron a cabo cinco</w:t>
      </w:r>
      <w:r w:rsidRPr="00760D51">
        <w:rPr>
          <w:rFonts w:ascii="Tahoma" w:hAnsi="Tahoma" w:cs="Tahoma"/>
          <w:sz w:val="22"/>
          <w:szCs w:val="22"/>
        </w:rPr>
        <w:t xml:space="preserve"> (0</w:t>
      </w:r>
      <w:r w:rsidR="00CD4DBA" w:rsidRPr="00760D51">
        <w:rPr>
          <w:rFonts w:ascii="Tahoma" w:hAnsi="Tahoma" w:cs="Tahoma"/>
          <w:sz w:val="22"/>
          <w:szCs w:val="22"/>
        </w:rPr>
        <w:t>5</w:t>
      </w:r>
      <w:r w:rsidRPr="00760D51">
        <w:rPr>
          <w:rFonts w:ascii="Tahoma" w:hAnsi="Tahoma" w:cs="Tahoma"/>
          <w:sz w:val="22"/>
          <w:szCs w:val="22"/>
        </w:rPr>
        <w:t xml:space="preserve">) Auditorías Especiales denominadas así: </w:t>
      </w:r>
      <w:r w:rsidR="00CD4DBA" w:rsidRPr="00760D51">
        <w:rPr>
          <w:rFonts w:ascii="Tahoma" w:hAnsi="Tahoma" w:cs="Tahoma"/>
          <w:sz w:val="22"/>
          <w:szCs w:val="22"/>
        </w:rPr>
        <w:t>Seguimiento Plan Anticorrupción Período Septiembre 01 al 31 de Diciembre de 2016 - Nómina 2015-2016 Bomberos Manizales - Seguimiento Sentencia Bomberos de Manizales -</w:t>
      </w:r>
      <w:r w:rsidR="001415A3" w:rsidRPr="00760D51">
        <w:rPr>
          <w:rFonts w:ascii="Tahoma" w:hAnsi="Tahoma" w:cs="Tahoma"/>
          <w:sz w:val="22"/>
          <w:szCs w:val="22"/>
        </w:rPr>
        <w:t xml:space="preserve"> </w:t>
      </w:r>
      <w:r w:rsidR="00CD4DBA" w:rsidRPr="00760D51">
        <w:rPr>
          <w:rFonts w:ascii="Tahoma" w:hAnsi="Tahoma" w:cs="Tahoma"/>
          <w:sz w:val="22"/>
          <w:szCs w:val="22"/>
        </w:rPr>
        <w:t>Instituto Manizales Secretar</w:t>
      </w:r>
      <w:r w:rsidR="001415A3" w:rsidRPr="00760D51">
        <w:rPr>
          <w:rFonts w:ascii="Tahoma" w:hAnsi="Tahoma" w:cs="Tahoma"/>
          <w:sz w:val="22"/>
          <w:szCs w:val="22"/>
        </w:rPr>
        <w:t>í</w:t>
      </w:r>
      <w:r w:rsidR="00CD4DBA" w:rsidRPr="00760D51">
        <w:rPr>
          <w:rFonts w:ascii="Tahoma" w:hAnsi="Tahoma" w:cs="Tahoma"/>
          <w:sz w:val="22"/>
          <w:szCs w:val="22"/>
        </w:rPr>
        <w:t xml:space="preserve">a de </w:t>
      </w:r>
      <w:r w:rsidR="001415A3" w:rsidRPr="00760D51">
        <w:rPr>
          <w:rFonts w:ascii="Tahoma" w:hAnsi="Tahoma" w:cs="Tahoma"/>
          <w:sz w:val="22"/>
          <w:szCs w:val="22"/>
        </w:rPr>
        <w:t>Educación y S</w:t>
      </w:r>
      <w:r w:rsidR="00CD4DBA" w:rsidRPr="00760D51">
        <w:rPr>
          <w:rFonts w:ascii="Tahoma" w:hAnsi="Tahoma" w:cs="Tahoma"/>
          <w:sz w:val="22"/>
          <w:szCs w:val="22"/>
        </w:rPr>
        <w:t>eguimiento Plan Anticorr</w:t>
      </w:r>
      <w:r w:rsidR="001415A3" w:rsidRPr="00760D51">
        <w:rPr>
          <w:rFonts w:ascii="Tahoma" w:hAnsi="Tahoma" w:cs="Tahoma"/>
          <w:sz w:val="22"/>
          <w:szCs w:val="22"/>
        </w:rPr>
        <w:t>upción Período Enero 01 al 30 de Abril de 2016.</w:t>
      </w:r>
    </w:p>
    <w:p w14:paraId="661DFD65" w14:textId="77777777" w:rsidR="001415A3" w:rsidRPr="00760D51" w:rsidRDefault="001415A3" w:rsidP="001415A3">
      <w:pPr>
        <w:tabs>
          <w:tab w:val="left" w:pos="4536"/>
        </w:tabs>
        <w:jc w:val="both"/>
        <w:rPr>
          <w:rFonts w:ascii="Tahoma" w:hAnsi="Tahoma" w:cs="Tahoma"/>
          <w:sz w:val="22"/>
          <w:szCs w:val="22"/>
        </w:rPr>
      </w:pPr>
    </w:p>
    <w:p w14:paraId="4E1583A1" w14:textId="77777777" w:rsidR="006D4D8D" w:rsidRPr="00760D51" w:rsidRDefault="006D4D8D" w:rsidP="006D4D8D">
      <w:pPr>
        <w:jc w:val="both"/>
        <w:rPr>
          <w:rFonts w:ascii="Tahoma" w:hAnsi="Tahoma" w:cs="Tahoma"/>
          <w:sz w:val="22"/>
          <w:szCs w:val="22"/>
        </w:rPr>
      </w:pPr>
      <w:r w:rsidRPr="00760D51">
        <w:rPr>
          <w:rFonts w:ascii="Tahoma" w:hAnsi="Tahoma" w:cs="Tahoma"/>
          <w:sz w:val="22"/>
          <w:szCs w:val="22"/>
        </w:rPr>
        <w:t>Las Auditorías Administrativas Internas se vienen desarrollando con base en los lineamientos de la Guía de Auditorías para Entidades Públicas Versión 2 2015, la cual actualiza las herramientas y buenas prácticas que se deben llevar a cabo en materia de auditoría interna.</w:t>
      </w:r>
    </w:p>
    <w:p w14:paraId="2A678AA9" w14:textId="77777777" w:rsidR="006D4D8D" w:rsidRPr="00760D51" w:rsidRDefault="006D4D8D" w:rsidP="006D4D8D">
      <w:pPr>
        <w:jc w:val="both"/>
        <w:rPr>
          <w:rFonts w:ascii="Tahoma" w:hAnsi="Tahoma" w:cs="Tahoma"/>
          <w:sz w:val="22"/>
          <w:szCs w:val="22"/>
        </w:rPr>
      </w:pPr>
    </w:p>
    <w:p w14:paraId="52A1DB8F" w14:textId="3991999C" w:rsidR="006D4D8D" w:rsidRPr="00760D51" w:rsidRDefault="006D4D8D" w:rsidP="006D4D8D">
      <w:pPr>
        <w:jc w:val="both"/>
        <w:rPr>
          <w:rFonts w:ascii="Tahoma" w:eastAsia="Times New Roman" w:hAnsi="Tahoma" w:cs="Tahoma"/>
          <w:bCs/>
          <w:sz w:val="22"/>
          <w:szCs w:val="22"/>
          <w:lang w:eastAsia="es-CO"/>
        </w:rPr>
      </w:pPr>
      <w:r w:rsidRPr="00760D51">
        <w:rPr>
          <w:rFonts w:ascii="Tahoma" w:hAnsi="Tahoma" w:cs="Tahoma"/>
          <w:sz w:val="22"/>
          <w:szCs w:val="22"/>
        </w:rPr>
        <w:t xml:space="preserve">Como complemento de este ejercicio la Unidad de Control Interno de la Alcaldía de Manizales, implementó </w:t>
      </w:r>
      <w:r w:rsidRPr="00760D51">
        <w:rPr>
          <w:rFonts w:ascii="Tahoma" w:hAnsi="Tahoma" w:cs="Tahoma"/>
          <w:b/>
          <w:sz w:val="22"/>
          <w:szCs w:val="22"/>
        </w:rPr>
        <w:t xml:space="preserve">ENCUESTAS DE EVALUACIÓN DEL SERVICIO </w:t>
      </w:r>
      <w:r w:rsidRPr="00760D51">
        <w:rPr>
          <w:rFonts w:ascii="Tahoma" w:hAnsi="Tahoma" w:cs="Tahoma"/>
          <w:sz w:val="22"/>
          <w:szCs w:val="22"/>
        </w:rPr>
        <w:t>prestado por esta Unidad, a las diferentes Secretarías y/o Unidades de la Administración Central Municipal, con el fin, de eval</w:t>
      </w:r>
      <w:r w:rsidR="001554CF">
        <w:rPr>
          <w:rFonts w:ascii="Tahoma" w:hAnsi="Tahoma" w:cs="Tahoma"/>
          <w:sz w:val="22"/>
          <w:szCs w:val="22"/>
        </w:rPr>
        <w:t>uar</w:t>
      </w:r>
      <w:r w:rsidRPr="00760D51">
        <w:rPr>
          <w:rFonts w:ascii="Tahoma" w:hAnsi="Tahoma" w:cs="Tahoma"/>
          <w:sz w:val="22"/>
          <w:szCs w:val="22"/>
        </w:rPr>
        <w:t xml:space="preserve"> el desempeño de las actividades realizadas y los procesos utilizados en la ejecución de las Auditorías Internas.  Así las cosas, el día 0</w:t>
      </w:r>
      <w:r w:rsidR="008C36C9" w:rsidRPr="00760D51">
        <w:rPr>
          <w:rFonts w:ascii="Tahoma" w:hAnsi="Tahoma" w:cs="Tahoma"/>
          <w:sz w:val="22"/>
          <w:szCs w:val="22"/>
        </w:rPr>
        <w:t>6</w:t>
      </w:r>
      <w:r w:rsidRPr="00760D51">
        <w:rPr>
          <w:rFonts w:ascii="Tahoma" w:hAnsi="Tahoma" w:cs="Tahoma"/>
          <w:sz w:val="22"/>
          <w:szCs w:val="22"/>
        </w:rPr>
        <w:t xml:space="preserve"> </w:t>
      </w:r>
      <w:r w:rsidR="008C36C9" w:rsidRPr="00760D51">
        <w:rPr>
          <w:rFonts w:ascii="Tahoma" w:hAnsi="Tahoma" w:cs="Tahoma"/>
          <w:sz w:val="22"/>
          <w:szCs w:val="22"/>
        </w:rPr>
        <w:t>de Febrero</w:t>
      </w:r>
      <w:r w:rsidRPr="00760D51">
        <w:rPr>
          <w:rFonts w:ascii="Tahoma" w:hAnsi="Tahoma" w:cs="Tahoma"/>
          <w:sz w:val="22"/>
          <w:szCs w:val="22"/>
        </w:rPr>
        <w:t xml:space="preserve"> de 201</w:t>
      </w:r>
      <w:r w:rsidR="008C36C9" w:rsidRPr="00760D51">
        <w:rPr>
          <w:rFonts w:ascii="Tahoma" w:hAnsi="Tahoma" w:cs="Tahoma"/>
          <w:sz w:val="22"/>
          <w:szCs w:val="22"/>
        </w:rPr>
        <w:t>7</w:t>
      </w:r>
      <w:r w:rsidRPr="00760D51">
        <w:rPr>
          <w:rFonts w:ascii="Tahoma" w:hAnsi="Tahoma" w:cs="Tahoma"/>
          <w:sz w:val="22"/>
          <w:szCs w:val="22"/>
        </w:rPr>
        <w:t>, fueron socializados los</w:t>
      </w:r>
      <w:r w:rsidR="00991F95" w:rsidRPr="00760D51">
        <w:rPr>
          <w:rFonts w:ascii="Tahoma" w:hAnsi="Tahoma" w:cs="Tahoma"/>
          <w:sz w:val="22"/>
          <w:szCs w:val="22"/>
        </w:rPr>
        <w:t xml:space="preserve"> últimos</w:t>
      </w:r>
      <w:r w:rsidRPr="00760D51">
        <w:rPr>
          <w:rFonts w:ascii="Tahoma" w:hAnsi="Tahoma" w:cs="Tahoma"/>
          <w:sz w:val="22"/>
          <w:szCs w:val="22"/>
        </w:rPr>
        <w:t xml:space="preserve"> resultados de las </w:t>
      </w:r>
      <w:r w:rsidR="008C36C9" w:rsidRPr="00760D51">
        <w:rPr>
          <w:rFonts w:ascii="Tahoma" w:hAnsi="Tahoma" w:cs="Tahoma"/>
          <w:sz w:val="22"/>
          <w:szCs w:val="22"/>
        </w:rPr>
        <w:t>E</w:t>
      </w:r>
      <w:r w:rsidRPr="00760D51">
        <w:rPr>
          <w:rFonts w:ascii="Tahoma" w:hAnsi="Tahoma" w:cs="Tahoma"/>
          <w:sz w:val="22"/>
          <w:szCs w:val="22"/>
        </w:rPr>
        <w:t xml:space="preserve">ncuestas </w:t>
      </w:r>
      <w:r w:rsidR="008C36C9" w:rsidRPr="00760D51">
        <w:rPr>
          <w:rFonts w:ascii="Tahoma" w:hAnsi="Tahoma" w:cs="Tahoma"/>
          <w:sz w:val="22"/>
          <w:szCs w:val="22"/>
        </w:rPr>
        <w:t>de Evaluación del Servicio del Proceso de Auditoría Interna</w:t>
      </w:r>
      <w:r w:rsidR="00991F95" w:rsidRPr="00760D51">
        <w:rPr>
          <w:rFonts w:ascii="Tahoma" w:hAnsi="Tahoma" w:cs="Tahoma"/>
          <w:sz w:val="22"/>
          <w:szCs w:val="22"/>
        </w:rPr>
        <w:t xml:space="preserve"> vigencia 2016,</w:t>
      </w:r>
      <w:r w:rsidR="008C36C9" w:rsidRPr="00760D51">
        <w:rPr>
          <w:rFonts w:ascii="Tahoma" w:hAnsi="Tahoma" w:cs="Tahoma"/>
          <w:sz w:val="22"/>
          <w:szCs w:val="22"/>
        </w:rPr>
        <w:t xml:space="preserve"> </w:t>
      </w:r>
      <w:r w:rsidRPr="00760D51">
        <w:rPr>
          <w:rFonts w:ascii="Tahoma" w:hAnsi="Tahoma" w:cs="Tahoma"/>
          <w:sz w:val="22"/>
          <w:szCs w:val="22"/>
        </w:rPr>
        <w:t>correspondientes a la</w:t>
      </w:r>
      <w:r w:rsidR="008C36C9" w:rsidRPr="00760D51">
        <w:rPr>
          <w:rFonts w:ascii="Tahoma" w:hAnsi="Tahoma" w:cs="Tahoma"/>
          <w:sz w:val="22"/>
          <w:szCs w:val="22"/>
        </w:rPr>
        <w:t>s</w:t>
      </w:r>
      <w:r w:rsidRPr="00760D51">
        <w:rPr>
          <w:rFonts w:ascii="Tahoma" w:hAnsi="Tahoma" w:cs="Tahoma"/>
          <w:sz w:val="22"/>
          <w:szCs w:val="22"/>
        </w:rPr>
        <w:t xml:space="preserve"> </w:t>
      </w:r>
      <w:r w:rsidR="008C36C9" w:rsidRPr="00760D51">
        <w:rPr>
          <w:rFonts w:ascii="Tahoma" w:hAnsi="Tahoma" w:cs="Tahoma"/>
          <w:sz w:val="22"/>
          <w:szCs w:val="22"/>
        </w:rPr>
        <w:t xml:space="preserve">Secretarías de: Servicios Administrativos, Educación, Obras Públicas y PQRS. </w:t>
      </w:r>
      <w:r w:rsidR="008C36C9" w:rsidRPr="00760D51">
        <w:rPr>
          <w:rFonts w:ascii="Tahoma" w:eastAsia="Times New Roman" w:hAnsi="Tahoma" w:cs="Tahoma"/>
          <w:bCs/>
          <w:sz w:val="22"/>
          <w:szCs w:val="22"/>
          <w:lang w:eastAsia="es-CO"/>
        </w:rPr>
        <w:t>En total fueron encuestados</w:t>
      </w:r>
      <w:r w:rsidR="00991F95" w:rsidRPr="00760D51">
        <w:rPr>
          <w:rFonts w:ascii="Tahoma" w:eastAsia="Times New Roman" w:hAnsi="Tahoma" w:cs="Tahoma"/>
          <w:bCs/>
          <w:sz w:val="22"/>
          <w:szCs w:val="22"/>
          <w:lang w:eastAsia="es-CO"/>
        </w:rPr>
        <w:t xml:space="preserve"> durante la vigencia 2016,</w:t>
      </w:r>
      <w:r w:rsidR="008C36C9" w:rsidRPr="00760D51">
        <w:rPr>
          <w:rFonts w:ascii="Tahoma" w:eastAsia="Times New Roman" w:hAnsi="Tahoma" w:cs="Tahoma"/>
          <w:bCs/>
          <w:sz w:val="22"/>
          <w:szCs w:val="22"/>
          <w:lang w:eastAsia="es-CO"/>
        </w:rPr>
        <w:t xml:space="preserve"> 160 funcionarios</w:t>
      </w:r>
      <w:r w:rsidR="00991F95" w:rsidRPr="00760D51">
        <w:rPr>
          <w:rFonts w:ascii="Tahoma" w:eastAsia="Times New Roman" w:hAnsi="Tahoma" w:cs="Tahoma"/>
          <w:bCs/>
          <w:sz w:val="22"/>
          <w:szCs w:val="22"/>
          <w:lang w:eastAsia="es-CO"/>
        </w:rPr>
        <w:t>, lo que arrojó</w:t>
      </w:r>
      <w:r w:rsidR="008C36C9" w:rsidRPr="00760D51">
        <w:rPr>
          <w:rFonts w:ascii="Tahoma" w:eastAsia="Times New Roman" w:hAnsi="Tahoma" w:cs="Tahoma"/>
          <w:bCs/>
          <w:sz w:val="22"/>
          <w:szCs w:val="22"/>
          <w:lang w:eastAsia="es-CO"/>
        </w:rPr>
        <w:t xml:space="preserve"> en promedio una calificación de </w:t>
      </w:r>
      <w:r w:rsidR="008C36C9" w:rsidRPr="00760D51">
        <w:rPr>
          <w:rFonts w:ascii="Tahoma" w:eastAsia="Times New Roman" w:hAnsi="Tahoma" w:cs="Tahoma"/>
          <w:b/>
          <w:bCs/>
          <w:sz w:val="22"/>
          <w:szCs w:val="22"/>
          <w:u w:val="single"/>
          <w:lang w:eastAsia="es-CO"/>
        </w:rPr>
        <w:t>4.6</w:t>
      </w:r>
      <w:r w:rsidR="008C36C9" w:rsidRPr="00760D51">
        <w:rPr>
          <w:rFonts w:ascii="Tahoma" w:eastAsia="Times New Roman" w:hAnsi="Tahoma" w:cs="Tahoma"/>
          <w:bCs/>
          <w:sz w:val="22"/>
          <w:szCs w:val="22"/>
          <w:lang w:eastAsia="es-CO"/>
        </w:rPr>
        <w:t>, representado en un 92% sobre 100%.</w:t>
      </w:r>
    </w:p>
    <w:p w14:paraId="7A666EF4" w14:textId="77777777" w:rsidR="008C36C9" w:rsidRPr="00760D51" w:rsidRDefault="008C36C9" w:rsidP="006D4D8D">
      <w:pPr>
        <w:jc w:val="both"/>
        <w:rPr>
          <w:rFonts w:ascii="Tahoma" w:hAnsi="Tahoma" w:cs="Tahoma"/>
          <w:sz w:val="22"/>
          <w:szCs w:val="22"/>
        </w:rPr>
      </w:pPr>
    </w:p>
    <w:p w14:paraId="2670D032" w14:textId="77E6D410" w:rsidR="006D4D8D" w:rsidRPr="00760D51" w:rsidRDefault="006D4D8D" w:rsidP="006D4D8D">
      <w:pPr>
        <w:jc w:val="both"/>
        <w:rPr>
          <w:rFonts w:ascii="Tahoma" w:hAnsi="Tahoma" w:cs="Tahoma"/>
          <w:sz w:val="22"/>
          <w:szCs w:val="22"/>
        </w:rPr>
      </w:pPr>
      <w:r w:rsidRPr="00760D51">
        <w:rPr>
          <w:rFonts w:ascii="Tahoma" w:hAnsi="Tahoma" w:cs="Tahoma"/>
          <w:sz w:val="22"/>
          <w:szCs w:val="22"/>
        </w:rPr>
        <w:t>Es importante mencionar, que luego de analizados estos resultados, la Unidad toma en cuenta los aspectos a mejorar y procede a implementar las acciones requeridas</w:t>
      </w:r>
      <w:r w:rsidR="001554CF">
        <w:rPr>
          <w:rFonts w:ascii="Tahoma" w:hAnsi="Tahoma" w:cs="Tahoma"/>
          <w:sz w:val="22"/>
          <w:szCs w:val="22"/>
        </w:rPr>
        <w:t>.</w:t>
      </w:r>
      <w:r w:rsidRPr="00760D51">
        <w:rPr>
          <w:rFonts w:ascii="Tahoma" w:hAnsi="Tahoma" w:cs="Tahoma"/>
          <w:sz w:val="22"/>
          <w:szCs w:val="22"/>
        </w:rPr>
        <w:t xml:space="preserve"> </w:t>
      </w:r>
    </w:p>
    <w:p w14:paraId="50EFE06F" w14:textId="77777777" w:rsidR="006D4D8D" w:rsidRPr="00760D51" w:rsidRDefault="006D4D8D" w:rsidP="006D4D8D">
      <w:pPr>
        <w:jc w:val="both"/>
        <w:rPr>
          <w:rFonts w:ascii="Tahoma" w:hAnsi="Tahoma" w:cs="Tahoma"/>
          <w:sz w:val="22"/>
          <w:szCs w:val="22"/>
        </w:rPr>
      </w:pPr>
    </w:p>
    <w:p w14:paraId="1D81ED19" w14:textId="0D5DE758" w:rsidR="006D4D8D" w:rsidRPr="00760D51" w:rsidRDefault="006D4D8D" w:rsidP="006D4D8D">
      <w:pPr>
        <w:jc w:val="both"/>
        <w:rPr>
          <w:rFonts w:ascii="Tahoma" w:hAnsi="Tahoma" w:cs="Tahoma"/>
          <w:sz w:val="22"/>
          <w:szCs w:val="22"/>
        </w:rPr>
      </w:pPr>
      <w:r w:rsidRPr="00760D51">
        <w:rPr>
          <w:rFonts w:ascii="Tahoma" w:hAnsi="Tahoma" w:cs="Tahoma"/>
          <w:sz w:val="22"/>
          <w:szCs w:val="22"/>
        </w:rPr>
        <w:t xml:space="preserve">Así mismo, desde la Unidad de Control Interno durante los meses de </w:t>
      </w:r>
      <w:r w:rsidR="00202ACB" w:rsidRPr="00760D51">
        <w:rPr>
          <w:rFonts w:ascii="Tahoma" w:hAnsi="Tahoma" w:cs="Tahoma"/>
          <w:sz w:val="22"/>
          <w:szCs w:val="22"/>
        </w:rPr>
        <w:t>Enero</w:t>
      </w:r>
      <w:r w:rsidRPr="00760D51">
        <w:rPr>
          <w:rFonts w:ascii="Tahoma" w:hAnsi="Tahoma" w:cs="Tahoma"/>
          <w:sz w:val="22"/>
          <w:szCs w:val="22"/>
        </w:rPr>
        <w:t xml:space="preserve"> a </w:t>
      </w:r>
      <w:r w:rsidR="00202ACB" w:rsidRPr="00760D51">
        <w:rPr>
          <w:rFonts w:ascii="Tahoma" w:hAnsi="Tahoma" w:cs="Tahoma"/>
          <w:sz w:val="22"/>
          <w:szCs w:val="22"/>
        </w:rPr>
        <w:t>Abril de 2017</w:t>
      </w:r>
      <w:r w:rsidRPr="00760D51">
        <w:rPr>
          <w:rFonts w:ascii="Tahoma" w:hAnsi="Tahoma" w:cs="Tahoma"/>
          <w:sz w:val="22"/>
          <w:szCs w:val="22"/>
        </w:rPr>
        <w:t xml:space="preserve"> se llevaron a cabo seguimientos e informes correspondientes a:</w:t>
      </w:r>
    </w:p>
    <w:p w14:paraId="100571E2" w14:textId="5913A8BC" w:rsidR="00202ACB" w:rsidRPr="00760D51" w:rsidRDefault="00202ACB" w:rsidP="00202ACB">
      <w:pPr>
        <w:pStyle w:val="Prrafodelista"/>
        <w:numPr>
          <w:ilvl w:val="0"/>
          <w:numId w:val="6"/>
        </w:numPr>
        <w:spacing w:after="0" w:line="240" w:lineRule="auto"/>
        <w:jc w:val="both"/>
        <w:rPr>
          <w:rFonts w:ascii="Tahoma" w:hAnsi="Tahoma" w:cs="Tahoma"/>
        </w:rPr>
      </w:pPr>
      <w:r w:rsidRPr="00760D51">
        <w:rPr>
          <w:rFonts w:ascii="Tahoma" w:hAnsi="Tahoma" w:cs="Tahoma"/>
        </w:rPr>
        <w:lastRenderedPageBreak/>
        <w:t>Presentación del Informe de Derecho de Autor sobre Software con corte al 31 de Diciembre de 2016.</w:t>
      </w:r>
    </w:p>
    <w:p w14:paraId="7688BD28" w14:textId="4D68D42D" w:rsidR="00202ACB" w:rsidRPr="00760D51" w:rsidRDefault="00202ACB" w:rsidP="00202ACB">
      <w:pPr>
        <w:pStyle w:val="Prrafodelista"/>
        <w:numPr>
          <w:ilvl w:val="0"/>
          <w:numId w:val="6"/>
        </w:numPr>
        <w:spacing w:after="0" w:line="240" w:lineRule="auto"/>
        <w:jc w:val="both"/>
        <w:rPr>
          <w:rFonts w:ascii="Tahoma" w:hAnsi="Tahoma" w:cs="Tahoma"/>
        </w:rPr>
      </w:pPr>
      <w:r w:rsidRPr="00760D51">
        <w:rPr>
          <w:rFonts w:ascii="Tahoma" w:hAnsi="Tahoma" w:cs="Tahoma"/>
        </w:rPr>
        <w:t>Informe Evaluación del Sistema de Control Interno Contable Vigencia 2016.</w:t>
      </w:r>
    </w:p>
    <w:p w14:paraId="4FD4E724" w14:textId="31700ECE" w:rsidR="006D4D8D" w:rsidRPr="00760D51" w:rsidRDefault="006D4D8D" w:rsidP="006D4D8D">
      <w:pPr>
        <w:pStyle w:val="Prrafodelista"/>
        <w:numPr>
          <w:ilvl w:val="0"/>
          <w:numId w:val="6"/>
        </w:numPr>
        <w:spacing w:after="0" w:line="240" w:lineRule="auto"/>
        <w:jc w:val="both"/>
        <w:rPr>
          <w:rFonts w:ascii="Tahoma" w:hAnsi="Tahoma" w:cs="Tahoma"/>
        </w:rPr>
      </w:pPr>
      <w:r w:rsidRPr="00760D51">
        <w:rPr>
          <w:rFonts w:ascii="Tahoma" w:hAnsi="Tahoma" w:cs="Tahoma"/>
        </w:rPr>
        <w:t>Seguimiento a las Medidas de Austeridad en el Gasto Público, con corte al 3</w:t>
      </w:r>
      <w:r w:rsidR="00202ACB" w:rsidRPr="00760D51">
        <w:rPr>
          <w:rFonts w:ascii="Tahoma" w:hAnsi="Tahoma" w:cs="Tahoma"/>
        </w:rPr>
        <w:t>1</w:t>
      </w:r>
      <w:r w:rsidRPr="00760D51">
        <w:rPr>
          <w:rFonts w:ascii="Tahoma" w:hAnsi="Tahoma" w:cs="Tahoma"/>
        </w:rPr>
        <w:t xml:space="preserve"> de </w:t>
      </w:r>
      <w:r w:rsidR="00202ACB" w:rsidRPr="00760D51">
        <w:rPr>
          <w:rFonts w:ascii="Tahoma" w:hAnsi="Tahoma" w:cs="Tahoma"/>
        </w:rPr>
        <w:t>Diciembre</w:t>
      </w:r>
      <w:r w:rsidRPr="00760D51">
        <w:rPr>
          <w:rFonts w:ascii="Tahoma" w:hAnsi="Tahoma" w:cs="Tahoma"/>
        </w:rPr>
        <w:t xml:space="preserve"> de 2016</w:t>
      </w:r>
      <w:r w:rsidR="00202ACB" w:rsidRPr="00760D51">
        <w:rPr>
          <w:rFonts w:ascii="Tahoma" w:hAnsi="Tahoma" w:cs="Tahoma"/>
        </w:rPr>
        <w:t xml:space="preserve"> y con corte al 31 de Marzo de 2017.</w:t>
      </w:r>
    </w:p>
    <w:p w14:paraId="296E3A59" w14:textId="6E321997" w:rsidR="00202ACB" w:rsidRPr="00760D51" w:rsidRDefault="00A20D16" w:rsidP="00A20D16">
      <w:pPr>
        <w:pStyle w:val="Prrafodelista"/>
        <w:numPr>
          <w:ilvl w:val="0"/>
          <w:numId w:val="6"/>
        </w:numPr>
        <w:spacing w:after="0" w:line="240" w:lineRule="auto"/>
        <w:jc w:val="both"/>
        <w:rPr>
          <w:rFonts w:ascii="Tahoma" w:hAnsi="Tahoma" w:cs="Tahoma"/>
        </w:rPr>
      </w:pPr>
      <w:r w:rsidRPr="00760D51">
        <w:rPr>
          <w:rFonts w:ascii="Tahoma" w:hAnsi="Tahoma" w:cs="Tahoma"/>
        </w:rPr>
        <w:t>Presentación del Informe Ejecutivo Anual del Estado del Control Interno MECI-FURAG de la Alcaldía de Manizales vigencia 2016, en el Aplicativo del Departamento Administrativo de la Función Pública - DAFP</w:t>
      </w:r>
      <w:r w:rsidR="00202ACB" w:rsidRPr="00760D51">
        <w:rPr>
          <w:rFonts w:ascii="Tahoma" w:hAnsi="Tahoma" w:cs="Tahoma"/>
        </w:rPr>
        <w:t xml:space="preserve">, para evaluar el grado de madurez del Sistema de Control Interno y el cual arrojó una calificación del </w:t>
      </w:r>
      <w:r w:rsidR="00202ACB" w:rsidRPr="00760D51">
        <w:rPr>
          <w:rFonts w:ascii="Tahoma" w:hAnsi="Tahoma" w:cs="Tahoma"/>
          <w:b/>
        </w:rPr>
        <w:t xml:space="preserve">90.05% sobre 100%, </w:t>
      </w:r>
      <w:r w:rsidR="00202ACB" w:rsidRPr="00760D51">
        <w:rPr>
          <w:rFonts w:ascii="Tahoma" w:hAnsi="Tahoma" w:cs="Tahoma"/>
        </w:rPr>
        <w:t xml:space="preserve">ubicándolo en un rango </w:t>
      </w:r>
      <w:r w:rsidR="00202ACB" w:rsidRPr="00760D51">
        <w:rPr>
          <w:rFonts w:ascii="Tahoma" w:hAnsi="Tahoma" w:cs="Tahoma"/>
          <w:b/>
        </w:rPr>
        <w:t>AVANZADO.</w:t>
      </w:r>
    </w:p>
    <w:p w14:paraId="35B4263F" w14:textId="49DDDBFB" w:rsidR="006D4D8D" w:rsidRPr="00760D51" w:rsidRDefault="00202ACB" w:rsidP="006D4D8D">
      <w:pPr>
        <w:pStyle w:val="Prrafodelista"/>
        <w:numPr>
          <w:ilvl w:val="0"/>
          <w:numId w:val="6"/>
        </w:numPr>
        <w:spacing w:after="0" w:line="240" w:lineRule="auto"/>
        <w:jc w:val="both"/>
        <w:rPr>
          <w:rFonts w:ascii="Tahoma" w:hAnsi="Tahoma" w:cs="Tahoma"/>
        </w:rPr>
      </w:pPr>
      <w:r w:rsidRPr="00760D51">
        <w:rPr>
          <w:rFonts w:ascii="Tahoma" w:hAnsi="Tahoma" w:cs="Tahoma"/>
        </w:rPr>
        <w:t>Tercer</w:t>
      </w:r>
      <w:r w:rsidR="006D4D8D" w:rsidRPr="00760D51">
        <w:rPr>
          <w:rFonts w:ascii="Tahoma" w:hAnsi="Tahoma" w:cs="Tahoma"/>
        </w:rPr>
        <w:t xml:space="preserve"> Informe Pormenorizado del Estado de Control Interno con corte al 31 de </w:t>
      </w:r>
      <w:r w:rsidRPr="00760D51">
        <w:rPr>
          <w:rFonts w:ascii="Tahoma" w:hAnsi="Tahoma" w:cs="Tahoma"/>
        </w:rPr>
        <w:t>Diciembre</w:t>
      </w:r>
      <w:r w:rsidR="006D4D8D" w:rsidRPr="00760D51">
        <w:rPr>
          <w:rFonts w:ascii="Tahoma" w:hAnsi="Tahoma" w:cs="Tahoma"/>
        </w:rPr>
        <w:t xml:space="preserve"> de 2016.</w:t>
      </w:r>
    </w:p>
    <w:p w14:paraId="268E6124" w14:textId="35F7BFA0" w:rsidR="00202ACB" w:rsidRPr="00760D51" w:rsidRDefault="00202ACB" w:rsidP="00202ACB">
      <w:pPr>
        <w:pStyle w:val="Prrafodelista"/>
        <w:numPr>
          <w:ilvl w:val="0"/>
          <w:numId w:val="6"/>
        </w:numPr>
        <w:spacing w:after="0" w:line="240" w:lineRule="auto"/>
        <w:jc w:val="both"/>
        <w:rPr>
          <w:rFonts w:ascii="Tahoma" w:hAnsi="Tahoma" w:cs="Tahoma"/>
        </w:rPr>
      </w:pPr>
      <w:r w:rsidRPr="00760D51">
        <w:rPr>
          <w:rFonts w:ascii="Tahoma" w:hAnsi="Tahoma" w:cs="Tahoma"/>
        </w:rPr>
        <w:t>Tercer Informe de Seguimiento al Plan Anticorrupción y Atención al Ciudadano Alcaldía de Manizales correspondiente al Período Septiembre 01 al 31 de Diciembre de 2016.</w:t>
      </w:r>
    </w:p>
    <w:p w14:paraId="21E3C1FC" w14:textId="3C7BC369" w:rsidR="00202ACB" w:rsidRPr="00760D51" w:rsidRDefault="00202ACB" w:rsidP="00202ACB">
      <w:pPr>
        <w:pStyle w:val="Prrafodelista"/>
        <w:numPr>
          <w:ilvl w:val="0"/>
          <w:numId w:val="6"/>
        </w:numPr>
        <w:spacing w:after="0" w:line="240" w:lineRule="auto"/>
        <w:jc w:val="both"/>
        <w:rPr>
          <w:rFonts w:ascii="Tahoma" w:hAnsi="Tahoma" w:cs="Tahoma"/>
        </w:rPr>
      </w:pPr>
      <w:r w:rsidRPr="00760D51">
        <w:rPr>
          <w:rFonts w:ascii="Tahoma" w:hAnsi="Tahoma" w:cs="Tahoma"/>
        </w:rPr>
        <w:t>Informe de Evaluación de Gestión por Dependencias correspondiente a la vigencia 2016.</w:t>
      </w:r>
    </w:p>
    <w:p w14:paraId="4516B0BE" w14:textId="4059EA12" w:rsidR="006D4D8D" w:rsidRPr="00760D51" w:rsidRDefault="006D4D8D" w:rsidP="006D4D8D">
      <w:pPr>
        <w:pStyle w:val="Prrafodelista"/>
        <w:numPr>
          <w:ilvl w:val="0"/>
          <w:numId w:val="6"/>
        </w:numPr>
        <w:spacing w:after="0" w:line="240" w:lineRule="auto"/>
        <w:jc w:val="both"/>
        <w:rPr>
          <w:rFonts w:ascii="Tahoma" w:hAnsi="Tahoma" w:cs="Tahoma"/>
        </w:rPr>
      </w:pPr>
      <w:r w:rsidRPr="00760D51">
        <w:rPr>
          <w:rFonts w:ascii="Tahoma" w:hAnsi="Tahoma" w:cs="Tahoma"/>
        </w:rPr>
        <w:t xml:space="preserve">Seguimiento a Planes de Mejoramiento tanto internos como Externos. </w:t>
      </w:r>
    </w:p>
    <w:p w14:paraId="22C22692" w14:textId="1479645E" w:rsidR="00064A7E" w:rsidRPr="00760D51" w:rsidRDefault="00064A7E" w:rsidP="00064A7E">
      <w:pPr>
        <w:pStyle w:val="Prrafodelista"/>
        <w:numPr>
          <w:ilvl w:val="0"/>
          <w:numId w:val="6"/>
        </w:numPr>
        <w:spacing w:after="0" w:line="240" w:lineRule="auto"/>
        <w:jc w:val="both"/>
        <w:rPr>
          <w:rFonts w:ascii="Tahoma" w:hAnsi="Tahoma" w:cs="Tahoma"/>
        </w:rPr>
      </w:pPr>
      <w:r w:rsidRPr="00760D51">
        <w:rPr>
          <w:rFonts w:ascii="Tahoma" w:hAnsi="Tahoma" w:cs="Tahoma"/>
        </w:rPr>
        <w:t>Consolidación Matriz Institucional de los Planes de Mejoramiento de la vigencia 2016, publicados en la página web de la Alcaldía.</w:t>
      </w:r>
    </w:p>
    <w:p w14:paraId="47D18E4E" w14:textId="4F758B13" w:rsidR="004875D2" w:rsidRPr="00760D51" w:rsidRDefault="004875D2" w:rsidP="004875D2">
      <w:pPr>
        <w:pStyle w:val="Prrafodelista"/>
        <w:numPr>
          <w:ilvl w:val="0"/>
          <w:numId w:val="6"/>
        </w:numPr>
        <w:spacing w:after="0" w:line="240" w:lineRule="auto"/>
        <w:jc w:val="both"/>
        <w:rPr>
          <w:rFonts w:ascii="Tahoma" w:eastAsia="Times New Roman" w:hAnsi="Tahoma" w:cs="Tahoma"/>
          <w:bCs/>
          <w:lang w:eastAsia="es-CO"/>
        </w:rPr>
      </w:pPr>
      <w:r w:rsidRPr="00760D51">
        <w:rPr>
          <w:rFonts w:ascii="Tahoma" w:eastAsia="Times New Roman" w:hAnsi="Tahoma" w:cs="Tahoma"/>
          <w:bCs/>
          <w:lang w:eastAsia="es-CO"/>
        </w:rPr>
        <w:t>Construcción y publicación en la página web de la Alcaldía de Manizales del Informe "Evaluación Proceso de Rendición de Cuentas a la Ciudadanía" del período comprendido entre el 01 de Enero de 2016 al 31 de Diciembre de 2016 del Señor Alcalde José Octavio Cardona León.</w:t>
      </w:r>
    </w:p>
    <w:p w14:paraId="0B5C66F0" w14:textId="71F2C30A" w:rsidR="00064A7E" w:rsidRPr="00760D51" w:rsidRDefault="00064A7E" w:rsidP="00064A7E">
      <w:pPr>
        <w:numPr>
          <w:ilvl w:val="0"/>
          <w:numId w:val="6"/>
        </w:numPr>
        <w:suppressAutoHyphens/>
        <w:jc w:val="both"/>
        <w:rPr>
          <w:rFonts w:ascii="Tahoma" w:hAnsi="Tahoma" w:cs="Tahoma"/>
          <w:sz w:val="22"/>
          <w:szCs w:val="22"/>
        </w:rPr>
      </w:pPr>
      <w:r w:rsidRPr="00760D51">
        <w:rPr>
          <w:rFonts w:ascii="Tahoma" w:hAnsi="Tahoma" w:cs="Tahoma"/>
          <w:sz w:val="22"/>
          <w:szCs w:val="22"/>
        </w:rPr>
        <w:t>Informe de Gestión de la Unidad de Control Interno del Municipio con corte al 31 de diciembre de 2016.</w:t>
      </w:r>
    </w:p>
    <w:p w14:paraId="42F47779" w14:textId="6DC998E1" w:rsidR="00064A7E" w:rsidRPr="00760D51" w:rsidRDefault="00064A7E" w:rsidP="00064A7E">
      <w:pPr>
        <w:numPr>
          <w:ilvl w:val="0"/>
          <w:numId w:val="6"/>
        </w:numPr>
        <w:suppressAutoHyphens/>
        <w:jc w:val="both"/>
        <w:rPr>
          <w:rFonts w:ascii="Tahoma" w:hAnsi="Tahoma" w:cs="Tahoma"/>
          <w:sz w:val="22"/>
          <w:szCs w:val="22"/>
        </w:rPr>
      </w:pPr>
      <w:r w:rsidRPr="00760D51">
        <w:rPr>
          <w:rFonts w:ascii="Tahoma" w:hAnsi="Tahoma" w:cs="Tahoma"/>
          <w:sz w:val="22"/>
          <w:szCs w:val="22"/>
        </w:rPr>
        <w:t>Construcción y publicación en la página web de la Alcaldía de Manizales del Plan Anual de Auditorías vigencia 2017.</w:t>
      </w:r>
    </w:p>
    <w:p w14:paraId="59FF0BDE" w14:textId="7A93BFD4" w:rsidR="00064A7E" w:rsidRPr="00760D51" w:rsidRDefault="00064A7E" w:rsidP="00064A7E">
      <w:pPr>
        <w:pStyle w:val="Prrafodelista"/>
        <w:numPr>
          <w:ilvl w:val="0"/>
          <w:numId w:val="6"/>
        </w:numPr>
        <w:spacing w:after="0" w:line="240" w:lineRule="auto"/>
        <w:jc w:val="both"/>
        <w:rPr>
          <w:rFonts w:ascii="Tahoma" w:eastAsia="Times New Roman" w:hAnsi="Tahoma" w:cs="Tahoma"/>
          <w:bCs/>
          <w:lang w:eastAsia="es-CO"/>
        </w:rPr>
      </w:pPr>
      <w:r w:rsidRPr="00760D51">
        <w:rPr>
          <w:rFonts w:ascii="Tahoma" w:eastAsia="Times New Roman" w:hAnsi="Tahoma" w:cs="Tahoma"/>
          <w:bCs/>
          <w:lang w:eastAsia="es-CO"/>
        </w:rPr>
        <w:t xml:space="preserve">Elaboración del Cronograma de Rendición de Informes a Entes de Control SIA _ SIRECI y OTROS INFORMES </w:t>
      </w:r>
      <w:r w:rsidR="008236EE">
        <w:rPr>
          <w:rFonts w:ascii="Tahoma" w:eastAsia="Times New Roman" w:hAnsi="Tahoma" w:cs="Tahoma"/>
          <w:bCs/>
          <w:lang w:eastAsia="es-CO"/>
        </w:rPr>
        <w:t xml:space="preserve"> el cual </w:t>
      </w:r>
      <w:r w:rsidRPr="00760D51">
        <w:rPr>
          <w:rFonts w:ascii="Tahoma" w:eastAsia="Times New Roman" w:hAnsi="Tahoma" w:cs="Tahoma"/>
          <w:bCs/>
          <w:lang w:eastAsia="es-CO"/>
        </w:rPr>
        <w:t xml:space="preserve">se socializó mediante Circular 005 del 14 de Febrero de 2017, </w:t>
      </w:r>
      <w:r w:rsidR="008236EE">
        <w:rPr>
          <w:rFonts w:ascii="Tahoma" w:eastAsia="Times New Roman" w:hAnsi="Tahoma" w:cs="Tahoma"/>
          <w:bCs/>
          <w:lang w:eastAsia="es-CO"/>
        </w:rPr>
        <w:t xml:space="preserve">se impartieron </w:t>
      </w:r>
      <w:r w:rsidRPr="00760D51">
        <w:rPr>
          <w:rFonts w:ascii="Tahoma" w:eastAsia="Times New Roman" w:hAnsi="Tahoma" w:cs="Tahoma"/>
          <w:bCs/>
          <w:lang w:eastAsia="es-CO"/>
        </w:rPr>
        <w:t xml:space="preserve"> directrices para cargar los avances </w:t>
      </w:r>
      <w:r w:rsidR="00B52A39" w:rsidRPr="00760D51">
        <w:rPr>
          <w:rFonts w:ascii="Tahoma" w:eastAsia="Times New Roman" w:hAnsi="Tahoma" w:cs="Tahoma"/>
          <w:bCs/>
          <w:lang w:eastAsia="es-CO"/>
        </w:rPr>
        <w:t>de</w:t>
      </w:r>
      <w:r w:rsidRPr="00760D51">
        <w:rPr>
          <w:rFonts w:ascii="Tahoma" w:eastAsia="Times New Roman" w:hAnsi="Tahoma" w:cs="Tahoma"/>
          <w:bCs/>
          <w:lang w:eastAsia="es-CO"/>
        </w:rPr>
        <w:t xml:space="preserve"> los </w:t>
      </w:r>
      <w:r w:rsidR="00B52A39" w:rsidRPr="00760D51">
        <w:rPr>
          <w:rFonts w:ascii="Tahoma" w:eastAsia="Times New Roman" w:hAnsi="Tahoma" w:cs="Tahoma"/>
          <w:bCs/>
          <w:lang w:eastAsia="es-CO"/>
        </w:rPr>
        <w:t>Planes de M</w:t>
      </w:r>
      <w:r w:rsidRPr="00760D51">
        <w:rPr>
          <w:rFonts w:ascii="Tahoma" w:eastAsia="Times New Roman" w:hAnsi="Tahoma" w:cs="Tahoma"/>
          <w:bCs/>
          <w:lang w:eastAsia="es-CO"/>
        </w:rPr>
        <w:t xml:space="preserve">ejoramiento </w:t>
      </w:r>
      <w:r w:rsidR="00B52A39" w:rsidRPr="00760D51">
        <w:rPr>
          <w:rFonts w:ascii="Tahoma" w:eastAsia="Times New Roman" w:hAnsi="Tahoma" w:cs="Tahoma"/>
          <w:bCs/>
          <w:lang w:eastAsia="es-CO"/>
        </w:rPr>
        <w:t>en el A</w:t>
      </w:r>
      <w:r w:rsidRPr="00760D51">
        <w:rPr>
          <w:rFonts w:ascii="Tahoma" w:eastAsia="Times New Roman" w:hAnsi="Tahoma" w:cs="Tahoma"/>
          <w:bCs/>
          <w:lang w:eastAsia="es-CO"/>
        </w:rPr>
        <w:t>plicativo</w:t>
      </w:r>
      <w:r w:rsidR="00B52A39" w:rsidRPr="00760D51">
        <w:rPr>
          <w:rFonts w:ascii="Tahoma" w:eastAsia="Times New Roman" w:hAnsi="Tahoma" w:cs="Tahoma"/>
          <w:bCs/>
          <w:lang w:eastAsia="es-CO"/>
        </w:rPr>
        <w:t xml:space="preserve"> SIA</w:t>
      </w:r>
      <w:r w:rsidRPr="00760D51">
        <w:rPr>
          <w:rFonts w:ascii="Tahoma" w:eastAsia="Times New Roman" w:hAnsi="Tahoma" w:cs="Tahoma"/>
          <w:bCs/>
          <w:lang w:eastAsia="es-CO"/>
        </w:rPr>
        <w:t xml:space="preserve"> </w:t>
      </w:r>
      <w:r w:rsidR="008236EE">
        <w:rPr>
          <w:rFonts w:ascii="Tahoma" w:eastAsia="Times New Roman" w:hAnsi="Tahoma" w:cs="Tahoma"/>
          <w:bCs/>
          <w:lang w:eastAsia="es-CO"/>
        </w:rPr>
        <w:t xml:space="preserve">Contraloría </w:t>
      </w:r>
      <w:r w:rsidRPr="00760D51">
        <w:rPr>
          <w:rFonts w:ascii="Tahoma" w:eastAsia="Times New Roman" w:hAnsi="Tahoma" w:cs="Tahoma"/>
          <w:bCs/>
          <w:lang w:eastAsia="es-CO"/>
        </w:rPr>
        <w:t xml:space="preserve"> mediante Circular Nro. 003 del 02 de Febrero de 2017. </w:t>
      </w:r>
    </w:p>
    <w:p w14:paraId="6168F1BE" w14:textId="55982CD5" w:rsidR="00430B25" w:rsidRPr="00760D51" w:rsidRDefault="00430B25" w:rsidP="00430B25">
      <w:pPr>
        <w:pStyle w:val="Prrafodelista"/>
        <w:numPr>
          <w:ilvl w:val="0"/>
          <w:numId w:val="3"/>
        </w:numPr>
        <w:spacing w:after="0" w:line="240" w:lineRule="auto"/>
        <w:jc w:val="both"/>
        <w:rPr>
          <w:rFonts w:ascii="Tahoma" w:eastAsiaTheme="minorHAnsi" w:hAnsi="Tahoma" w:cs="Tahoma"/>
          <w:lang w:val="es-ES_tradnl" w:eastAsia="en-US"/>
        </w:rPr>
      </w:pPr>
      <w:r w:rsidRPr="00760D51">
        <w:rPr>
          <w:rFonts w:ascii="Tahoma" w:eastAsia="Times New Roman" w:hAnsi="Tahoma" w:cs="Tahoma"/>
          <w:bCs/>
          <w:lang w:eastAsia="es-CO"/>
        </w:rPr>
        <w:t xml:space="preserve">Consolidación, análisis de resultados, elaboración y publicación en la página web de la Alcaldía de Manizales del Informe Evaluación del Servicio de la Unidad de Control Interno de la vigencia 2016. </w:t>
      </w:r>
    </w:p>
    <w:p w14:paraId="574E7567" w14:textId="77777777" w:rsidR="00A20D16" w:rsidRPr="00760D51" w:rsidRDefault="00A20D16" w:rsidP="00A20D16">
      <w:pPr>
        <w:pStyle w:val="Prrafodelista"/>
        <w:numPr>
          <w:ilvl w:val="0"/>
          <w:numId w:val="3"/>
        </w:numPr>
        <w:spacing w:after="0" w:line="240" w:lineRule="auto"/>
        <w:jc w:val="both"/>
        <w:rPr>
          <w:rFonts w:ascii="Tahoma" w:hAnsi="Tahoma" w:cs="Tahoma"/>
        </w:rPr>
      </w:pPr>
      <w:r w:rsidRPr="00760D51">
        <w:rPr>
          <w:rFonts w:ascii="Tahoma" w:eastAsiaTheme="minorHAnsi" w:hAnsi="Tahoma" w:cs="Tahoma"/>
          <w:lang w:val="es-ES_tradnl" w:eastAsia="en-US"/>
        </w:rPr>
        <w:t>Construcción, elaboración y envío al Alcalde del Informe con las conclusiones, Fortalezas y Debilidades del Modelo Estándar de Control Interno de la Alcaldía de Manizales.</w:t>
      </w:r>
    </w:p>
    <w:p w14:paraId="6F7B061D" w14:textId="51BC0406" w:rsidR="00A20D16" w:rsidRPr="00760D51" w:rsidRDefault="00A20D16" w:rsidP="00A20D16">
      <w:pPr>
        <w:pStyle w:val="Prrafodelista"/>
        <w:numPr>
          <w:ilvl w:val="0"/>
          <w:numId w:val="3"/>
        </w:numPr>
        <w:spacing w:after="0" w:line="240" w:lineRule="auto"/>
        <w:jc w:val="both"/>
        <w:rPr>
          <w:rFonts w:ascii="Tahoma" w:hAnsi="Tahoma" w:cs="Tahoma"/>
        </w:rPr>
      </w:pPr>
      <w:r w:rsidRPr="00760D51">
        <w:rPr>
          <w:rFonts w:ascii="Tahoma" w:hAnsi="Tahoma" w:cs="Tahoma"/>
        </w:rPr>
        <w:t xml:space="preserve">Envío al Alcalde de los Resultados del Modelo Estándar de Control Interno MECI - FURAG 2016 - de la Alcaldía de Manizales, emitidos por el Departamento </w:t>
      </w:r>
      <w:r w:rsidRPr="00760D51">
        <w:rPr>
          <w:rFonts w:ascii="Tahoma" w:hAnsi="Tahoma" w:cs="Tahoma"/>
        </w:rPr>
        <w:lastRenderedPageBreak/>
        <w:t>Administrativo de la Función Pública - DAFP, con las interpretaciones, factores y niveles de madurez correspondientes.</w:t>
      </w:r>
    </w:p>
    <w:p w14:paraId="43533DB9" w14:textId="4E05FEE0" w:rsidR="004875D2" w:rsidRPr="00760D51" w:rsidRDefault="004875D2" w:rsidP="004875D2">
      <w:pPr>
        <w:pStyle w:val="Prrafodelista"/>
        <w:numPr>
          <w:ilvl w:val="0"/>
          <w:numId w:val="3"/>
        </w:numPr>
        <w:spacing w:after="0" w:line="240" w:lineRule="auto"/>
        <w:jc w:val="both"/>
        <w:rPr>
          <w:rFonts w:ascii="Tahoma" w:hAnsi="Tahoma" w:cs="Tahoma"/>
        </w:rPr>
      </w:pPr>
      <w:r w:rsidRPr="00760D51">
        <w:rPr>
          <w:rFonts w:ascii="Tahoma" w:hAnsi="Tahoma" w:cs="Tahoma"/>
        </w:rPr>
        <w:t>Estandarización y modificación de la Encuesta MECI - 2017, en el Sistema de Gestión Integral ISOLUCION, la cual será objeto de evaluación dentro del proceso Auditor de la vigencia 2017 a los Secretarios de Despacho y su grupo de trabajo, con el fin, de determinar el estado de madurez y el grado de interiorización que tienen sobre dicho Modelo.</w:t>
      </w:r>
    </w:p>
    <w:p w14:paraId="360A91A0" w14:textId="77FAE6F4" w:rsidR="00D138DD" w:rsidRPr="00760D51" w:rsidRDefault="00D138DD" w:rsidP="00A20D16">
      <w:pPr>
        <w:pStyle w:val="Prrafodelista"/>
        <w:numPr>
          <w:ilvl w:val="0"/>
          <w:numId w:val="3"/>
        </w:numPr>
        <w:spacing w:after="0" w:line="240" w:lineRule="auto"/>
        <w:jc w:val="both"/>
        <w:rPr>
          <w:rFonts w:ascii="Tahoma" w:hAnsi="Tahoma" w:cs="Tahoma"/>
        </w:rPr>
      </w:pPr>
      <w:r w:rsidRPr="00760D51">
        <w:rPr>
          <w:rFonts w:ascii="Tahoma" w:hAnsi="Tahoma" w:cs="Tahoma"/>
        </w:rPr>
        <w:t xml:space="preserve">Informe de Auditoría al proceso de Servicio al cliente de la Alcaldía de Manizales “PQRS”, periodo comprendido entre el 01 de Julio hasta el 31 de Diciembre de 2016. </w:t>
      </w:r>
    </w:p>
    <w:p w14:paraId="6B5EDB78" w14:textId="5EA18DDB" w:rsidR="006D4D8D" w:rsidRPr="00760D51" w:rsidRDefault="006D4D8D" w:rsidP="006D4D8D">
      <w:pPr>
        <w:numPr>
          <w:ilvl w:val="0"/>
          <w:numId w:val="3"/>
        </w:numPr>
        <w:suppressAutoHyphens/>
        <w:jc w:val="both"/>
        <w:rPr>
          <w:rFonts w:ascii="Tahoma" w:hAnsi="Tahoma" w:cs="Tahoma"/>
          <w:sz w:val="22"/>
          <w:szCs w:val="22"/>
        </w:rPr>
      </w:pPr>
      <w:r w:rsidRPr="00760D51">
        <w:rPr>
          <w:rFonts w:ascii="Tahoma" w:hAnsi="Tahoma" w:cs="Tahoma"/>
          <w:sz w:val="22"/>
          <w:szCs w:val="22"/>
        </w:rPr>
        <w:t xml:space="preserve">Presentación de los Informes a los Entes de Control Externos durante el periodo </w:t>
      </w:r>
      <w:r w:rsidR="00FF4DF8" w:rsidRPr="00760D51">
        <w:rPr>
          <w:rFonts w:ascii="Tahoma" w:hAnsi="Tahoma" w:cs="Tahoma"/>
          <w:b/>
          <w:sz w:val="22"/>
          <w:szCs w:val="22"/>
        </w:rPr>
        <w:t>Enero - Abril de 2017</w:t>
      </w:r>
      <w:r w:rsidRPr="00760D51">
        <w:rPr>
          <w:rFonts w:ascii="Tahoma" w:hAnsi="Tahoma" w:cs="Tahoma"/>
          <w:sz w:val="22"/>
          <w:szCs w:val="22"/>
        </w:rPr>
        <w:t xml:space="preserve">, mediante los Aplicativos electrónicos SIA (Sistema Integral de Auditoría) de la </w:t>
      </w:r>
      <w:r w:rsidR="008236EE">
        <w:rPr>
          <w:rFonts w:ascii="Tahoma" w:hAnsi="Tahoma" w:cs="Tahoma"/>
          <w:sz w:val="22"/>
          <w:szCs w:val="22"/>
        </w:rPr>
        <w:t xml:space="preserve">Contraloría </w:t>
      </w:r>
      <w:r w:rsidRPr="00760D51">
        <w:rPr>
          <w:rFonts w:ascii="Tahoma" w:hAnsi="Tahoma" w:cs="Tahoma"/>
          <w:sz w:val="22"/>
          <w:szCs w:val="22"/>
        </w:rPr>
        <w:t xml:space="preserve"> General del Municipio de Manizales y SIRECI (Sistema de Rendición Electrónica de la Cuenta e Informes) de la  </w:t>
      </w:r>
      <w:r w:rsidR="008236EE">
        <w:rPr>
          <w:rFonts w:ascii="Tahoma" w:hAnsi="Tahoma" w:cs="Tahoma"/>
          <w:sz w:val="22"/>
          <w:szCs w:val="22"/>
        </w:rPr>
        <w:t xml:space="preserve">Contraloría </w:t>
      </w:r>
      <w:r w:rsidRPr="00760D51">
        <w:rPr>
          <w:rFonts w:ascii="Tahoma" w:hAnsi="Tahoma" w:cs="Tahoma"/>
          <w:sz w:val="22"/>
          <w:szCs w:val="22"/>
        </w:rPr>
        <w:t>General de la República y demás instancias legales, así:</w:t>
      </w:r>
    </w:p>
    <w:p w14:paraId="31168926" w14:textId="77777777" w:rsidR="006D4D8D" w:rsidRPr="00760D51" w:rsidRDefault="006D4D8D" w:rsidP="006D4D8D">
      <w:pPr>
        <w:ind w:left="360"/>
        <w:jc w:val="both"/>
        <w:rPr>
          <w:rFonts w:ascii="Tahoma" w:hAnsi="Tahoma" w:cs="Tahoma"/>
          <w:sz w:val="22"/>
          <w:szCs w:val="22"/>
        </w:rPr>
      </w:pPr>
    </w:p>
    <w:p w14:paraId="489848B3" w14:textId="77777777" w:rsidR="006D4D8D" w:rsidRPr="00760D51" w:rsidRDefault="006D4D8D" w:rsidP="006D4D8D">
      <w:pPr>
        <w:jc w:val="both"/>
        <w:rPr>
          <w:rFonts w:ascii="Tahoma" w:hAnsi="Tahoma" w:cs="Tahoma"/>
          <w:sz w:val="22"/>
          <w:szCs w:val="22"/>
        </w:rPr>
      </w:pPr>
      <w:r w:rsidRPr="00760D51">
        <w:rPr>
          <w:rFonts w:ascii="Tahoma" w:hAnsi="Tahoma" w:cs="Tahoma"/>
          <w:b/>
          <w:sz w:val="22"/>
          <w:szCs w:val="22"/>
        </w:rPr>
        <w:t xml:space="preserve">APLICATIVO SIA:  </w:t>
      </w:r>
    </w:p>
    <w:p w14:paraId="1529E953" w14:textId="77777777" w:rsidR="006D4D8D" w:rsidRPr="00760D51" w:rsidRDefault="006D4D8D" w:rsidP="006D4D8D">
      <w:pPr>
        <w:jc w:val="both"/>
        <w:rPr>
          <w:rFonts w:ascii="Tahoma" w:hAnsi="Tahoma" w:cs="Tahoma"/>
          <w:sz w:val="22"/>
          <w:szCs w:val="22"/>
        </w:rPr>
      </w:pPr>
    </w:p>
    <w:p w14:paraId="03E8D705" w14:textId="77777777" w:rsidR="006D4D8D" w:rsidRPr="00760D51" w:rsidRDefault="006D4D8D" w:rsidP="006D4D8D">
      <w:pPr>
        <w:jc w:val="both"/>
        <w:rPr>
          <w:rFonts w:ascii="Tahoma" w:hAnsi="Tahoma" w:cs="Tahoma"/>
          <w:sz w:val="22"/>
          <w:szCs w:val="22"/>
        </w:rPr>
      </w:pPr>
      <w:r w:rsidRPr="00760D51">
        <w:rPr>
          <w:rFonts w:ascii="Tahoma" w:hAnsi="Tahoma" w:cs="Tahoma"/>
          <w:sz w:val="22"/>
          <w:szCs w:val="22"/>
        </w:rPr>
        <w:t>4 Informes Mensuales de Deuda Pública SEUD.</w:t>
      </w:r>
    </w:p>
    <w:p w14:paraId="168D8155" w14:textId="1C1AA265" w:rsidR="006D4D8D" w:rsidRPr="00760D51" w:rsidRDefault="006D4D8D" w:rsidP="006D4D8D">
      <w:pPr>
        <w:jc w:val="both"/>
        <w:rPr>
          <w:rFonts w:ascii="Tahoma" w:hAnsi="Tahoma" w:cs="Tahoma"/>
          <w:sz w:val="22"/>
          <w:szCs w:val="22"/>
        </w:rPr>
      </w:pPr>
      <w:r w:rsidRPr="00760D51">
        <w:rPr>
          <w:rFonts w:ascii="Tahoma" w:hAnsi="Tahoma" w:cs="Tahoma"/>
          <w:sz w:val="22"/>
          <w:szCs w:val="22"/>
        </w:rPr>
        <w:t>4 Informes de Gestión Contractual rendidos en el Aplicativo SIA OBSERVA</w:t>
      </w:r>
      <w:r w:rsidR="00A27963" w:rsidRPr="00760D51">
        <w:rPr>
          <w:rFonts w:ascii="Tahoma" w:hAnsi="Tahoma" w:cs="Tahoma"/>
          <w:sz w:val="22"/>
          <w:szCs w:val="22"/>
        </w:rPr>
        <w:t>TORIO</w:t>
      </w:r>
      <w:r w:rsidRPr="00760D51">
        <w:rPr>
          <w:rFonts w:ascii="Tahoma" w:hAnsi="Tahoma" w:cs="Tahoma"/>
          <w:sz w:val="22"/>
          <w:szCs w:val="22"/>
        </w:rPr>
        <w:t>.</w:t>
      </w:r>
    </w:p>
    <w:p w14:paraId="40F26C44" w14:textId="642B01A5" w:rsidR="00BB52E1" w:rsidRPr="00760D51" w:rsidRDefault="00BB52E1" w:rsidP="00BB52E1">
      <w:pPr>
        <w:jc w:val="both"/>
        <w:rPr>
          <w:rFonts w:ascii="Tahoma" w:hAnsi="Tahoma" w:cs="Tahoma"/>
          <w:sz w:val="22"/>
          <w:szCs w:val="22"/>
        </w:rPr>
      </w:pPr>
      <w:r w:rsidRPr="00760D51">
        <w:rPr>
          <w:rFonts w:ascii="Tahoma" w:hAnsi="Tahoma" w:cs="Tahoma"/>
          <w:sz w:val="22"/>
          <w:szCs w:val="22"/>
        </w:rPr>
        <w:t xml:space="preserve">1 Informe Semestral del Avance de 12 Planes de Mejoramiento suscritos con la </w:t>
      </w:r>
      <w:r w:rsidR="008236EE">
        <w:rPr>
          <w:rFonts w:ascii="Tahoma" w:hAnsi="Tahoma" w:cs="Tahoma"/>
          <w:sz w:val="22"/>
          <w:szCs w:val="22"/>
        </w:rPr>
        <w:t xml:space="preserve">Contraloría </w:t>
      </w:r>
      <w:r w:rsidRPr="00760D51">
        <w:rPr>
          <w:rFonts w:ascii="Tahoma" w:hAnsi="Tahoma" w:cs="Tahoma"/>
          <w:sz w:val="22"/>
          <w:szCs w:val="22"/>
        </w:rPr>
        <w:t xml:space="preserve"> Municipal de Manizales, con corte al 31 de Diciembre de 2016.</w:t>
      </w:r>
    </w:p>
    <w:p w14:paraId="708FD105" w14:textId="6C71975E" w:rsidR="00BB52E1" w:rsidRPr="00760D51" w:rsidRDefault="008236EE" w:rsidP="00BB52E1">
      <w:pPr>
        <w:jc w:val="both"/>
        <w:rPr>
          <w:rFonts w:ascii="Tahoma" w:hAnsi="Tahoma" w:cs="Tahoma"/>
          <w:sz w:val="22"/>
          <w:szCs w:val="22"/>
        </w:rPr>
      </w:pPr>
      <w:r>
        <w:rPr>
          <w:rFonts w:ascii="Tahoma" w:hAnsi="Tahoma" w:cs="Tahoma"/>
          <w:sz w:val="22"/>
          <w:szCs w:val="22"/>
        </w:rPr>
        <w:t>12 Informes Anuales, (Saldos y Movimientos, Ejecuciones Presupuestales entre otros).</w:t>
      </w:r>
    </w:p>
    <w:p w14:paraId="3C567D1F" w14:textId="77777777" w:rsidR="00430B25" w:rsidRPr="00760D51" w:rsidRDefault="00430B25" w:rsidP="006D4D8D">
      <w:pPr>
        <w:jc w:val="both"/>
        <w:rPr>
          <w:rFonts w:ascii="Tahoma" w:hAnsi="Tahoma" w:cs="Tahoma"/>
          <w:b/>
          <w:sz w:val="22"/>
          <w:szCs w:val="22"/>
        </w:rPr>
      </w:pPr>
    </w:p>
    <w:p w14:paraId="4DA75B4A" w14:textId="77777777" w:rsidR="006D4D8D" w:rsidRPr="00760D51" w:rsidRDefault="006D4D8D" w:rsidP="006D4D8D">
      <w:pPr>
        <w:jc w:val="both"/>
        <w:rPr>
          <w:rFonts w:ascii="Tahoma" w:hAnsi="Tahoma" w:cs="Tahoma"/>
          <w:b/>
          <w:sz w:val="22"/>
          <w:szCs w:val="22"/>
        </w:rPr>
      </w:pPr>
      <w:r w:rsidRPr="00760D51">
        <w:rPr>
          <w:rFonts w:ascii="Tahoma" w:hAnsi="Tahoma" w:cs="Tahoma"/>
          <w:b/>
          <w:sz w:val="22"/>
          <w:szCs w:val="22"/>
        </w:rPr>
        <w:t>APLICATIVO SIRECI:</w:t>
      </w:r>
    </w:p>
    <w:p w14:paraId="286615AD" w14:textId="77777777" w:rsidR="006D4D8D" w:rsidRPr="00760D51" w:rsidRDefault="006D4D8D" w:rsidP="006D4D8D">
      <w:pPr>
        <w:jc w:val="both"/>
        <w:rPr>
          <w:rFonts w:ascii="Tahoma" w:hAnsi="Tahoma" w:cs="Tahoma"/>
          <w:sz w:val="22"/>
          <w:szCs w:val="22"/>
        </w:rPr>
      </w:pPr>
    </w:p>
    <w:p w14:paraId="6F5A67FC" w14:textId="77777777" w:rsidR="006D4D8D" w:rsidRPr="00760D51" w:rsidRDefault="006D4D8D" w:rsidP="006D4D8D">
      <w:pPr>
        <w:jc w:val="both"/>
        <w:rPr>
          <w:rFonts w:ascii="Tahoma" w:hAnsi="Tahoma" w:cs="Tahoma"/>
          <w:sz w:val="22"/>
          <w:szCs w:val="22"/>
        </w:rPr>
      </w:pPr>
      <w:r w:rsidRPr="00760D51">
        <w:rPr>
          <w:rFonts w:ascii="Tahoma" w:hAnsi="Tahoma" w:cs="Tahoma"/>
          <w:sz w:val="22"/>
          <w:szCs w:val="22"/>
        </w:rPr>
        <w:t>8 Informes Mensuales de Regalías.</w:t>
      </w:r>
    </w:p>
    <w:p w14:paraId="7A541C17" w14:textId="314B92B4" w:rsidR="006D4D8D" w:rsidRPr="00760D51" w:rsidRDefault="00A27963" w:rsidP="006D4D8D">
      <w:pPr>
        <w:jc w:val="both"/>
        <w:rPr>
          <w:rFonts w:ascii="Tahoma" w:hAnsi="Tahoma" w:cs="Tahoma"/>
          <w:sz w:val="22"/>
          <w:szCs w:val="22"/>
        </w:rPr>
      </w:pPr>
      <w:r w:rsidRPr="00760D51">
        <w:rPr>
          <w:rFonts w:ascii="Tahoma" w:hAnsi="Tahoma" w:cs="Tahoma"/>
          <w:sz w:val="22"/>
          <w:szCs w:val="22"/>
        </w:rPr>
        <w:t>6</w:t>
      </w:r>
      <w:r w:rsidR="006D4D8D" w:rsidRPr="00760D51">
        <w:rPr>
          <w:rFonts w:ascii="Tahoma" w:hAnsi="Tahoma" w:cs="Tahoma"/>
          <w:sz w:val="22"/>
          <w:szCs w:val="22"/>
        </w:rPr>
        <w:t xml:space="preserve"> Informes Trimestrales de Regalías. </w:t>
      </w:r>
    </w:p>
    <w:p w14:paraId="2071ED75" w14:textId="312F4E4D" w:rsidR="007E2F96" w:rsidRPr="00760D51" w:rsidRDefault="007E2F96" w:rsidP="007E2F96">
      <w:pPr>
        <w:jc w:val="both"/>
        <w:rPr>
          <w:rFonts w:ascii="Tahoma" w:hAnsi="Tahoma" w:cs="Tahoma"/>
          <w:sz w:val="22"/>
          <w:szCs w:val="22"/>
        </w:rPr>
      </w:pPr>
      <w:r w:rsidRPr="00760D51">
        <w:rPr>
          <w:rFonts w:ascii="Tahoma" w:hAnsi="Tahoma" w:cs="Tahoma"/>
          <w:sz w:val="22"/>
          <w:szCs w:val="22"/>
        </w:rPr>
        <w:t>1 Informe Semestral del Avance de 0</w:t>
      </w:r>
      <w:r w:rsidR="00707DF8" w:rsidRPr="00760D51">
        <w:rPr>
          <w:rFonts w:ascii="Tahoma" w:hAnsi="Tahoma" w:cs="Tahoma"/>
          <w:sz w:val="22"/>
          <w:szCs w:val="22"/>
        </w:rPr>
        <w:t>3</w:t>
      </w:r>
      <w:r w:rsidRPr="00760D51">
        <w:rPr>
          <w:rFonts w:ascii="Tahoma" w:hAnsi="Tahoma" w:cs="Tahoma"/>
          <w:sz w:val="22"/>
          <w:szCs w:val="22"/>
        </w:rPr>
        <w:t xml:space="preserve"> Planes de Mejoramiento suscritos con la </w:t>
      </w:r>
      <w:r w:rsidR="008236EE">
        <w:rPr>
          <w:rFonts w:ascii="Tahoma" w:hAnsi="Tahoma" w:cs="Tahoma"/>
          <w:sz w:val="22"/>
          <w:szCs w:val="22"/>
        </w:rPr>
        <w:t xml:space="preserve">Contraloría </w:t>
      </w:r>
      <w:r w:rsidRPr="00760D51">
        <w:rPr>
          <w:rFonts w:ascii="Tahoma" w:hAnsi="Tahoma" w:cs="Tahoma"/>
          <w:sz w:val="22"/>
          <w:szCs w:val="22"/>
        </w:rPr>
        <w:t xml:space="preserve"> Municipal de Manizales, con corte al 31 de Diciembre de 2016.</w:t>
      </w:r>
    </w:p>
    <w:p w14:paraId="79658629" w14:textId="6ADD44C5" w:rsidR="00940A3D" w:rsidRPr="00760D51" w:rsidRDefault="008236EE" w:rsidP="00940A3D">
      <w:pPr>
        <w:jc w:val="both"/>
        <w:rPr>
          <w:rFonts w:ascii="Tahoma" w:hAnsi="Tahoma" w:cs="Tahoma"/>
          <w:sz w:val="22"/>
          <w:szCs w:val="22"/>
        </w:rPr>
      </w:pPr>
      <w:r>
        <w:rPr>
          <w:rFonts w:ascii="Tahoma" w:hAnsi="Tahoma" w:cs="Tahoma"/>
          <w:sz w:val="22"/>
          <w:szCs w:val="22"/>
        </w:rPr>
        <w:t>19 Informes Anuales, (Sistema General de Participación, Presupuesto de Ingresos y de Gastos, Fonpet etc.)</w:t>
      </w:r>
    </w:p>
    <w:p w14:paraId="020E2D6A" w14:textId="77777777" w:rsidR="00430B25" w:rsidRPr="00760D51" w:rsidRDefault="00430B25" w:rsidP="006D4D8D">
      <w:pPr>
        <w:ind w:left="360"/>
        <w:jc w:val="both"/>
        <w:rPr>
          <w:rFonts w:ascii="Tahoma" w:hAnsi="Tahoma" w:cs="Tahoma"/>
          <w:sz w:val="22"/>
          <w:szCs w:val="22"/>
        </w:rPr>
      </w:pPr>
    </w:p>
    <w:p w14:paraId="6739C2AA" w14:textId="796715F6" w:rsidR="006D4D8D" w:rsidRPr="00760D51" w:rsidRDefault="006D4D8D" w:rsidP="006D4D8D">
      <w:pPr>
        <w:jc w:val="both"/>
        <w:rPr>
          <w:rFonts w:ascii="Tahoma" w:hAnsi="Tahoma" w:cs="Tahoma"/>
          <w:sz w:val="22"/>
          <w:szCs w:val="22"/>
        </w:rPr>
      </w:pPr>
      <w:r w:rsidRPr="00760D51">
        <w:rPr>
          <w:rFonts w:ascii="Tahoma" w:hAnsi="Tahoma" w:cs="Tahoma"/>
          <w:sz w:val="22"/>
          <w:szCs w:val="22"/>
        </w:rPr>
        <w:t>La Oficina de Co</w:t>
      </w:r>
      <w:r w:rsidR="004C1BB4" w:rsidRPr="00760D51">
        <w:rPr>
          <w:rFonts w:ascii="Tahoma" w:hAnsi="Tahoma" w:cs="Tahoma"/>
          <w:sz w:val="22"/>
          <w:szCs w:val="22"/>
        </w:rPr>
        <w:t>ntrol Interno en el periodo de Enero</w:t>
      </w:r>
      <w:r w:rsidRPr="00760D51">
        <w:rPr>
          <w:rFonts w:ascii="Tahoma" w:hAnsi="Tahoma" w:cs="Tahoma"/>
          <w:sz w:val="22"/>
          <w:szCs w:val="22"/>
        </w:rPr>
        <w:t xml:space="preserve"> a </w:t>
      </w:r>
      <w:r w:rsidR="004C1BB4" w:rsidRPr="00760D51">
        <w:rPr>
          <w:rFonts w:ascii="Tahoma" w:hAnsi="Tahoma" w:cs="Tahoma"/>
          <w:sz w:val="22"/>
          <w:szCs w:val="22"/>
        </w:rPr>
        <w:t>Abril</w:t>
      </w:r>
      <w:r w:rsidRPr="00760D51">
        <w:rPr>
          <w:rFonts w:ascii="Tahoma" w:hAnsi="Tahoma" w:cs="Tahoma"/>
          <w:sz w:val="22"/>
          <w:szCs w:val="22"/>
        </w:rPr>
        <w:t xml:space="preserve"> de 201</w:t>
      </w:r>
      <w:r w:rsidR="004C1BB4" w:rsidRPr="00760D51">
        <w:rPr>
          <w:rFonts w:ascii="Tahoma" w:hAnsi="Tahoma" w:cs="Tahoma"/>
          <w:sz w:val="22"/>
          <w:szCs w:val="22"/>
        </w:rPr>
        <w:t>7</w:t>
      </w:r>
      <w:r w:rsidRPr="00760D51">
        <w:rPr>
          <w:rFonts w:ascii="Tahoma" w:hAnsi="Tahoma" w:cs="Tahoma"/>
          <w:sz w:val="22"/>
          <w:szCs w:val="22"/>
        </w:rPr>
        <w:t xml:space="preserve">, emitió (04) Boletines Internos, en temas alusivos a: </w:t>
      </w:r>
      <w:r w:rsidR="004C1BB4" w:rsidRPr="00760D51">
        <w:rPr>
          <w:rFonts w:ascii="Tahoma" w:hAnsi="Tahoma" w:cs="Tahoma"/>
          <w:sz w:val="22"/>
          <w:szCs w:val="22"/>
        </w:rPr>
        <w:t>Principios y Valores de Autocontrol en el Trabajo, ¿Sabes qué es un Plan Anticorrupción y de Atención al Ciudadano?, ¡Alístate para el Plan Anual de Auditorías 2017!</w:t>
      </w:r>
      <w:r w:rsidR="008236EE">
        <w:rPr>
          <w:rFonts w:ascii="Tahoma" w:hAnsi="Tahoma" w:cs="Tahoma"/>
          <w:sz w:val="22"/>
          <w:szCs w:val="22"/>
        </w:rPr>
        <w:t xml:space="preserve"> </w:t>
      </w:r>
      <w:r w:rsidR="004C1BB4" w:rsidRPr="00760D51">
        <w:rPr>
          <w:rFonts w:ascii="Tahoma" w:hAnsi="Tahoma" w:cs="Tahoma"/>
          <w:sz w:val="22"/>
          <w:szCs w:val="22"/>
        </w:rPr>
        <w:t xml:space="preserve"> y </w:t>
      </w:r>
      <w:r w:rsidR="008236EE">
        <w:rPr>
          <w:rFonts w:ascii="Tahoma" w:hAnsi="Tahoma" w:cs="Tahoma"/>
          <w:sz w:val="22"/>
          <w:szCs w:val="22"/>
        </w:rPr>
        <w:t>¡</w:t>
      </w:r>
      <w:r w:rsidR="004C1BB4" w:rsidRPr="00760D51">
        <w:rPr>
          <w:rFonts w:ascii="Tahoma" w:hAnsi="Tahoma" w:cs="Tahoma"/>
          <w:sz w:val="22"/>
          <w:szCs w:val="22"/>
        </w:rPr>
        <w:t>Conoces los principios del Sistema de Control Interno</w:t>
      </w:r>
      <w:r w:rsidR="008236EE">
        <w:rPr>
          <w:rFonts w:ascii="Tahoma" w:hAnsi="Tahoma" w:cs="Tahoma"/>
          <w:sz w:val="22"/>
          <w:szCs w:val="22"/>
        </w:rPr>
        <w:t>!</w:t>
      </w:r>
      <w:r w:rsidR="004C1BB4" w:rsidRPr="00760D51">
        <w:rPr>
          <w:rFonts w:ascii="Tahoma" w:hAnsi="Tahoma" w:cs="Tahoma"/>
          <w:sz w:val="22"/>
          <w:szCs w:val="22"/>
        </w:rPr>
        <w:t>.</w:t>
      </w:r>
    </w:p>
    <w:p w14:paraId="2DEDD684" w14:textId="77777777" w:rsidR="006D4D8D" w:rsidRPr="00760D51" w:rsidRDefault="006D4D8D" w:rsidP="006D4D8D">
      <w:pPr>
        <w:jc w:val="both"/>
        <w:rPr>
          <w:rFonts w:ascii="Tahoma" w:hAnsi="Tahoma" w:cs="Tahoma"/>
          <w:sz w:val="22"/>
          <w:szCs w:val="22"/>
        </w:rPr>
      </w:pPr>
    </w:p>
    <w:p w14:paraId="184B48DE" w14:textId="1ADAB601" w:rsidR="006D4D8D" w:rsidRPr="00760D51" w:rsidRDefault="006D4D8D" w:rsidP="006D4D8D">
      <w:pPr>
        <w:jc w:val="both"/>
        <w:rPr>
          <w:rFonts w:ascii="Tahoma" w:hAnsi="Tahoma" w:cs="Tahoma"/>
          <w:sz w:val="22"/>
          <w:szCs w:val="22"/>
        </w:rPr>
      </w:pPr>
      <w:r w:rsidRPr="00760D51">
        <w:rPr>
          <w:rFonts w:ascii="Tahoma" w:hAnsi="Tahoma" w:cs="Tahoma"/>
          <w:sz w:val="22"/>
          <w:szCs w:val="22"/>
        </w:rPr>
        <w:t xml:space="preserve">Sumado a lo anterior, se llevaron a cabo </w:t>
      </w:r>
      <w:r w:rsidR="00FA1082" w:rsidRPr="00760D51">
        <w:rPr>
          <w:rFonts w:ascii="Tahoma" w:hAnsi="Tahoma" w:cs="Tahoma"/>
          <w:sz w:val="22"/>
          <w:szCs w:val="22"/>
        </w:rPr>
        <w:t>tres</w:t>
      </w:r>
      <w:r w:rsidRPr="00760D51">
        <w:rPr>
          <w:rFonts w:ascii="Tahoma" w:hAnsi="Tahoma" w:cs="Tahoma"/>
          <w:sz w:val="22"/>
          <w:szCs w:val="22"/>
        </w:rPr>
        <w:t xml:space="preserve"> (0</w:t>
      </w:r>
      <w:r w:rsidR="00FA1082" w:rsidRPr="00760D51">
        <w:rPr>
          <w:rFonts w:ascii="Tahoma" w:hAnsi="Tahoma" w:cs="Tahoma"/>
          <w:sz w:val="22"/>
          <w:szCs w:val="22"/>
        </w:rPr>
        <w:t>3</w:t>
      </w:r>
      <w:r w:rsidRPr="00760D51">
        <w:rPr>
          <w:rFonts w:ascii="Tahoma" w:hAnsi="Tahoma" w:cs="Tahoma"/>
          <w:sz w:val="22"/>
          <w:szCs w:val="22"/>
        </w:rPr>
        <w:t xml:space="preserve">) Comités de Coordinación de Control Interno entre los meses de </w:t>
      </w:r>
      <w:r w:rsidR="00FA1082" w:rsidRPr="00760D51">
        <w:rPr>
          <w:rFonts w:ascii="Tahoma" w:hAnsi="Tahoma" w:cs="Tahoma"/>
          <w:sz w:val="22"/>
          <w:szCs w:val="22"/>
        </w:rPr>
        <w:t>Enero y Abril</w:t>
      </w:r>
      <w:r w:rsidRPr="00760D51">
        <w:rPr>
          <w:rFonts w:ascii="Tahoma" w:hAnsi="Tahoma" w:cs="Tahoma"/>
          <w:sz w:val="22"/>
          <w:szCs w:val="22"/>
        </w:rPr>
        <w:t xml:space="preserve"> de 201</w:t>
      </w:r>
      <w:r w:rsidR="00FA1082" w:rsidRPr="00760D51">
        <w:rPr>
          <w:rFonts w:ascii="Tahoma" w:hAnsi="Tahoma" w:cs="Tahoma"/>
          <w:sz w:val="22"/>
          <w:szCs w:val="22"/>
        </w:rPr>
        <w:t>7</w:t>
      </w:r>
      <w:r w:rsidRPr="00760D51">
        <w:rPr>
          <w:rFonts w:ascii="Tahoma" w:hAnsi="Tahoma" w:cs="Tahoma"/>
          <w:sz w:val="22"/>
          <w:szCs w:val="22"/>
        </w:rPr>
        <w:t>.</w:t>
      </w:r>
    </w:p>
    <w:p w14:paraId="1B3727FF" w14:textId="77777777" w:rsidR="006D4D8D" w:rsidRPr="00760D51" w:rsidRDefault="006D4D8D" w:rsidP="006D4D8D">
      <w:pPr>
        <w:jc w:val="both"/>
        <w:rPr>
          <w:rFonts w:ascii="Tahoma" w:hAnsi="Tahoma" w:cs="Tahoma"/>
          <w:sz w:val="22"/>
          <w:szCs w:val="22"/>
        </w:rPr>
      </w:pPr>
    </w:p>
    <w:p w14:paraId="2E060FB8" w14:textId="77777777" w:rsidR="006D4D8D" w:rsidRPr="00760D51" w:rsidRDefault="006D4D8D" w:rsidP="006D4D8D">
      <w:pPr>
        <w:jc w:val="both"/>
        <w:rPr>
          <w:rFonts w:ascii="Tahoma" w:hAnsi="Tahoma" w:cs="Tahoma"/>
          <w:b/>
          <w:sz w:val="22"/>
          <w:szCs w:val="22"/>
        </w:rPr>
      </w:pPr>
      <w:r w:rsidRPr="00760D51">
        <w:rPr>
          <w:rFonts w:ascii="Tahoma" w:hAnsi="Tahoma" w:cs="Tahoma"/>
          <w:b/>
          <w:sz w:val="22"/>
          <w:szCs w:val="22"/>
        </w:rPr>
        <w:lastRenderedPageBreak/>
        <w:t xml:space="preserve">2.3. PLANES DE MEJORAMIENTO      </w:t>
      </w:r>
    </w:p>
    <w:p w14:paraId="3995D485" w14:textId="77777777" w:rsidR="006D4D8D" w:rsidRPr="00760D51" w:rsidRDefault="006D4D8D" w:rsidP="006D4D8D">
      <w:pPr>
        <w:jc w:val="both"/>
        <w:rPr>
          <w:rFonts w:ascii="Tahoma" w:hAnsi="Tahoma" w:cs="Tahoma"/>
          <w:sz w:val="22"/>
          <w:szCs w:val="22"/>
        </w:rPr>
      </w:pPr>
    </w:p>
    <w:p w14:paraId="7CD2E181" w14:textId="3DCE7372" w:rsidR="00EE19BC" w:rsidRPr="00760D51" w:rsidRDefault="00EE19BC" w:rsidP="00EE19BC">
      <w:pPr>
        <w:jc w:val="both"/>
        <w:rPr>
          <w:rFonts w:ascii="Tahoma" w:hAnsi="Tahoma" w:cs="Tahoma"/>
          <w:sz w:val="22"/>
          <w:szCs w:val="22"/>
        </w:rPr>
      </w:pPr>
      <w:r w:rsidRPr="00760D51">
        <w:rPr>
          <w:rFonts w:ascii="Tahoma" w:hAnsi="Tahoma" w:cs="Tahoma"/>
          <w:b/>
          <w:sz w:val="22"/>
          <w:szCs w:val="22"/>
        </w:rPr>
        <w:t xml:space="preserve">2.3.1. Planes de Mejoramiento: </w:t>
      </w:r>
      <w:r w:rsidRPr="00760D51">
        <w:rPr>
          <w:rFonts w:ascii="Tahoma" w:hAnsi="Tahoma" w:cs="Tahoma"/>
          <w:sz w:val="22"/>
          <w:szCs w:val="22"/>
        </w:rPr>
        <w:t>Durante los meses de Enero a Abril de 2017, se ha dado cumplimiento al Plan de Mejoramiento establecido por el Ente Certificador de la Administración Central ICONTEC</w:t>
      </w:r>
      <w:r w:rsidR="005533E3" w:rsidRPr="00760D51">
        <w:rPr>
          <w:rFonts w:ascii="Tahoma" w:hAnsi="Tahoma" w:cs="Tahoma"/>
          <w:sz w:val="22"/>
          <w:szCs w:val="22"/>
        </w:rPr>
        <w:t>,</w:t>
      </w:r>
      <w:r w:rsidRPr="00760D51">
        <w:rPr>
          <w:rFonts w:ascii="Tahoma" w:hAnsi="Tahoma" w:cs="Tahoma"/>
          <w:sz w:val="22"/>
          <w:szCs w:val="22"/>
        </w:rPr>
        <w:t xml:space="preserve"> dados los hallazgos de la auditoría </w:t>
      </w:r>
      <w:r w:rsidR="00785C98" w:rsidRPr="00760D51">
        <w:rPr>
          <w:rFonts w:ascii="Tahoma" w:hAnsi="Tahoma" w:cs="Tahoma"/>
          <w:sz w:val="22"/>
          <w:szCs w:val="22"/>
        </w:rPr>
        <w:t>en</w:t>
      </w:r>
      <w:r w:rsidRPr="00760D51">
        <w:rPr>
          <w:rFonts w:ascii="Tahoma" w:hAnsi="Tahoma" w:cs="Tahoma"/>
          <w:sz w:val="22"/>
          <w:szCs w:val="22"/>
        </w:rPr>
        <w:t xml:space="preserve"> Diciembre de 2016. </w:t>
      </w:r>
    </w:p>
    <w:p w14:paraId="53190820" w14:textId="77777777" w:rsidR="00EE19BC" w:rsidRPr="00760D51" w:rsidRDefault="00EE19BC" w:rsidP="00EE19BC">
      <w:pPr>
        <w:jc w:val="both"/>
        <w:rPr>
          <w:rFonts w:ascii="Tahoma" w:hAnsi="Tahoma" w:cs="Tahoma"/>
          <w:sz w:val="22"/>
          <w:szCs w:val="22"/>
        </w:rPr>
      </w:pPr>
    </w:p>
    <w:p w14:paraId="412211FE" w14:textId="77777777" w:rsidR="00EE19BC" w:rsidRPr="00760D51" w:rsidRDefault="00EE19BC" w:rsidP="00EE19BC">
      <w:pPr>
        <w:jc w:val="both"/>
        <w:rPr>
          <w:rFonts w:ascii="Tahoma" w:hAnsi="Tahoma" w:cs="Tahoma"/>
          <w:sz w:val="22"/>
          <w:szCs w:val="22"/>
        </w:rPr>
      </w:pPr>
      <w:r w:rsidRPr="00760D51">
        <w:rPr>
          <w:rFonts w:ascii="Tahoma" w:hAnsi="Tahoma" w:cs="Tahoma"/>
          <w:sz w:val="22"/>
          <w:szCs w:val="22"/>
        </w:rPr>
        <w:t>Actualmente se encuentra ejecutado en un 71%, tomando en cuenta Correcciones y Acciones Correctivas.</w:t>
      </w:r>
    </w:p>
    <w:p w14:paraId="0B209A7A" w14:textId="77777777" w:rsidR="00EE19BC" w:rsidRPr="00760D51" w:rsidRDefault="00EE19BC" w:rsidP="006D4D8D">
      <w:pPr>
        <w:jc w:val="both"/>
        <w:rPr>
          <w:rFonts w:ascii="Tahoma" w:hAnsi="Tahoma" w:cs="Tahoma"/>
          <w:b/>
          <w:sz w:val="22"/>
          <w:szCs w:val="22"/>
        </w:rPr>
      </w:pPr>
    </w:p>
    <w:p w14:paraId="4406C184" w14:textId="1C1D0CF1" w:rsidR="006D4D8D" w:rsidRPr="00760D51" w:rsidRDefault="006D4D8D" w:rsidP="006D4D8D">
      <w:pPr>
        <w:jc w:val="both"/>
        <w:rPr>
          <w:rFonts w:ascii="Tahoma" w:hAnsi="Tahoma" w:cs="Tahoma"/>
          <w:sz w:val="22"/>
          <w:szCs w:val="22"/>
        </w:rPr>
      </w:pPr>
      <w:r w:rsidRPr="00760D51">
        <w:rPr>
          <w:rFonts w:ascii="Tahoma" w:hAnsi="Tahoma" w:cs="Tahoma"/>
          <w:sz w:val="22"/>
          <w:szCs w:val="22"/>
        </w:rPr>
        <w:t xml:space="preserve">La Unidad de Control Interno de la Alcaldía de Manizales, en desarrollo de las Auditorías Integrales Internas realizó seguimiento a los Planes de Mejoramiento suscritos con Entes </w:t>
      </w:r>
      <w:r w:rsidR="003A030D">
        <w:rPr>
          <w:rFonts w:ascii="Tahoma" w:hAnsi="Tahoma" w:cs="Tahoma"/>
          <w:sz w:val="22"/>
          <w:szCs w:val="22"/>
        </w:rPr>
        <w:t xml:space="preserve">Externos </w:t>
      </w:r>
      <w:r w:rsidRPr="00760D51">
        <w:rPr>
          <w:rFonts w:ascii="Tahoma" w:hAnsi="Tahoma" w:cs="Tahoma"/>
          <w:sz w:val="22"/>
          <w:szCs w:val="22"/>
        </w:rPr>
        <w:t xml:space="preserve">durante el período comprendido entre el 01 de </w:t>
      </w:r>
      <w:r w:rsidR="000379CD" w:rsidRPr="00760D51">
        <w:rPr>
          <w:rFonts w:ascii="Tahoma" w:hAnsi="Tahoma" w:cs="Tahoma"/>
          <w:sz w:val="22"/>
          <w:szCs w:val="22"/>
        </w:rPr>
        <w:t>Enero</w:t>
      </w:r>
      <w:r w:rsidRPr="00760D51">
        <w:rPr>
          <w:rFonts w:ascii="Tahoma" w:hAnsi="Tahoma" w:cs="Tahoma"/>
          <w:sz w:val="22"/>
          <w:szCs w:val="22"/>
        </w:rPr>
        <w:t xml:space="preserve"> al 3</w:t>
      </w:r>
      <w:r w:rsidR="000379CD" w:rsidRPr="00760D51">
        <w:rPr>
          <w:rFonts w:ascii="Tahoma" w:hAnsi="Tahoma" w:cs="Tahoma"/>
          <w:sz w:val="22"/>
          <w:szCs w:val="22"/>
        </w:rPr>
        <w:t>0</w:t>
      </w:r>
      <w:r w:rsidRPr="00760D51">
        <w:rPr>
          <w:rFonts w:ascii="Tahoma" w:hAnsi="Tahoma" w:cs="Tahoma"/>
          <w:sz w:val="22"/>
          <w:szCs w:val="22"/>
        </w:rPr>
        <w:t xml:space="preserve"> de </w:t>
      </w:r>
      <w:r w:rsidR="000379CD" w:rsidRPr="00760D51">
        <w:rPr>
          <w:rFonts w:ascii="Tahoma" w:hAnsi="Tahoma" w:cs="Tahoma"/>
          <w:sz w:val="22"/>
          <w:szCs w:val="22"/>
        </w:rPr>
        <w:t>Abril</w:t>
      </w:r>
      <w:r w:rsidRPr="00760D51">
        <w:rPr>
          <w:rFonts w:ascii="Tahoma" w:hAnsi="Tahoma" w:cs="Tahoma"/>
          <w:sz w:val="22"/>
          <w:szCs w:val="22"/>
        </w:rPr>
        <w:t xml:space="preserve"> de 201</w:t>
      </w:r>
      <w:r w:rsidR="000379CD" w:rsidRPr="00760D51">
        <w:rPr>
          <w:rFonts w:ascii="Tahoma" w:hAnsi="Tahoma" w:cs="Tahoma"/>
          <w:sz w:val="22"/>
          <w:szCs w:val="22"/>
        </w:rPr>
        <w:t>7</w:t>
      </w:r>
      <w:r w:rsidRPr="00760D51">
        <w:rPr>
          <w:rFonts w:ascii="Tahoma" w:hAnsi="Tahoma" w:cs="Tahoma"/>
          <w:sz w:val="22"/>
          <w:szCs w:val="22"/>
        </w:rPr>
        <w:t xml:space="preserve"> así:</w:t>
      </w:r>
    </w:p>
    <w:p w14:paraId="5BAF4105" w14:textId="77777777" w:rsidR="00702B36" w:rsidRPr="00760D51" w:rsidRDefault="00702B36" w:rsidP="006D4D8D">
      <w:pPr>
        <w:jc w:val="both"/>
        <w:rPr>
          <w:rFonts w:ascii="Tahoma" w:hAnsi="Tahoma" w:cs="Tahoma"/>
          <w:sz w:val="22"/>
          <w:szCs w:val="22"/>
        </w:rPr>
      </w:pPr>
    </w:p>
    <w:tbl>
      <w:tblPr>
        <w:tblW w:w="9825" w:type="dxa"/>
        <w:tblInd w:w="55" w:type="dxa"/>
        <w:tblLayout w:type="fixed"/>
        <w:tblCellMar>
          <w:left w:w="70" w:type="dxa"/>
          <w:right w:w="70" w:type="dxa"/>
        </w:tblCellMar>
        <w:tblLook w:val="04A0" w:firstRow="1" w:lastRow="0" w:firstColumn="1" w:lastColumn="0" w:noHBand="0" w:noVBand="1"/>
      </w:tblPr>
      <w:tblGrid>
        <w:gridCol w:w="825"/>
        <w:gridCol w:w="900"/>
        <w:gridCol w:w="1170"/>
        <w:gridCol w:w="1530"/>
        <w:gridCol w:w="1170"/>
        <w:gridCol w:w="1170"/>
        <w:gridCol w:w="900"/>
        <w:gridCol w:w="990"/>
        <w:gridCol w:w="1170"/>
      </w:tblGrid>
      <w:tr w:rsidR="00760D51" w:rsidRPr="00760D51" w14:paraId="0F653141" w14:textId="77777777" w:rsidTr="00817B43">
        <w:trPr>
          <w:trHeight w:val="300"/>
        </w:trPr>
        <w:tc>
          <w:tcPr>
            <w:tcW w:w="9825" w:type="dxa"/>
            <w:gridSpan w:val="9"/>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B8DF10B" w14:textId="20D01562" w:rsidR="00702B36" w:rsidRPr="00702B36" w:rsidRDefault="00702B36" w:rsidP="00817B43">
            <w:pPr>
              <w:jc w:val="center"/>
              <w:rPr>
                <w:rFonts w:ascii="Tahoma" w:eastAsia="Times New Roman" w:hAnsi="Tahoma" w:cs="Tahoma"/>
                <w:b/>
                <w:bCs/>
                <w:sz w:val="14"/>
                <w:szCs w:val="14"/>
                <w:lang w:val="es-CO" w:eastAsia="es-CO"/>
              </w:rPr>
            </w:pPr>
            <w:r w:rsidRPr="00702B36">
              <w:rPr>
                <w:rFonts w:ascii="Tahoma" w:eastAsia="Times New Roman" w:hAnsi="Tahoma" w:cs="Tahoma"/>
                <w:b/>
                <w:bCs/>
                <w:sz w:val="14"/>
                <w:szCs w:val="14"/>
                <w:lang w:val="es-CO" w:eastAsia="es-CO"/>
              </w:rPr>
              <w:t>PLANES DE MEJORAMIENTO</w:t>
            </w:r>
            <w:r w:rsidRPr="00760D51">
              <w:rPr>
                <w:rFonts w:ascii="Tahoma" w:eastAsia="Times New Roman" w:hAnsi="Tahoma" w:cs="Tahoma"/>
                <w:b/>
                <w:bCs/>
                <w:sz w:val="14"/>
                <w:szCs w:val="14"/>
                <w:lang w:val="es-CO" w:eastAsia="es-CO"/>
              </w:rPr>
              <w:t xml:space="preserve"> SUSCRITOS CON ENTES EXTERNOS -</w:t>
            </w:r>
            <w:r w:rsidRPr="00702B36">
              <w:rPr>
                <w:rFonts w:ascii="Tahoma" w:eastAsia="Times New Roman" w:hAnsi="Tahoma" w:cs="Tahoma"/>
                <w:b/>
                <w:bCs/>
                <w:sz w:val="14"/>
                <w:szCs w:val="14"/>
                <w:lang w:val="es-CO" w:eastAsia="es-CO"/>
              </w:rPr>
              <w:t xml:space="preserve"> 2017</w:t>
            </w:r>
          </w:p>
        </w:tc>
      </w:tr>
      <w:tr w:rsidR="00760D51" w:rsidRPr="00760D51" w14:paraId="2EF4BFD5" w14:textId="77777777" w:rsidTr="00817B43">
        <w:trPr>
          <w:trHeight w:val="503"/>
        </w:trPr>
        <w:tc>
          <w:tcPr>
            <w:tcW w:w="825"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381F40A3" w14:textId="7E244A75" w:rsidR="00702B36" w:rsidRPr="00702B36" w:rsidRDefault="00702B36" w:rsidP="00817B43">
            <w:pPr>
              <w:jc w:val="center"/>
              <w:rPr>
                <w:rFonts w:ascii="Tahoma" w:eastAsia="Times New Roman" w:hAnsi="Tahoma" w:cs="Tahoma"/>
                <w:b/>
                <w:bCs/>
                <w:sz w:val="14"/>
                <w:szCs w:val="14"/>
                <w:lang w:val="es-CO" w:eastAsia="es-CO"/>
              </w:rPr>
            </w:pPr>
            <w:r w:rsidRPr="00702B36">
              <w:rPr>
                <w:rFonts w:ascii="Tahoma" w:eastAsia="Times New Roman" w:hAnsi="Tahoma" w:cs="Tahoma"/>
                <w:b/>
                <w:bCs/>
                <w:sz w:val="14"/>
                <w:szCs w:val="14"/>
                <w:lang w:val="es-CO" w:eastAsia="es-CO"/>
              </w:rPr>
              <w:t xml:space="preserve">No. PLAN </w:t>
            </w:r>
            <w:r w:rsidRPr="00760D51">
              <w:rPr>
                <w:rFonts w:ascii="Tahoma" w:eastAsia="Times New Roman" w:hAnsi="Tahoma" w:cs="Tahoma"/>
                <w:b/>
                <w:bCs/>
                <w:sz w:val="14"/>
                <w:szCs w:val="14"/>
                <w:lang w:val="es-CO" w:eastAsia="es-CO"/>
              </w:rPr>
              <w:t>MEJORA</w:t>
            </w:r>
          </w:p>
        </w:tc>
        <w:tc>
          <w:tcPr>
            <w:tcW w:w="900" w:type="dxa"/>
            <w:tcBorders>
              <w:top w:val="nil"/>
              <w:left w:val="nil"/>
              <w:bottom w:val="single" w:sz="4" w:space="0" w:color="auto"/>
              <w:right w:val="single" w:sz="4" w:space="0" w:color="auto"/>
            </w:tcBorders>
            <w:shd w:val="clear" w:color="auto" w:fill="BFBFBF" w:themeFill="background1" w:themeFillShade="BF"/>
            <w:vAlign w:val="center"/>
            <w:hideMark/>
          </w:tcPr>
          <w:p w14:paraId="21FF85A2" w14:textId="77777777" w:rsidR="00702B36" w:rsidRPr="00702B36" w:rsidRDefault="00702B36" w:rsidP="00817B43">
            <w:pPr>
              <w:jc w:val="center"/>
              <w:rPr>
                <w:rFonts w:ascii="Tahoma" w:eastAsia="Times New Roman" w:hAnsi="Tahoma" w:cs="Tahoma"/>
                <w:b/>
                <w:bCs/>
                <w:sz w:val="14"/>
                <w:szCs w:val="14"/>
                <w:lang w:val="es-CO" w:eastAsia="es-CO"/>
              </w:rPr>
            </w:pPr>
            <w:r w:rsidRPr="00702B36">
              <w:rPr>
                <w:rFonts w:ascii="Tahoma" w:eastAsia="Times New Roman" w:hAnsi="Tahoma" w:cs="Tahoma"/>
                <w:b/>
                <w:bCs/>
                <w:sz w:val="14"/>
                <w:szCs w:val="14"/>
                <w:lang w:val="es-CO" w:eastAsia="es-CO"/>
              </w:rPr>
              <w:t>ENTIDAD</w:t>
            </w:r>
          </w:p>
        </w:tc>
        <w:tc>
          <w:tcPr>
            <w:tcW w:w="1170" w:type="dxa"/>
            <w:tcBorders>
              <w:top w:val="nil"/>
              <w:left w:val="nil"/>
              <w:bottom w:val="single" w:sz="4" w:space="0" w:color="auto"/>
              <w:right w:val="single" w:sz="4" w:space="0" w:color="auto"/>
            </w:tcBorders>
            <w:shd w:val="clear" w:color="auto" w:fill="BFBFBF" w:themeFill="background1" w:themeFillShade="BF"/>
            <w:vAlign w:val="center"/>
            <w:hideMark/>
          </w:tcPr>
          <w:p w14:paraId="62B65837" w14:textId="77777777" w:rsidR="00702B36" w:rsidRPr="00702B36" w:rsidRDefault="00702B36" w:rsidP="00817B43">
            <w:pPr>
              <w:jc w:val="center"/>
              <w:rPr>
                <w:rFonts w:ascii="Tahoma" w:eastAsia="Times New Roman" w:hAnsi="Tahoma" w:cs="Tahoma"/>
                <w:b/>
                <w:bCs/>
                <w:sz w:val="14"/>
                <w:szCs w:val="14"/>
                <w:lang w:val="es-CO" w:eastAsia="es-CO"/>
              </w:rPr>
            </w:pPr>
            <w:r w:rsidRPr="00702B36">
              <w:rPr>
                <w:rFonts w:ascii="Tahoma" w:eastAsia="Times New Roman" w:hAnsi="Tahoma" w:cs="Tahoma"/>
                <w:b/>
                <w:bCs/>
                <w:sz w:val="14"/>
                <w:szCs w:val="14"/>
                <w:lang w:val="es-CO" w:eastAsia="es-CO"/>
              </w:rPr>
              <w:t>AUDITORIA</w:t>
            </w:r>
          </w:p>
        </w:tc>
        <w:tc>
          <w:tcPr>
            <w:tcW w:w="1530" w:type="dxa"/>
            <w:tcBorders>
              <w:top w:val="nil"/>
              <w:left w:val="nil"/>
              <w:bottom w:val="single" w:sz="4" w:space="0" w:color="auto"/>
              <w:right w:val="single" w:sz="4" w:space="0" w:color="auto"/>
            </w:tcBorders>
            <w:shd w:val="clear" w:color="auto" w:fill="BFBFBF" w:themeFill="background1" w:themeFillShade="BF"/>
            <w:noWrap/>
            <w:vAlign w:val="center"/>
            <w:hideMark/>
          </w:tcPr>
          <w:p w14:paraId="086310F2" w14:textId="77777777" w:rsidR="00702B36" w:rsidRPr="00702B36" w:rsidRDefault="00702B36" w:rsidP="00817B43">
            <w:pPr>
              <w:jc w:val="center"/>
              <w:rPr>
                <w:rFonts w:ascii="Tahoma" w:eastAsia="Times New Roman" w:hAnsi="Tahoma" w:cs="Tahoma"/>
                <w:b/>
                <w:bCs/>
                <w:sz w:val="14"/>
                <w:szCs w:val="14"/>
                <w:lang w:val="es-CO" w:eastAsia="es-CO"/>
              </w:rPr>
            </w:pPr>
            <w:r w:rsidRPr="00702B36">
              <w:rPr>
                <w:rFonts w:ascii="Tahoma" w:eastAsia="Times New Roman" w:hAnsi="Tahoma" w:cs="Tahoma"/>
                <w:b/>
                <w:bCs/>
                <w:sz w:val="14"/>
                <w:szCs w:val="14"/>
                <w:lang w:val="es-CO" w:eastAsia="es-CO"/>
              </w:rPr>
              <w:t>DEPENDENCIA</w:t>
            </w:r>
          </w:p>
        </w:tc>
        <w:tc>
          <w:tcPr>
            <w:tcW w:w="1170" w:type="dxa"/>
            <w:tcBorders>
              <w:top w:val="nil"/>
              <w:left w:val="nil"/>
              <w:bottom w:val="single" w:sz="4" w:space="0" w:color="auto"/>
              <w:right w:val="single" w:sz="4" w:space="0" w:color="auto"/>
            </w:tcBorders>
            <w:shd w:val="clear" w:color="auto" w:fill="BFBFBF" w:themeFill="background1" w:themeFillShade="BF"/>
            <w:vAlign w:val="center"/>
            <w:hideMark/>
          </w:tcPr>
          <w:p w14:paraId="5B8DDB05" w14:textId="77777777" w:rsidR="00702B36" w:rsidRPr="00702B36" w:rsidRDefault="00702B36" w:rsidP="00817B43">
            <w:pPr>
              <w:jc w:val="center"/>
              <w:rPr>
                <w:rFonts w:ascii="Tahoma" w:eastAsia="Times New Roman" w:hAnsi="Tahoma" w:cs="Tahoma"/>
                <w:b/>
                <w:bCs/>
                <w:sz w:val="14"/>
                <w:szCs w:val="14"/>
                <w:lang w:val="es-CO" w:eastAsia="es-CO"/>
              </w:rPr>
            </w:pPr>
            <w:r w:rsidRPr="00702B36">
              <w:rPr>
                <w:rFonts w:ascii="Tahoma" w:eastAsia="Times New Roman" w:hAnsi="Tahoma" w:cs="Tahoma"/>
                <w:b/>
                <w:bCs/>
                <w:sz w:val="14"/>
                <w:szCs w:val="14"/>
                <w:lang w:val="es-CO" w:eastAsia="es-CO"/>
              </w:rPr>
              <w:t>FECHA DE SUSCRIPCION</w:t>
            </w:r>
          </w:p>
        </w:tc>
        <w:tc>
          <w:tcPr>
            <w:tcW w:w="1170" w:type="dxa"/>
            <w:tcBorders>
              <w:top w:val="nil"/>
              <w:left w:val="nil"/>
              <w:bottom w:val="single" w:sz="4" w:space="0" w:color="auto"/>
              <w:right w:val="single" w:sz="4" w:space="0" w:color="auto"/>
            </w:tcBorders>
            <w:shd w:val="clear" w:color="auto" w:fill="BFBFBF" w:themeFill="background1" w:themeFillShade="BF"/>
            <w:vAlign w:val="center"/>
            <w:hideMark/>
          </w:tcPr>
          <w:p w14:paraId="6C18371D" w14:textId="1528875E" w:rsidR="00702B36" w:rsidRPr="00702B36" w:rsidRDefault="00702B36" w:rsidP="00817B43">
            <w:pPr>
              <w:jc w:val="center"/>
              <w:rPr>
                <w:rFonts w:ascii="Tahoma" w:eastAsia="Times New Roman" w:hAnsi="Tahoma" w:cs="Tahoma"/>
                <w:b/>
                <w:bCs/>
                <w:sz w:val="14"/>
                <w:szCs w:val="14"/>
                <w:lang w:val="es-CO" w:eastAsia="es-CO"/>
              </w:rPr>
            </w:pPr>
            <w:r w:rsidRPr="00702B36">
              <w:rPr>
                <w:rFonts w:ascii="Tahoma" w:eastAsia="Times New Roman" w:hAnsi="Tahoma" w:cs="Tahoma"/>
                <w:b/>
                <w:bCs/>
                <w:sz w:val="14"/>
                <w:szCs w:val="14"/>
                <w:lang w:val="es-CO" w:eastAsia="es-CO"/>
              </w:rPr>
              <w:t>TEMA  AUDITADO</w:t>
            </w:r>
          </w:p>
        </w:tc>
        <w:tc>
          <w:tcPr>
            <w:tcW w:w="900" w:type="dxa"/>
            <w:tcBorders>
              <w:top w:val="nil"/>
              <w:left w:val="nil"/>
              <w:bottom w:val="single" w:sz="4" w:space="0" w:color="auto"/>
              <w:right w:val="single" w:sz="4" w:space="0" w:color="auto"/>
            </w:tcBorders>
            <w:shd w:val="clear" w:color="auto" w:fill="BFBFBF" w:themeFill="background1" w:themeFillShade="BF"/>
            <w:noWrap/>
            <w:vAlign w:val="center"/>
            <w:hideMark/>
          </w:tcPr>
          <w:p w14:paraId="78074DBD" w14:textId="77777777" w:rsidR="00702B36" w:rsidRPr="00702B36" w:rsidRDefault="00702B36" w:rsidP="00817B43">
            <w:pPr>
              <w:jc w:val="center"/>
              <w:rPr>
                <w:rFonts w:ascii="Tahoma" w:eastAsia="Times New Roman" w:hAnsi="Tahoma" w:cs="Tahoma"/>
                <w:b/>
                <w:bCs/>
                <w:sz w:val="14"/>
                <w:szCs w:val="14"/>
                <w:lang w:val="es-CO" w:eastAsia="es-CO"/>
              </w:rPr>
            </w:pPr>
            <w:r w:rsidRPr="00702B36">
              <w:rPr>
                <w:rFonts w:ascii="Tahoma" w:eastAsia="Times New Roman" w:hAnsi="Tahoma" w:cs="Tahoma"/>
                <w:b/>
                <w:bCs/>
                <w:sz w:val="14"/>
                <w:szCs w:val="14"/>
                <w:lang w:val="es-CO" w:eastAsia="es-CO"/>
              </w:rPr>
              <w:t>VIGENCIA</w:t>
            </w:r>
          </w:p>
        </w:tc>
        <w:tc>
          <w:tcPr>
            <w:tcW w:w="990" w:type="dxa"/>
            <w:tcBorders>
              <w:top w:val="nil"/>
              <w:left w:val="nil"/>
              <w:bottom w:val="single" w:sz="4" w:space="0" w:color="auto"/>
              <w:right w:val="single" w:sz="4" w:space="0" w:color="auto"/>
            </w:tcBorders>
            <w:shd w:val="clear" w:color="auto" w:fill="BFBFBF" w:themeFill="background1" w:themeFillShade="BF"/>
            <w:vAlign w:val="center"/>
            <w:hideMark/>
          </w:tcPr>
          <w:p w14:paraId="4B3E55C1" w14:textId="77777777" w:rsidR="00702B36" w:rsidRPr="00702B36" w:rsidRDefault="00702B36" w:rsidP="00817B43">
            <w:pPr>
              <w:jc w:val="center"/>
              <w:rPr>
                <w:rFonts w:ascii="Tahoma" w:eastAsia="Times New Roman" w:hAnsi="Tahoma" w:cs="Tahoma"/>
                <w:b/>
                <w:bCs/>
                <w:sz w:val="14"/>
                <w:szCs w:val="14"/>
                <w:lang w:val="es-CO" w:eastAsia="es-CO"/>
              </w:rPr>
            </w:pPr>
            <w:r w:rsidRPr="00702B36">
              <w:rPr>
                <w:rFonts w:ascii="Tahoma" w:eastAsia="Times New Roman" w:hAnsi="Tahoma" w:cs="Tahoma"/>
                <w:b/>
                <w:bCs/>
                <w:sz w:val="14"/>
                <w:szCs w:val="14"/>
                <w:lang w:val="es-CO" w:eastAsia="es-CO"/>
              </w:rPr>
              <w:t>No. DE HALLAZGOS</w:t>
            </w:r>
          </w:p>
        </w:tc>
        <w:tc>
          <w:tcPr>
            <w:tcW w:w="1170" w:type="dxa"/>
            <w:tcBorders>
              <w:top w:val="nil"/>
              <w:left w:val="nil"/>
              <w:bottom w:val="single" w:sz="4" w:space="0" w:color="auto"/>
              <w:right w:val="single" w:sz="4" w:space="0" w:color="auto"/>
            </w:tcBorders>
            <w:shd w:val="clear" w:color="auto" w:fill="BFBFBF" w:themeFill="background1" w:themeFillShade="BF"/>
            <w:vAlign w:val="center"/>
            <w:hideMark/>
          </w:tcPr>
          <w:p w14:paraId="316C9DF6" w14:textId="77777777" w:rsidR="00702B36" w:rsidRPr="00702B36" w:rsidRDefault="00702B36" w:rsidP="00817B43">
            <w:pPr>
              <w:jc w:val="center"/>
              <w:rPr>
                <w:rFonts w:ascii="Tahoma" w:eastAsia="Times New Roman" w:hAnsi="Tahoma" w:cs="Tahoma"/>
                <w:b/>
                <w:bCs/>
                <w:sz w:val="14"/>
                <w:szCs w:val="14"/>
                <w:lang w:val="es-CO" w:eastAsia="es-CO"/>
              </w:rPr>
            </w:pPr>
            <w:r w:rsidRPr="00702B36">
              <w:rPr>
                <w:rFonts w:ascii="Tahoma" w:eastAsia="Times New Roman" w:hAnsi="Tahoma" w:cs="Tahoma"/>
                <w:b/>
                <w:bCs/>
                <w:sz w:val="14"/>
                <w:szCs w:val="14"/>
                <w:lang w:val="es-CO" w:eastAsia="es-CO"/>
              </w:rPr>
              <w:t>FECHA DE VENCIMIENTO</w:t>
            </w:r>
          </w:p>
        </w:tc>
      </w:tr>
      <w:tr w:rsidR="00760D51" w:rsidRPr="00760D51" w14:paraId="2FEFB28C" w14:textId="77777777" w:rsidTr="00817B43">
        <w:trPr>
          <w:trHeight w:val="675"/>
        </w:trPr>
        <w:tc>
          <w:tcPr>
            <w:tcW w:w="825" w:type="dxa"/>
            <w:tcBorders>
              <w:top w:val="nil"/>
              <w:left w:val="single" w:sz="4" w:space="0" w:color="auto"/>
              <w:bottom w:val="single" w:sz="4" w:space="0" w:color="auto"/>
              <w:right w:val="single" w:sz="4" w:space="0" w:color="auto"/>
            </w:tcBorders>
            <w:shd w:val="clear" w:color="auto" w:fill="auto"/>
            <w:vAlign w:val="center"/>
            <w:hideMark/>
          </w:tcPr>
          <w:p w14:paraId="7E702392" w14:textId="77777777" w:rsidR="00702B36" w:rsidRPr="00702B36" w:rsidRDefault="00702B36" w:rsidP="00817B43">
            <w:pPr>
              <w:jc w:val="center"/>
              <w:rPr>
                <w:rFonts w:ascii="Tahoma" w:eastAsia="Times New Roman" w:hAnsi="Tahoma" w:cs="Tahoma"/>
                <w:b/>
                <w:bCs/>
                <w:sz w:val="14"/>
                <w:szCs w:val="14"/>
                <w:lang w:val="es-CO" w:eastAsia="es-CO"/>
              </w:rPr>
            </w:pPr>
            <w:r w:rsidRPr="00702B36">
              <w:rPr>
                <w:rFonts w:ascii="Tahoma" w:eastAsia="Times New Roman" w:hAnsi="Tahoma" w:cs="Tahoma"/>
                <w:b/>
                <w:bCs/>
                <w:sz w:val="14"/>
                <w:szCs w:val="14"/>
                <w:lang w:val="es-CO" w:eastAsia="es-CO"/>
              </w:rPr>
              <w:t>1</w:t>
            </w:r>
          </w:p>
        </w:tc>
        <w:tc>
          <w:tcPr>
            <w:tcW w:w="900" w:type="dxa"/>
            <w:tcBorders>
              <w:top w:val="nil"/>
              <w:left w:val="nil"/>
              <w:bottom w:val="single" w:sz="4" w:space="0" w:color="auto"/>
              <w:right w:val="single" w:sz="4" w:space="0" w:color="auto"/>
            </w:tcBorders>
            <w:shd w:val="clear" w:color="auto" w:fill="auto"/>
            <w:vAlign w:val="center"/>
            <w:hideMark/>
          </w:tcPr>
          <w:p w14:paraId="2F118609" w14:textId="4EDDD8E6"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Municipal</w:t>
            </w:r>
          </w:p>
        </w:tc>
        <w:tc>
          <w:tcPr>
            <w:tcW w:w="1170" w:type="dxa"/>
            <w:tcBorders>
              <w:top w:val="nil"/>
              <w:left w:val="nil"/>
              <w:bottom w:val="single" w:sz="4" w:space="0" w:color="auto"/>
              <w:right w:val="single" w:sz="4" w:space="0" w:color="auto"/>
            </w:tcBorders>
            <w:shd w:val="clear" w:color="auto" w:fill="auto"/>
            <w:vAlign w:val="center"/>
            <w:hideMark/>
          </w:tcPr>
          <w:p w14:paraId="4E4FD39F"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AGEI-E-3.24-2016</w:t>
            </w:r>
          </w:p>
        </w:tc>
        <w:tc>
          <w:tcPr>
            <w:tcW w:w="1530" w:type="dxa"/>
            <w:tcBorders>
              <w:top w:val="nil"/>
              <w:left w:val="nil"/>
              <w:bottom w:val="single" w:sz="4" w:space="0" w:color="auto"/>
              <w:right w:val="single" w:sz="4" w:space="0" w:color="auto"/>
            </w:tcBorders>
            <w:shd w:val="clear" w:color="000000" w:fill="FFFFFF"/>
            <w:vAlign w:val="center"/>
            <w:hideMark/>
          </w:tcPr>
          <w:p w14:paraId="6776581F" w14:textId="77777777" w:rsidR="00702B36" w:rsidRPr="00702B36" w:rsidRDefault="00702B36" w:rsidP="00817B43">
            <w:pPr>
              <w:jc w:val="center"/>
              <w:rPr>
                <w:rFonts w:ascii="Tahoma" w:eastAsia="Times New Roman" w:hAnsi="Tahoma" w:cs="Tahoma"/>
                <w:b/>
                <w:bCs/>
                <w:sz w:val="14"/>
                <w:szCs w:val="14"/>
                <w:lang w:val="es-CO" w:eastAsia="es-CO"/>
              </w:rPr>
            </w:pPr>
            <w:r w:rsidRPr="00702B36">
              <w:rPr>
                <w:rFonts w:ascii="Tahoma" w:eastAsia="Times New Roman" w:hAnsi="Tahoma" w:cs="Tahoma"/>
                <w:b/>
                <w:bCs/>
                <w:sz w:val="14"/>
                <w:szCs w:val="14"/>
                <w:lang w:val="es-CO" w:eastAsia="es-CO"/>
              </w:rPr>
              <w:t>INFI-CONCEJO-ALCALDIA</w:t>
            </w:r>
          </w:p>
        </w:tc>
        <w:tc>
          <w:tcPr>
            <w:tcW w:w="1170" w:type="dxa"/>
            <w:tcBorders>
              <w:top w:val="nil"/>
              <w:left w:val="nil"/>
              <w:bottom w:val="single" w:sz="4" w:space="0" w:color="auto"/>
              <w:right w:val="single" w:sz="4" w:space="0" w:color="auto"/>
            </w:tcBorders>
            <w:shd w:val="clear" w:color="000000" w:fill="FFFFFF"/>
            <w:vAlign w:val="center"/>
            <w:hideMark/>
          </w:tcPr>
          <w:p w14:paraId="421F838A"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17/01/03</w:t>
            </w:r>
          </w:p>
        </w:tc>
        <w:tc>
          <w:tcPr>
            <w:tcW w:w="1170" w:type="dxa"/>
            <w:tcBorders>
              <w:top w:val="nil"/>
              <w:left w:val="nil"/>
              <w:bottom w:val="single" w:sz="4" w:space="0" w:color="auto"/>
              <w:right w:val="single" w:sz="4" w:space="0" w:color="auto"/>
            </w:tcBorders>
            <w:shd w:val="clear" w:color="000000" w:fill="FFFFFF"/>
            <w:vAlign w:val="center"/>
            <w:hideMark/>
          </w:tcPr>
          <w:p w14:paraId="4E061CA6"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INVERSIONES ZONA FRANCA</w:t>
            </w:r>
          </w:p>
        </w:tc>
        <w:tc>
          <w:tcPr>
            <w:tcW w:w="900" w:type="dxa"/>
            <w:tcBorders>
              <w:top w:val="nil"/>
              <w:left w:val="nil"/>
              <w:bottom w:val="single" w:sz="4" w:space="0" w:color="auto"/>
              <w:right w:val="single" w:sz="4" w:space="0" w:color="auto"/>
            </w:tcBorders>
            <w:shd w:val="clear" w:color="000000" w:fill="FFFFFF"/>
            <w:vAlign w:val="center"/>
            <w:hideMark/>
          </w:tcPr>
          <w:p w14:paraId="5B85EC23"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2016</w:t>
            </w:r>
          </w:p>
        </w:tc>
        <w:tc>
          <w:tcPr>
            <w:tcW w:w="990" w:type="dxa"/>
            <w:tcBorders>
              <w:top w:val="nil"/>
              <w:left w:val="nil"/>
              <w:bottom w:val="single" w:sz="4" w:space="0" w:color="auto"/>
              <w:right w:val="single" w:sz="4" w:space="0" w:color="auto"/>
            </w:tcBorders>
            <w:shd w:val="clear" w:color="000000" w:fill="FFFFFF"/>
            <w:vAlign w:val="center"/>
            <w:hideMark/>
          </w:tcPr>
          <w:p w14:paraId="3BC0E0C5"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8</w:t>
            </w:r>
          </w:p>
        </w:tc>
        <w:tc>
          <w:tcPr>
            <w:tcW w:w="1170" w:type="dxa"/>
            <w:tcBorders>
              <w:top w:val="nil"/>
              <w:left w:val="nil"/>
              <w:bottom w:val="single" w:sz="4" w:space="0" w:color="auto"/>
              <w:right w:val="single" w:sz="4" w:space="0" w:color="auto"/>
            </w:tcBorders>
            <w:shd w:val="clear" w:color="000000" w:fill="FFFFFF"/>
            <w:vAlign w:val="center"/>
            <w:hideMark/>
          </w:tcPr>
          <w:p w14:paraId="717BA82D"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17/06/03</w:t>
            </w:r>
          </w:p>
        </w:tc>
      </w:tr>
      <w:tr w:rsidR="00760D51" w:rsidRPr="00760D51" w14:paraId="6B9DBD07" w14:textId="77777777" w:rsidTr="00817B43">
        <w:trPr>
          <w:trHeight w:val="675"/>
        </w:trPr>
        <w:tc>
          <w:tcPr>
            <w:tcW w:w="825" w:type="dxa"/>
            <w:tcBorders>
              <w:top w:val="nil"/>
              <w:left w:val="single" w:sz="4" w:space="0" w:color="auto"/>
              <w:bottom w:val="single" w:sz="4" w:space="0" w:color="auto"/>
              <w:right w:val="single" w:sz="4" w:space="0" w:color="auto"/>
            </w:tcBorders>
            <w:shd w:val="clear" w:color="auto" w:fill="auto"/>
            <w:vAlign w:val="center"/>
            <w:hideMark/>
          </w:tcPr>
          <w:p w14:paraId="19A1636D" w14:textId="77777777" w:rsidR="00702B36" w:rsidRPr="00702B36" w:rsidRDefault="00702B36" w:rsidP="00817B43">
            <w:pPr>
              <w:jc w:val="center"/>
              <w:rPr>
                <w:rFonts w:ascii="Tahoma" w:eastAsia="Times New Roman" w:hAnsi="Tahoma" w:cs="Tahoma"/>
                <w:b/>
                <w:bCs/>
                <w:sz w:val="14"/>
                <w:szCs w:val="14"/>
                <w:lang w:val="es-CO" w:eastAsia="es-CO"/>
              </w:rPr>
            </w:pPr>
            <w:r w:rsidRPr="00702B36">
              <w:rPr>
                <w:rFonts w:ascii="Tahoma" w:eastAsia="Times New Roman" w:hAnsi="Tahoma" w:cs="Tahoma"/>
                <w:b/>
                <w:bCs/>
                <w:sz w:val="14"/>
                <w:szCs w:val="14"/>
                <w:lang w:val="es-CO" w:eastAsia="es-CO"/>
              </w:rPr>
              <w:t>2</w:t>
            </w:r>
          </w:p>
        </w:tc>
        <w:tc>
          <w:tcPr>
            <w:tcW w:w="900" w:type="dxa"/>
            <w:tcBorders>
              <w:top w:val="nil"/>
              <w:left w:val="nil"/>
              <w:bottom w:val="single" w:sz="4" w:space="0" w:color="auto"/>
              <w:right w:val="single" w:sz="4" w:space="0" w:color="auto"/>
            </w:tcBorders>
            <w:shd w:val="clear" w:color="auto" w:fill="auto"/>
            <w:vAlign w:val="center"/>
            <w:hideMark/>
          </w:tcPr>
          <w:p w14:paraId="5F7019C6" w14:textId="2FD6BF6E"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Municipal</w:t>
            </w:r>
          </w:p>
        </w:tc>
        <w:tc>
          <w:tcPr>
            <w:tcW w:w="1170" w:type="dxa"/>
            <w:tcBorders>
              <w:top w:val="nil"/>
              <w:left w:val="nil"/>
              <w:bottom w:val="single" w:sz="4" w:space="0" w:color="auto"/>
              <w:right w:val="single" w:sz="4" w:space="0" w:color="auto"/>
            </w:tcBorders>
            <w:shd w:val="clear" w:color="auto" w:fill="auto"/>
            <w:vAlign w:val="center"/>
            <w:hideMark/>
          </w:tcPr>
          <w:p w14:paraId="6A999E37"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AGEI-E-3.29-2016</w:t>
            </w:r>
          </w:p>
        </w:tc>
        <w:tc>
          <w:tcPr>
            <w:tcW w:w="1530" w:type="dxa"/>
            <w:tcBorders>
              <w:top w:val="nil"/>
              <w:left w:val="nil"/>
              <w:bottom w:val="single" w:sz="4" w:space="0" w:color="auto"/>
              <w:right w:val="single" w:sz="4" w:space="0" w:color="auto"/>
            </w:tcBorders>
            <w:shd w:val="clear" w:color="000000" w:fill="FFFFFF"/>
            <w:vAlign w:val="center"/>
            <w:hideMark/>
          </w:tcPr>
          <w:p w14:paraId="2257834B" w14:textId="77777777" w:rsidR="00702B36" w:rsidRPr="00702B36" w:rsidRDefault="00702B36" w:rsidP="00817B43">
            <w:pPr>
              <w:jc w:val="center"/>
              <w:rPr>
                <w:rFonts w:ascii="Tahoma" w:eastAsia="Times New Roman" w:hAnsi="Tahoma" w:cs="Tahoma"/>
                <w:b/>
                <w:bCs/>
                <w:sz w:val="14"/>
                <w:szCs w:val="14"/>
                <w:lang w:val="es-CO" w:eastAsia="es-CO"/>
              </w:rPr>
            </w:pPr>
            <w:r w:rsidRPr="00702B36">
              <w:rPr>
                <w:rFonts w:ascii="Tahoma" w:eastAsia="Times New Roman" w:hAnsi="Tahoma" w:cs="Tahoma"/>
                <w:b/>
                <w:bCs/>
                <w:sz w:val="14"/>
                <w:szCs w:val="14"/>
                <w:lang w:val="es-CO" w:eastAsia="es-CO"/>
              </w:rPr>
              <w:t>TRANSITO Y TRANSPORTE</w:t>
            </w:r>
          </w:p>
        </w:tc>
        <w:tc>
          <w:tcPr>
            <w:tcW w:w="1170" w:type="dxa"/>
            <w:tcBorders>
              <w:top w:val="nil"/>
              <w:left w:val="nil"/>
              <w:bottom w:val="single" w:sz="4" w:space="0" w:color="auto"/>
              <w:right w:val="single" w:sz="4" w:space="0" w:color="auto"/>
            </w:tcBorders>
            <w:shd w:val="clear" w:color="000000" w:fill="FFFFFF"/>
            <w:vAlign w:val="center"/>
            <w:hideMark/>
          </w:tcPr>
          <w:p w14:paraId="12548986"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17/01/10</w:t>
            </w:r>
          </w:p>
        </w:tc>
        <w:tc>
          <w:tcPr>
            <w:tcW w:w="1170" w:type="dxa"/>
            <w:tcBorders>
              <w:top w:val="nil"/>
              <w:left w:val="nil"/>
              <w:bottom w:val="single" w:sz="4" w:space="0" w:color="auto"/>
              <w:right w:val="single" w:sz="4" w:space="0" w:color="auto"/>
            </w:tcBorders>
            <w:shd w:val="clear" w:color="000000" w:fill="FFFFFF"/>
            <w:vAlign w:val="center"/>
            <w:hideMark/>
          </w:tcPr>
          <w:p w14:paraId="502C92C6"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CONSORCIO SERVICIOS DE TRANSITO-STM</w:t>
            </w:r>
          </w:p>
        </w:tc>
        <w:tc>
          <w:tcPr>
            <w:tcW w:w="900" w:type="dxa"/>
            <w:tcBorders>
              <w:top w:val="nil"/>
              <w:left w:val="nil"/>
              <w:bottom w:val="single" w:sz="4" w:space="0" w:color="auto"/>
              <w:right w:val="single" w:sz="4" w:space="0" w:color="auto"/>
            </w:tcBorders>
            <w:shd w:val="clear" w:color="000000" w:fill="FFFFFF"/>
            <w:vAlign w:val="center"/>
            <w:hideMark/>
          </w:tcPr>
          <w:p w14:paraId="59079F81"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2016</w:t>
            </w:r>
          </w:p>
        </w:tc>
        <w:tc>
          <w:tcPr>
            <w:tcW w:w="990" w:type="dxa"/>
            <w:tcBorders>
              <w:top w:val="nil"/>
              <w:left w:val="nil"/>
              <w:bottom w:val="single" w:sz="4" w:space="0" w:color="auto"/>
              <w:right w:val="single" w:sz="4" w:space="0" w:color="auto"/>
            </w:tcBorders>
            <w:shd w:val="clear" w:color="000000" w:fill="FFFFFF"/>
            <w:vAlign w:val="center"/>
            <w:hideMark/>
          </w:tcPr>
          <w:p w14:paraId="147EEF15"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5</w:t>
            </w:r>
          </w:p>
        </w:tc>
        <w:tc>
          <w:tcPr>
            <w:tcW w:w="1170" w:type="dxa"/>
            <w:tcBorders>
              <w:top w:val="nil"/>
              <w:left w:val="nil"/>
              <w:bottom w:val="single" w:sz="4" w:space="0" w:color="auto"/>
              <w:right w:val="single" w:sz="4" w:space="0" w:color="auto"/>
            </w:tcBorders>
            <w:shd w:val="clear" w:color="000000" w:fill="FFFFFF"/>
            <w:vAlign w:val="center"/>
            <w:hideMark/>
          </w:tcPr>
          <w:p w14:paraId="64A6BC96"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17/07/31</w:t>
            </w:r>
          </w:p>
        </w:tc>
      </w:tr>
      <w:tr w:rsidR="00760D51" w:rsidRPr="00760D51" w14:paraId="3CF04E85" w14:textId="77777777" w:rsidTr="00817B43">
        <w:trPr>
          <w:trHeight w:val="675"/>
        </w:trPr>
        <w:tc>
          <w:tcPr>
            <w:tcW w:w="825" w:type="dxa"/>
            <w:tcBorders>
              <w:top w:val="nil"/>
              <w:left w:val="single" w:sz="4" w:space="0" w:color="auto"/>
              <w:bottom w:val="single" w:sz="4" w:space="0" w:color="auto"/>
              <w:right w:val="single" w:sz="4" w:space="0" w:color="auto"/>
            </w:tcBorders>
            <w:shd w:val="clear" w:color="auto" w:fill="auto"/>
            <w:vAlign w:val="center"/>
            <w:hideMark/>
          </w:tcPr>
          <w:p w14:paraId="1D699D05" w14:textId="77777777" w:rsidR="00702B36" w:rsidRPr="00702B36" w:rsidRDefault="00702B36" w:rsidP="00817B43">
            <w:pPr>
              <w:jc w:val="center"/>
              <w:rPr>
                <w:rFonts w:ascii="Tahoma" w:eastAsia="Times New Roman" w:hAnsi="Tahoma" w:cs="Tahoma"/>
                <w:b/>
                <w:bCs/>
                <w:sz w:val="14"/>
                <w:szCs w:val="14"/>
                <w:lang w:val="es-CO" w:eastAsia="es-CO"/>
              </w:rPr>
            </w:pPr>
            <w:r w:rsidRPr="00702B36">
              <w:rPr>
                <w:rFonts w:ascii="Tahoma" w:eastAsia="Times New Roman" w:hAnsi="Tahoma" w:cs="Tahoma"/>
                <w:b/>
                <w:bCs/>
                <w:sz w:val="14"/>
                <w:szCs w:val="14"/>
                <w:lang w:val="es-CO" w:eastAsia="es-CO"/>
              </w:rPr>
              <w:t>3</w:t>
            </w:r>
          </w:p>
        </w:tc>
        <w:tc>
          <w:tcPr>
            <w:tcW w:w="900" w:type="dxa"/>
            <w:tcBorders>
              <w:top w:val="nil"/>
              <w:left w:val="nil"/>
              <w:bottom w:val="single" w:sz="4" w:space="0" w:color="auto"/>
              <w:right w:val="single" w:sz="4" w:space="0" w:color="auto"/>
            </w:tcBorders>
            <w:shd w:val="clear" w:color="auto" w:fill="auto"/>
            <w:vAlign w:val="center"/>
            <w:hideMark/>
          </w:tcPr>
          <w:p w14:paraId="77B99CCF" w14:textId="14D401A1" w:rsidR="00702B36" w:rsidRPr="00702B36" w:rsidRDefault="00702B36" w:rsidP="00817B43">
            <w:pPr>
              <w:jc w:val="center"/>
              <w:rPr>
                <w:rFonts w:ascii="Tahoma" w:eastAsia="Times New Roman" w:hAnsi="Tahoma" w:cs="Tahoma"/>
                <w:sz w:val="14"/>
                <w:szCs w:val="14"/>
                <w:lang w:val="es-CO" w:eastAsia="es-CO"/>
              </w:rPr>
            </w:pPr>
            <w:r w:rsidRPr="00760D51">
              <w:rPr>
                <w:rFonts w:ascii="Tahoma" w:eastAsia="Times New Roman" w:hAnsi="Tahoma" w:cs="Tahoma"/>
                <w:sz w:val="14"/>
                <w:szCs w:val="14"/>
                <w:lang w:val="es-CO" w:eastAsia="es-CO"/>
              </w:rPr>
              <w:t>Contraloría</w:t>
            </w:r>
            <w:r w:rsidRPr="00702B36">
              <w:rPr>
                <w:rFonts w:ascii="Tahoma" w:eastAsia="Times New Roman" w:hAnsi="Tahoma" w:cs="Tahoma"/>
                <w:sz w:val="14"/>
                <w:szCs w:val="14"/>
                <w:lang w:val="es-CO" w:eastAsia="es-CO"/>
              </w:rPr>
              <w:t xml:space="preserve"> Municipal</w:t>
            </w:r>
          </w:p>
        </w:tc>
        <w:tc>
          <w:tcPr>
            <w:tcW w:w="1170" w:type="dxa"/>
            <w:tcBorders>
              <w:top w:val="nil"/>
              <w:left w:val="nil"/>
              <w:bottom w:val="single" w:sz="4" w:space="0" w:color="auto"/>
              <w:right w:val="single" w:sz="4" w:space="0" w:color="auto"/>
            </w:tcBorders>
            <w:shd w:val="clear" w:color="auto" w:fill="auto"/>
            <w:vAlign w:val="center"/>
            <w:hideMark/>
          </w:tcPr>
          <w:p w14:paraId="26C1A2CB"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AGEI-E-1.13-2016</w:t>
            </w:r>
          </w:p>
        </w:tc>
        <w:tc>
          <w:tcPr>
            <w:tcW w:w="1530" w:type="dxa"/>
            <w:tcBorders>
              <w:top w:val="nil"/>
              <w:left w:val="nil"/>
              <w:bottom w:val="single" w:sz="4" w:space="0" w:color="auto"/>
              <w:right w:val="single" w:sz="4" w:space="0" w:color="auto"/>
            </w:tcBorders>
            <w:shd w:val="clear" w:color="000000" w:fill="FFFFFF"/>
            <w:vAlign w:val="center"/>
            <w:hideMark/>
          </w:tcPr>
          <w:p w14:paraId="6D8F074E" w14:textId="77777777" w:rsidR="00702B36" w:rsidRPr="00702B36" w:rsidRDefault="00702B36" w:rsidP="00817B43">
            <w:pPr>
              <w:jc w:val="center"/>
              <w:rPr>
                <w:rFonts w:ascii="Tahoma" w:eastAsia="Times New Roman" w:hAnsi="Tahoma" w:cs="Tahoma"/>
                <w:b/>
                <w:bCs/>
                <w:sz w:val="14"/>
                <w:szCs w:val="14"/>
                <w:lang w:val="es-CO" w:eastAsia="es-CO"/>
              </w:rPr>
            </w:pPr>
            <w:r w:rsidRPr="00702B36">
              <w:rPr>
                <w:rFonts w:ascii="Tahoma" w:eastAsia="Times New Roman" w:hAnsi="Tahoma" w:cs="Tahoma"/>
                <w:b/>
                <w:bCs/>
                <w:sz w:val="14"/>
                <w:szCs w:val="14"/>
                <w:lang w:val="es-CO" w:eastAsia="es-CO"/>
              </w:rPr>
              <w:t>SERVICIOS ADMINISTRATIVOS</w:t>
            </w:r>
          </w:p>
        </w:tc>
        <w:tc>
          <w:tcPr>
            <w:tcW w:w="1170" w:type="dxa"/>
            <w:tcBorders>
              <w:top w:val="nil"/>
              <w:left w:val="nil"/>
              <w:bottom w:val="single" w:sz="4" w:space="0" w:color="auto"/>
              <w:right w:val="single" w:sz="4" w:space="0" w:color="auto"/>
            </w:tcBorders>
            <w:shd w:val="clear" w:color="000000" w:fill="FFFFFF"/>
            <w:vAlign w:val="center"/>
            <w:hideMark/>
          </w:tcPr>
          <w:p w14:paraId="23183911"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17/01/12</w:t>
            </w:r>
          </w:p>
        </w:tc>
        <w:tc>
          <w:tcPr>
            <w:tcW w:w="1170" w:type="dxa"/>
            <w:tcBorders>
              <w:top w:val="nil"/>
              <w:left w:val="nil"/>
              <w:bottom w:val="single" w:sz="4" w:space="0" w:color="auto"/>
              <w:right w:val="single" w:sz="4" w:space="0" w:color="auto"/>
            </w:tcBorders>
            <w:shd w:val="clear" w:color="000000" w:fill="FFFFFF"/>
            <w:vAlign w:val="center"/>
            <w:hideMark/>
          </w:tcPr>
          <w:p w14:paraId="73521338"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RECOBRO INCAPACIDADES</w:t>
            </w:r>
          </w:p>
        </w:tc>
        <w:tc>
          <w:tcPr>
            <w:tcW w:w="900" w:type="dxa"/>
            <w:tcBorders>
              <w:top w:val="nil"/>
              <w:left w:val="nil"/>
              <w:bottom w:val="single" w:sz="4" w:space="0" w:color="auto"/>
              <w:right w:val="single" w:sz="4" w:space="0" w:color="auto"/>
            </w:tcBorders>
            <w:shd w:val="clear" w:color="000000" w:fill="FFFFFF"/>
            <w:vAlign w:val="center"/>
            <w:hideMark/>
          </w:tcPr>
          <w:p w14:paraId="2EB84794"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2011-2015</w:t>
            </w:r>
          </w:p>
        </w:tc>
        <w:tc>
          <w:tcPr>
            <w:tcW w:w="990" w:type="dxa"/>
            <w:tcBorders>
              <w:top w:val="nil"/>
              <w:left w:val="nil"/>
              <w:bottom w:val="single" w:sz="4" w:space="0" w:color="auto"/>
              <w:right w:val="single" w:sz="4" w:space="0" w:color="auto"/>
            </w:tcBorders>
            <w:shd w:val="clear" w:color="auto" w:fill="auto"/>
            <w:noWrap/>
            <w:vAlign w:val="center"/>
            <w:hideMark/>
          </w:tcPr>
          <w:p w14:paraId="6E9EB288"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2</w:t>
            </w:r>
          </w:p>
        </w:tc>
        <w:tc>
          <w:tcPr>
            <w:tcW w:w="1170" w:type="dxa"/>
            <w:tcBorders>
              <w:top w:val="nil"/>
              <w:left w:val="nil"/>
              <w:bottom w:val="single" w:sz="4" w:space="0" w:color="auto"/>
              <w:right w:val="single" w:sz="4" w:space="0" w:color="auto"/>
            </w:tcBorders>
            <w:shd w:val="clear" w:color="000000" w:fill="FFFFFF"/>
            <w:vAlign w:val="center"/>
            <w:hideMark/>
          </w:tcPr>
          <w:p w14:paraId="59340D55"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17/07/12</w:t>
            </w:r>
          </w:p>
        </w:tc>
      </w:tr>
      <w:tr w:rsidR="00760D51" w:rsidRPr="00760D51" w14:paraId="60EA155B" w14:textId="77777777" w:rsidTr="00817B43">
        <w:trPr>
          <w:trHeight w:val="1125"/>
        </w:trPr>
        <w:tc>
          <w:tcPr>
            <w:tcW w:w="825" w:type="dxa"/>
            <w:tcBorders>
              <w:top w:val="nil"/>
              <w:left w:val="single" w:sz="4" w:space="0" w:color="auto"/>
              <w:bottom w:val="single" w:sz="4" w:space="0" w:color="auto"/>
              <w:right w:val="single" w:sz="4" w:space="0" w:color="auto"/>
            </w:tcBorders>
            <w:shd w:val="clear" w:color="auto" w:fill="auto"/>
            <w:vAlign w:val="center"/>
            <w:hideMark/>
          </w:tcPr>
          <w:p w14:paraId="6A011995" w14:textId="77777777" w:rsidR="00702B36" w:rsidRPr="00702B36" w:rsidRDefault="00702B36" w:rsidP="00817B43">
            <w:pPr>
              <w:jc w:val="center"/>
              <w:rPr>
                <w:rFonts w:ascii="Tahoma" w:eastAsia="Times New Roman" w:hAnsi="Tahoma" w:cs="Tahoma"/>
                <w:b/>
                <w:bCs/>
                <w:sz w:val="14"/>
                <w:szCs w:val="14"/>
                <w:lang w:val="es-CO" w:eastAsia="es-CO"/>
              </w:rPr>
            </w:pPr>
            <w:r w:rsidRPr="00702B36">
              <w:rPr>
                <w:rFonts w:ascii="Tahoma" w:eastAsia="Times New Roman" w:hAnsi="Tahoma" w:cs="Tahoma"/>
                <w:b/>
                <w:bCs/>
                <w:sz w:val="14"/>
                <w:szCs w:val="14"/>
                <w:lang w:val="es-CO" w:eastAsia="es-CO"/>
              </w:rPr>
              <w:t>4</w:t>
            </w:r>
          </w:p>
        </w:tc>
        <w:tc>
          <w:tcPr>
            <w:tcW w:w="900" w:type="dxa"/>
            <w:tcBorders>
              <w:top w:val="nil"/>
              <w:left w:val="nil"/>
              <w:bottom w:val="single" w:sz="4" w:space="0" w:color="auto"/>
              <w:right w:val="single" w:sz="4" w:space="0" w:color="auto"/>
            </w:tcBorders>
            <w:shd w:val="clear" w:color="auto" w:fill="auto"/>
            <w:vAlign w:val="center"/>
            <w:hideMark/>
          </w:tcPr>
          <w:p w14:paraId="473F5E18" w14:textId="7AFA72AD" w:rsidR="00702B36" w:rsidRPr="00702B36" w:rsidRDefault="00702B36" w:rsidP="00817B43">
            <w:pPr>
              <w:jc w:val="center"/>
              <w:rPr>
                <w:rFonts w:ascii="Tahoma" w:eastAsia="Times New Roman" w:hAnsi="Tahoma" w:cs="Tahoma"/>
                <w:sz w:val="14"/>
                <w:szCs w:val="14"/>
                <w:lang w:val="es-CO" w:eastAsia="es-CO"/>
              </w:rPr>
            </w:pPr>
            <w:r w:rsidRPr="00760D51">
              <w:rPr>
                <w:rFonts w:ascii="Tahoma" w:eastAsia="Times New Roman" w:hAnsi="Tahoma" w:cs="Tahoma"/>
                <w:sz w:val="14"/>
                <w:szCs w:val="14"/>
                <w:lang w:val="es-CO" w:eastAsia="es-CO"/>
              </w:rPr>
              <w:t>Contraloría</w:t>
            </w:r>
            <w:r w:rsidRPr="00702B36">
              <w:rPr>
                <w:rFonts w:ascii="Tahoma" w:eastAsia="Times New Roman" w:hAnsi="Tahoma" w:cs="Tahoma"/>
                <w:sz w:val="14"/>
                <w:szCs w:val="14"/>
                <w:lang w:val="es-CO" w:eastAsia="es-CO"/>
              </w:rPr>
              <w:t xml:space="preserve"> Municipal</w:t>
            </w:r>
          </w:p>
        </w:tc>
        <w:tc>
          <w:tcPr>
            <w:tcW w:w="1170" w:type="dxa"/>
            <w:tcBorders>
              <w:top w:val="nil"/>
              <w:left w:val="nil"/>
              <w:bottom w:val="single" w:sz="4" w:space="0" w:color="auto"/>
              <w:right w:val="single" w:sz="4" w:space="0" w:color="auto"/>
            </w:tcBorders>
            <w:shd w:val="clear" w:color="auto" w:fill="auto"/>
            <w:vAlign w:val="center"/>
            <w:hideMark/>
          </w:tcPr>
          <w:p w14:paraId="650986F3"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AGEI-E-1.14-2016</w:t>
            </w:r>
          </w:p>
        </w:tc>
        <w:tc>
          <w:tcPr>
            <w:tcW w:w="1530" w:type="dxa"/>
            <w:tcBorders>
              <w:top w:val="nil"/>
              <w:left w:val="nil"/>
              <w:bottom w:val="single" w:sz="4" w:space="0" w:color="auto"/>
              <w:right w:val="single" w:sz="4" w:space="0" w:color="auto"/>
            </w:tcBorders>
            <w:shd w:val="clear" w:color="000000" w:fill="FFFFFF"/>
            <w:vAlign w:val="center"/>
            <w:hideMark/>
          </w:tcPr>
          <w:p w14:paraId="398AF603" w14:textId="77777777" w:rsidR="00702B36" w:rsidRPr="00702B36" w:rsidRDefault="00702B36" w:rsidP="00817B43">
            <w:pPr>
              <w:jc w:val="center"/>
              <w:rPr>
                <w:rFonts w:ascii="Tahoma" w:eastAsia="Times New Roman" w:hAnsi="Tahoma" w:cs="Tahoma"/>
                <w:b/>
                <w:bCs/>
                <w:sz w:val="14"/>
                <w:szCs w:val="14"/>
                <w:lang w:val="es-CO" w:eastAsia="es-CO"/>
              </w:rPr>
            </w:pPr>
            <w:r w:rsidRPr="00702B36">
              <w:rPr>
                <w:rFonts w:ascii="Tahoma" w:eastAsia="Times New Roman" w:hAnsi="Tahoma" w:cs="Tahoma"/>
                <w:b/>
                <w:bCs/>
                <w:sz w:val="14"/>
                <w:szCs w:val="14"/>
                <w:lang w:val="es-CO" w:eastAsia="es-CO"/>
              </w:rPr>
              <w:t>SERVICIOS ADMINISTRATIVOS</w:t>
            </w:r>
          </w:p>
        </w:tc>
        <w:tc>
          <w:tcPr>
            <w:tcW w:w="1170" w:type="dxa"/>
            <w:tcBorders>
              <w:top w:val="nil"/>
              <w:left w:val="nil"/>
              <w:bottom w:val="single" w:sz="4" w:space="0" w:color="auto"/>
              <w:right w:val="single" w:sz="4" w:space="0" w:color="auto"/>
            </w:tcBorders>
            <w:shd w:val="clear" w:color="000000" w:fill="FFFFFF"/>
            <w:vAlign w:val="center"/>
            <w:hideMark/>
          </w:tcPr>
          <w:p w14:paraId="230CB3D9"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17/01/12</w:t>
            </w:r>
          </w:p>
        </w:tc>
        <w:tc>
          <w:tcPr>
            <w:tcW w:w="1170" w:type="dxa"/>
            <w:tcBorders>
              <w:top w:val="nil"/>
              <w:left w:val="nil"/>
              <w:bottom w:val="single" w:sz="4" w:space="0" w:color="auto"/>
              <w:right w:val="single" w:sz="4" w:space="0" w:color="auto"/>
            </w:tcBorders>
            <w:shd w:val="clear" w:color="000000" w:fill="FFFFFF"/>
            <w:vAlign w:val="center"/>
            <w:hideMark/>
          </w:tcPr>
          <w:p w14:paraId="395C4EBE"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LIQUIDACION DE PRESTACIONES SOCIALES  AL CUERPO OFICIAL DE BOMBEROS</w:t>
            </w:r>
          </w:p>
        </w:tc>
        <w:tc>
          <w:tcPr>
            <w:tcW w:w="900" w:type="dxa"/>
            <w:tcBorders>
              <w:top w:val="nil"/>
              <w:left w:val="nil"/>
              <w:bottom w:val="single" w:sz="4" w:space="0" w:color="auto"/>
              <w:right w:val="single" w:sz="4" w:space="0" w:color="auto"/>
            </w:tcBorders>
            <w:shd w:val="clear" w:color="000000" w:fill="FFFFFF"/>
            <w:vAlign w:val="center"/>
            <w:hideMark/>
          </w:tcPr>
          <w:p w14:paraId="2545B0BB"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2013-2016</w:t>
            </w:r>
          </w:p>
        </w:tc>
        <w:tc>
          <w:tcPr>
            <w:tcW w:w="990" w:type="dxa"/>
            <w:tcBorders>
              <w:top w:val="nil"/>
              <w:left w:val="nil"/>
              <w:bottom w:val="single" w:sz="4" w:space="0" w:color="auto"/>
              <w:right w:val="single" w:sz="4" w:space="0" w:color="auto"/>
            </w:tcBorders>
            <w:shd w:val="clear" w:color="auto" w:fill="auto"/>
            <w:noWrap/>
            <w:vAlign w:val="center"/>
            <w:hideMark/>
          </w:tcPr>
          <w:p w14:paraId="7D99CA60"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3</w:t>
            </w:r>
          </w:p>
        </w:tc>
        <w:tc>
          <w:tcPr>
            <w:tcW w:w="1170" w:type="dxa"/>
            <w:tcBorders>
              <w:top w:val="nil"/>
              <w:left w:val="nil"/>
              <w:bottom w:val="single" w:sz="4" w:space="0" w:color="auto"/>
              <w:right w:val="single" w:sz="4" w:space="0" w:color="auto"/>
            </w:tcBorders>
            <w:shd w:val="clear" w:color="000000" w:fill="FFFFFF"/>
            <w:vAlign w:val="center"/>
            <w:hideMark/>
          </w:tcPr>
          <w:p w14:paraId="0FF5B9EB"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17/07/12</w:t>
            </w:r>
          </w:p>
        </w:tc>
      </w:tr>
      <w:tr w:rsidR="00760D51" w:rsidRPr="00760D51" w14:paraId="70A8A921" w14:textId="77777777" w:rsidTr="00817B43">
        <w:trPr>
          <w:trHeight w:val="1350"/>
        </w:trPr>
        <w:tc>
          <w:tcPr>
            <w:tcW w:w="825" w:type="dxa"/>
            <w:tcBorders>
              <w:top w:val="nil"/>
              <w:left w:val="single" w:sz="4" w:space="0" w:color="auto"/>
              <w:bottom w:val="single" w:sz="4" w:space="0" w:color="auto"/>
              <w:right w:val="single" w:sz="4" w:space="0" w:color="auto"/>
            </w:tcBorders>
            <w:shd w:val="clear" w:color="auto" w:fill="auto"/>
            <w:vAlign w:val="center"/>
            <w:hideMark/>
          </w:tcPr>
          <w:p w14:paraId="0F422B9D" w14:textId="77777777" w:rsidR="00702B36" w:rsidRPr="00702B36" w:rsidRDefault="00702B36" w:rsidP="00817B43">
            <w:pPr>
              <w:jc w:val="center"/>
              <w:rPr>
                <w:rFonts w:ascii="Tahoma" w:eastAsia="Times New Roman" w:hAnsi="Tahoma" w:cs="Tahoma"/>
                <w:b/>
                <w:bCs/>
                <w:sz w:val="14"/>
                <w:szCs w:val="14"/>
                <w:lang w:val="es-CO" w:eastAsia="es-CO"/>
              </w:rPr>
            </w:pPr>
            <w:r w:rsidRPr="00702B36">
              <w:rPr>
                <w:rFonts w:ascii="Tahoma" w:eastAsia="Times New Roman" w:hAnsi="Tahoma" w:cs="Tahoma"/>
                <w:b/>
                <w:bCs/>
                <w:sz w:val="14"/>
                <w:szCs w:val="14"/>
                <w:lang w:val="es-CO" w:eastAsia="es-CO"/>
              </w:rPr>
              <w:t>5</w:t>
            </w:r>
          </w:p>
        </w:tc>
        <w:tc>
          <w:tcPr>
            <w:tcW w:w="900" w:type="dxa"/>
            <w:tcBorders>
              <w:top w:val="nil"/>
              <w:left w:val="nil"/>
              <w:bottom w:val="single" w:sz="4" w:space="0" w:color="auto"/>
              <w:right w:val="single" w:sz="4" w:space="0" w:color="auto"/>
            </w:tcBorders>
            <w:shd w:val="clear" w:color="auto" w:fill="auto"/>
            <w:vAlign w:val="center"/>
            <w:hideMark/>
          </w:tcPr>
          <w:p w14:paraId="788FDA8F" w14:textId="3EBEC70B" w:rsidR="00702B36" w:rsidRPr="00702B36" w:rsidRDefault="00702B36" w:rsidP="00817B43">
            <w:pPr>
              <w:jc w:val="center"/>
              <w:rPr>
                <w:rFonts w:ascii="Tahoma" w:eastAsia="Times New Roman" w:hAnsi="Tahoma" w:cs="Tahoma"/>
                <w:sz w:val="14"/>
                <w:szCs w:val="14"/>
                <w:lang w:val="es-CO" w:eastAsia="es-CO"/>
              </w:rPr>
            </w:pPr>
            <w:r w:rsidRPr="00760D51">
              <w:rPr>
                <w:rFonts w:ascii="Tahoma" w:eastAsia="Times New Roman" w:hAnsi="Tahoma" w:cs="Tahoma"/>
                <w:sz w:val="14"/>
                <w:szCs w:val="14"/>
                <w:lang w:val="es-CO" w:eastAsia="es-CO"/>
              </w:rPr>
              <w:t>Contraloría</w:t>
            </w:r>
            <w:r w:rsidRPr="00702B36">
              <w:rPr>
                <w:rFonts w:ascii="Tahoma" w:eastAsia="Times New Roman" w:hAnsi="Tahoma" w:cs="Tahoma"/>
                <w:sz w:val="14"/>
                <w:szCs w:val="14"/>
                <w:lang w:val="es-CO" w:eastAsia="es-CO"/>
              </w:rPr>
              <w:t xml:space="preserve"> Municipal</w:t>
            </w:r>
          </w:p>
        </w:tc>
        <w:tc>
          <w:tcPr>
            <w:tcW w:w="1170" w:type="dxa"/>
            <w:tcBorders>
              <w:top w:val="nil"/>
              <w:left w:val="nil"/>
              <w:bottom w:val="single" w:sz="4" w:space="0" w:color="auto"/>
              <w:right w:val="single" w:sz="4" w:space="0" w:color="auto"/>
            </w:tcBorders>
            <w:shd w:val="clear" w:color="auto" w:fill="auto"/>
            <w:vAlign w:val="center"/>
            <w:hideMark/>
          </w:tcPr>
          <w:p w14:paraId="41C08674"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AGEI-E-3.30-2016</w:t>
            </w:r>
          </w:p>
        </w:tc>
        <w:tc>
          <w:tcPr>
            <w:tcW w:w="1530" w:type="dxa"/>
            <w:tcBorders>
              <w:top w:val="nil"/>
              <w:left w:val="nil"/>
              <w:bottom w:val="single" w:sz="4" w:space="0" w:color="auto"/>
              <w:right w:val="single" w:sz="4" w:space="0" w:color="auto"/>
            </w:tcBorders>
            <w:shd w:val="clear" w:color="000000" w:fill="FFFFFF"/>
            <w:vAlign w:val="center"/>
            <w:hideMark/>
          </w:tcPr>
          <w:p w14:paraId="11F2D634" w14:textId="77777777" w:rsidR="00702B36" w:rsidRPr="00702B36" w:rsidRDefault="00702B36" w:rsidP="00817B43">
            <w:pPr>
              <w:jc w:val="center"/>
              <w:rPr>
                <w:rFonts w:ascii="Tahoma" w:eastAsia="Times New Roman" w:hAnsi="Tahoma" w:cs="Tahoma"/>
                <w:b/>
                <w:bCs/>
                <w:sz w:val="14"/>
                <w:szCs w:val="14"/>
                <w:lang w:val="es-CO" w:eastAsia="es-CO"/>
              </w:rPr>
            </w:pPr>
            <w:r w:rsidRPr="00702B36">
              <w:rPr>
                <w:rFonts w:ascii="Tahoma" w:eastAsia="Times New Roman" w:hAnsi="Tahoma" w:cs="Tahoma"/>
                <w:b/>
                <w:bCs/>
                <w:sz w:val="14"/>
                <w:szCs w:val="14"/>
                <w:lang w:val="es-CO" w:eastAsia="es-CO"/>
              </w:rPr>
              <w:t>HACIENDA-DESARROLLO SOCIAL</w:t>
            </w:r>
          </w:p>
        </w:tc>
        <w:tc>
          <w:tcPr>
            <w:tcW w:w="1170" w:type="dxa"/>
            <w:tcBorders>
              <w:top w:val="nil"/>
              <w:left w:val="nil"/>
              <w:bottom w:val="single" w:sz="4" w:space="0" w:color="auto"/>
              <w:right w:val="single" w:sz="4" w:space="0" w:color="auto"/>
            </w:tcBorders>
            <w:shd w:val="clear" w:color="000000" w:fill="FFFFFF"/>
            <w:vAlign w:val="center"/>
            <w:hideMark/>
          </w:tcPr>
          <w:p w14:paraId="2C103600"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17/02/08</w:t>
            </w:r>
          </w:p>
        </w:tc>
        <w:tc>
          <w:tcPr>
            <w:tcW w:w="1170" w:type="dxa"/>
            <w:tcBorders>
              <w:top w:val="nil"/>
              <w:left w:val="nil"/>
              <w:bottom w:val="single" w:sz="4" w:space="0" w:color="auto"/>
              <w:right w:val="single" w:sz="4" w:space="0" w:color="auto"/>
            </w:tcBorders>
            <w:shd w:val="clear" w:color="000000" w:fill="FFFFFF"/>
            <w:vAlign w:val="center"/>
            <w:hideMark/>
          </w:tcPr>
          <w:p w14:paraId="04F45ED1"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RECAUDO Y DESTINACION DE LA ESTAMPILLA PARA EL BIENESTAR DEL ADULTO MAYOR</w:t>
            </w:r>
          </w:p>
        </w:tc>
        <w:tc>
          <w:tcPr>
            <w:tcW w:w="900" w:type="dxa"/>
            <w:tcBorders>
              <w:top w:val="nil"/>
              <w:left w:val="nil"/>
              <w:bottom w:val="single" w:sz="4" w:space="0" w:color="auto"/>
              <w:right w:val="single" w:sz="4" w:space="0" w:color="auto"/>
            </w:tcBorders>
            <w:shd w:val="clear" w:color="000000" w:fill="FFFFFF"/>
            <w:vAlign w:val="center"/>
            <w:hideMark/>
          </w:tcPr>
          <w:p w14:paraId="2DE62FF9"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2015</w:t>
            </w:r>
          </w:p>
        </w:tc>
        <w:tc>
          <w:tcPr>
            <w:tcW w:w="990" w:type="dxa"/>
            <w:tcBorders>
              <w:top w:val="nil"/>
              <w:left w:val="nil"/>
              <w:bottom w:val="single" w:sz="4" w:space="0" w:color="auto"/>
              <w:right w:val="single" w:sz="4" w:space="0" w:color="auto"/>
            </w:tcBorders>
            <w:shd w:val="clear" w:color="auto" w:fill="auto"/>
            <w:noWrap/>
            <w:vAlign w:val="center"/>
            <w:hideMark/>
          </w:tcPr>
          <w:p w14:paraId="72CB3833"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5</w:t>
            </w:r>
          </w:p>
        </w:tc>
        <w:tc>
          <w:tcPr>
            <w:tcW w:w="1170" w:type="dxa"/>
            <w:tcBorders>
              <w:top w:val="nil"/>
              <w:left w:val="nil"/>
              <w:bottom w:val="single" w:sz="4" w:space="0" w:color="auto"/>
              <w:right w:val="single" w:sz="4" w:space="0" w:color="auto"/>
            </w:tcBorders>
            <w:shd w:val="clear" w:color="000000" w:fill="FFFFFF"/>
            <w:vAlign w:val="center"/>
            <w:hideMark/>
          </w:tcPr>
          <w:p w14:paraId="7937E712"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17/08/08</w:t>
            </w:r>
          </w:p>
        </w:tc>
      </w:tr>
      <w:tr w:rsidR="00760D51" w:rsidRPr="00760D51" w14:paraId="0E9F9D12" w14:textId="77777777" w:rsidTr="00817B43">
        <w:trPr>
          <w:trHeight w:val="675"/>
        </w:trPr>
        <w:tc>
          <w:tcPr>
            <w:tcW w:w="825" w:type="dxa"/>
            <w:tcBorders>
              <w:top w:val="nil"/>
              <w:left w:val="single" w:sz="4" w:space="0" w:color="auto"/>
              <w:bottom w:val="single" w:sz="4" w:space="0" w:color="auto"/>
              <w:right w:val="single" w:sz="4" w:space="0" w:color="auto"/>
            </w:tcBorders>
            <w:shd w:val="clear" w:color="auto" w:fill="auto"/>
            <w:vAlign w:val="center"/>
            <w:hideMark/>
          </w:tcPr>
          <w:p w14:paraId="116D401E" w14:textId="77777777" w:rsidR="00702B36" w:rsidRPr="00702B36" w:rsidRDefault="00702B36" w:rsidP="00817B43">
            <w:pPr>
              <w:jc w:val="center"/>
              <w:rPr>
                <w:rFonts w:ascii="Tahoma" w:eastAsia="Times New Roman" w:hAnsi="Tahoma" w:cs="Tahoma"/>
                <w:b/>
                <w:bCs/>
                <w:sz w:val="14"/>
                <w:szCs w:val="14"/>
                <w:lang w:val="es-CO" w:eastAsia="es-CO"/>
              </w:rPr>
            </w:pPr>
            <w:r w:rsidRPr="00702B36">
              <w:rPr>
                <w:rFonts w:ascii="Tahoma" w:eastAsia="Times New Roman" w:hAnsi="Tahoma" w:cs="Tahoma"/>
                <w:b/>
                <w:bCs/>
                <w:sz w:val="14"/>
                <w:szCs w:val="14"/>
                <w:lang w:val="es-CO" w:eastAsia="es-CO"/>
              </w:rPr>
              <w:t>6</w:t>
            </w:r>
          </w:p>
        </w:tc>
        <w:tc>
          <w:tcPr>
            <w:tcW w:w="900" w:type="dxa"/>
            <w:tcBorders>
              <w:top w:val="nil"/>
              <w:left w:val="nil"/>
              <w:bottom w:val="single" w:sz="4" w:space="0" w:color="auto"/>
              <w:right w:val="single" w:sz="4" w:space="0" w:color="auto"/>
            </w:tcBorders>
            <w:shd w:val="clear" w:color="auto" w:fill="auto"/>
            <w:vAlign w:val="center"/>
            <w:hideMark/>
          </w:tcPr>
          <w:p w14:paraId="27416C62" w14:textId="2C3F8292" w:rsidR="00702B36" w:rsidRPr="00702B36" w:rsidRDefault="00702B36" w:rsidP="00817B43">
            <w:pPr>
              <w:jc w:val="center"/>
              <w:rPr>
                <w:rFonts w:ascii="Tahoma" w:eastAsia="Times New Roman" w:hAnsi="Tahoma" w:cs="Tahoma"/>
                <w:sz w:val="14"/>
                <w:szCs w:val="14"/>
                <w:lang w:val="es-CO" w:eastAsia="es-CO"/>
              </w:rPr>
            </w:pPr>
            <w:r w:rsidRPr="00760D51">
              <w:rPr>
                <w:rFonts w:ascii="Tahoma" w:eastAsia="Times New Roman" w:hAnsi="Tahoma" w:cs="Tahoma"/>
                <w:sz w:val="14"/>
                <w:szCs w:val="14"/>
                <w:lang w:val="es-CO" w:eastAsia="es-CO"/>
              </w:rPr>
              <w:t>Contraloría</w:t>
            </w:r>
            <w:r w:rsidRPr="00702B36">
              <w:rPr>
                <w:rFonts w:ascii="Tahoma" w:eastAsia="Times New Roman" w:hAnsi="Tahoma" w:cs="Tahoma"/>
                <w:sz w:val="14"/>
                <w:szCs w:val="14"/>
                <w:lang w:val="es-CO" w:eastAsia="es-CO"/>
              </w:rPr>
              <w:t xml:space="preserve"> Municipal</w:t>
            </w:r>
          </w:p>
        </w:tc>
        <w:tc>
          <w:tcPr>
            <w:tcW w:w="1170" w:type="dxa"/>
            <w:tcBorders>
              <w:top w:val="nil"/>
              <w:left w:val="nil"/>
              <w:bottom w:val="single" w:sz="4" w:space="0" w:color="auto"/>
              <w:right w:val="single" w:sz="4" w:space="0" w:color="auto"/>
            </w:tcBorders>
            <w:shd w:val="clear" w:color="auto" w:fill="auto"/>
            <w:vAlign w:val="center"/>
            <w:hideMark/>
          </w:tcPr>
          <w:p w14:paraId="13E7A8E5"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AGEI-E-1.1-1.2.-2017</w:t>
            </w:r>
          </w:p>
        </w:tc>
        <w:tc>
          <w:tcPr>
            <w:tcW w:w="1530" w:type="dxa"/>
            <w:tcBorders>
              <w:top w:val="nil"/>
              <w:left w:val="nil"/>
              <w:bottom w:val="single" w:sz="4" w:space="0" w:color="auto"/>
              <w:right w:val="single" w:sz="4" w:space="0" w:color="auto"/>
            </w:tcBorders>
            <w:shd w:val="clear" w:color="000000" w:fill="FFFFFF"/>
            <w:vAlign w:val="center"/>
            <w:hideMark/>
          </w:tcPr>
          <w:p w14:paraId="394722FF" w14:textId="77777777" w:rsidR="00702B36" w:rsidRPr="00702B36" w:rsidRDefault="00702B36" w:rsidP="00817B43">
            <w:pPr>
              <w:jc w:val="center"/>
              <w:rPr>
                <w:rFonts w:ascii="Tahoma" w:eastAsia="Times New Roman" w:hAnsi="Tahoma" w:cs="Tahoma"/>
                <w:b/>
                <w:bCs/>
                <w:sz w:val="14"/>
                <w:szCs w:val="14"/>
                <w:lang w:val="es-CO" w:eastAsia="es-CO"/>
              </w:rPr>
            </w:pPr>
            <w:r w:rsidRPr="00702B36">
              <w:rPr>
                <w:rFonts w:ascii="Tahoma" w:eastAsia="Times New Roman" w:hAnsi="Tahoma" w:cs="Tahoma"/>
                <w:b/>
                <w:bCs/>
                <w:sz w:val="14"/>
                <w:szCs w:val="14"/>
                <w:lang w:val="es-CO" w:eastAsia="es-CO"/>
              </w:rPr>
              <w:t>PLANEACION</w:t>
            </w:r>
          </w:p>
        </w:tc>
        <w:tc>
          <w:tcPr>
            <w:tcW w:w="1170" w:type="dxa"/>
            <w:tcBorders>
              <w:top w:val="nil"/>
              <w:left w:val="nil"/>
              <w:bottom w:val="single" w:sz="4" w:space="0" w:color="auto"/>
              <w:right w:val="single" w:sz="4" w:space="0" w:color="auto"/>
            </w:tcBorders>
            <w:shd w:val="clear" w:color="000000" w:fill="FFFFFF"/>
            <w:vAlign w:val="center"/>
            <w:hideMark/>
          </w:tcPr>
          <w:p w14:paraId="79166740"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17/04/10</w:t>
            </w:r>
          </w:p>
        </w:tc>
        <w:tc>
          <w:tcPr>
            <w:tcW w:w="1170" w:type="dxa"/>
            <w:tcBorders>
              <w:top w:val="nil"/>
              <w:left w:val="nil"/>
              <w:bottom w:val="single" w:sz="4" w:space="0" w:color="auto"/>
              <w:right w:val="single" w:sz="4" w:space="0" w:color="auto"/>
            </w:tcBorders>
            <w:shd w:val="clear" w:color="000000" w:fill="FFFFFF"/>
            <w:vAlign w:val="center"/>
            <w:hideMark/>
          </w:tcPr>
          <w:p w14:paraId="6B84018D"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CURADURIAS TRANSVERSAL PLANEACION</w:t>
            </w:r>
          </w:p>
        </w:tc>
        <w:tc>
          <w:tcPr>
            <w:tcW w:w="900" w:type="dxa"/>
            <w:tcBorders>
              <w:top w:val="nil"/>
              <w:left w:val="nil"/>
              <w:bottom w:val="single" w:sz="4" w:space="0" w:color="auto"/>
              <w:right w:val="single" w:sz="4" w:space="0" w:color="auto"/>
            </w:tcBorders>
            <w:shd w:val="clear" w:color="000000" w:fill="FFFFFF"/>
            <w:vAlign w:val="center"/>
            <w:hideMark/>
          </w:tcPr>
          <w:p w14:paraId="423C6F71"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2016</w:t>
            </w:r>
          </w:p>
        </w:tc>
        <w:tc>
          <w:tcPr>
            <w:tcW w:w="990" w:type="dxa"/>
            <w:tcBorders>
              <w:top w:val="nil"/>
              <w:left w:val="nil"/>
              <w:bottom w:val="single" w:sz="4" w:space="0" w:color="auto"/>
              <w:right w:val="single" w:sz="4" w:space="0" w:color="auto"/>
            </w:tcBorders>
            <w:shd w:val="clear" w:color="000000" w:fill="FFFFFF"/>
            <w:noWrap/>
            <w:vAlign w:val="center"/>
            <w:hideMark/>
          </w:tcPr>
          <w:p w14:paraId="238C0736"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2</w:t>
            </w:r>
          </w:p>
        </w:tc>
        <w:tc>
          <w:tcPr>
            <w:tcW w:w="1170" w:type="dxa"/>
            <w:tcBorders>
              <w:top w:val="nil"/>
              <w:left w:val="nil"/>
              <w:bottom w:val="single" w:sz="4" w:space="0" w:color="auto"/>
              <w:right w:val="single" w:sz="4" w:space="0" w:color="auto"/>
            </w:tcBorders>
            <w:shd w:val="clear" w:color="000000" w:fill="FFFFFF"/>
            <w:vAlign w:val="center"/>
            <w:hideMark/>
          </w:tcPr>
          <w:p w14:paraId="4DFD6F32"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17/10/10</w:t>
            </w:r>
          </w:p>
        </w:tc>
      </w:tr>
      <w:tr w:rsidR="00760D51" w:rsidRPr="00760D51" w14:paraId="7EC2D060" w14:textId="77777777" w:rsidTr="00817B43">
        <w:trPr>
          <w:trHeight w:val="675"/>
        </w:trPr>
        <w:tc>
          <w:tcPr>
            <w:tcW w:w="825" w:type="dxa"/>
            <w:tcBorders>
              <w:top w:val="nil"/>
              <w:left w:val="single" w:sz="4" w:space="0" w:color="auto"/>
              <w:bottom w:val="single" w:sz="4" w:space="0" w:color="auto"/>
              <w:right w:val="single" w:sz="4" w:space="0" w:color="auto"/>
            </w:tcBorders>
            <w:shd w:val="clear" w:color="auto" w:fill="auto"/>
            <w:vAlign w:val="center"/>
            <w:hideMark/>
          </w:tcPr>
          <w:p w14:paraId="1C596F18" w14:textId="77777777" w:rsidR="00702B36" w:rsidRPr="00702B36" w:rsidRDefault="00702B36" w:rsidP="00817B43">
            <w:pPr>
              <w:jc w:val="center"/>
              <w:rPr>
                <w:rFonts w:ascii="Tahoma" w:eastAsia="Times New Roman" w:hAnsi="Tahoma" w:cs="Tahoma"/>
                <w:b/>
                <w:bCs/>
                <w:sz w:val="14"/>
                <w:szCs w:val="14"/>
                <w:lang w:val="es-CO" w:eastAsia="es-CO"/>
              </w:rPr>
            </w:pPr>
            <w:r w:rsidRPr="00702B36">
              <w:rPr>
                <w:rFonts w:ascii="Tahoma" w:eastAsia="Times New Roman" w:hAnsi="Tahoma" w:cs="Tahoma"/>
                <w:b/>
                <w:bCs/>
                <w:sz w:val="14"/>
                <w:szCs w:val="14"/>
                <w:lang w:val="es-CO" w:eastAsia="es-CO"/>
              </w:rPr>
              <w:t>7</w:t>
            </w:r>
          </w:p>
        </w:tc>
        <w:tc>
          <w:tcPr>
            <w:tcW w:w="900" w:type="dxa"/>
            <w:tcBorders>
              <w:top w:val="nil"/>
              <w:left w:val="nil"/>
              <w:bottom w:val="single" w:sz="4" w:space="0" w:color="auto"/>
              <w:right w:val="single" w:sz="4" w:space="0" w:color="auto"/>
            </w:tcBorders>
            <w:shd w:val="clear" w:color="auto" w:fill="auto"/>
            <w:vAlign w:val="center"/>
            <w:hideMark/>
          </w:tcPr>
          <w:p w14:paraId="2E079DFF" w14:textId="3B17463E" w:rsidR="00702B36" w:rsidRPr="00702B36" w:rsidRDefault="00702B36" w:rsidP="00817B43">
            <w:pPr>
              <w:jc w:val="center"/>
              <w:rPr>
                <w:rFonts w:ascii="Tahoma" w:eastAsia="Times New Roman" w:hAnsi="Tahoma" w:cs="Tahoma"/>
                <w:sz w:val="14"/>
                <w:szCs w:val="14"/>
                <w:lang w:val="es-CO" w:eastAsia="es-CO"/>
              </w:rPr>
            </w:pPr>
            <w:r w:rsidRPr="00760D51">
              <w:rPr>
                <w:rFonts w:ascii="Tahoma" w:eastAsia="Times New Roman" w:hAnsi="Tahoma" w:cs="Tahoma"/>
                <w:sz w:val="14"/>
                <w:szCs w:val="14"/>
                <w:lang w:val="es-CO" w:eastAsia="es-CO"/>
              </w:rPr>
              <w:t>Contraloría</w:t>
            </w:r>
            <w:r w:rsidRPr="00702B36">
              <w:rPr>
                <w:rFonts w:ascii="Tahoma" w:eastAsia="Times New Roman" w:hAnsi="Tahoma" w:cs="Tahoma"/>
                <w:sz w:val="14"/>
                <w:szCs w:val="14"/>
                <w:lang w:val="es-CO" w:eastAsia="es-CO"/>
              </w:rPr>
              <w:t xml:space="preserve"> Municipal</w:t>
            </w:r>
          </w:p>
        </w:tc>
        <w:tc>
          <w:tcPr>
            <w:tcW w:w="1170" w:type="dxa"/>
            <w:tcBorders>
              <w:top w:val="nil"/>
              <w:left w:val="nil"/>
              <w:bottom w:val="single" w:sz="4" w:space="0" w:color="auto"/>
              <w:right w:val="single" w:sz="4" w:space="0" w:color="auto"/>
            </w:tcBorders>
            <w:shd w:val="clear" w:color="auto" w:fill="auto"/>
            <w:vAlign w:val="center"/>
            <w:hideMark/>
          </w:tcPr>
          <w:p w14:paraId="754514E7"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AGEI-E-1.10-2017</w:t>
            </w:r>
          </w:p>
        </w:tc>
        <w:tc>
          <w:tcPr>
            <w:tcW w:w="1530" w:type="dxa"/>
            <w:tcBorders>
              <w:top w:val="nil"/>
              <w:left w:val="nil"/>
              <w:bottom w:val="single" w:sz="4" w:space="0" w:color="auto"/>
              <w:right w:val="single" w:sz="4" w:space="0" w:color="auto"/>
            </w:tcBorders>
            <w:shd w:val="clear" w:color="000000" w:fill="FFFFFF"/>
            <w:vAlign w:val="center"/>
            <w:hideMark/>
          </w:tcPr>
          <w:p w14:paraId="763FD6E1" w14:textId="77777777" w:rsidR="00702B36" w:rsidRPr="00702B36" w:rsidRDefault="00702B36" w:rsidP="00817B43">
            <w:pPr>
              <w:jc w:val="center"/>
              <w:rPr>
                <w:rFonts w:ascii="Tahoma" w:eastAsia="Times New Roman" w:hAnsi="Tahoma" w:cs="Tahoma"/>
                <w:b/>
                <w:bCs/>
                <w:sz w:val="14"/>
                <w:szCs w:val="14"/>
                <w:lang w:val="es-CO" w:eastAsia="es-CO"/>
              </w:rPr>
            </w:pPr>
            <w:r w:rsidRPr="00702B36">
              <w:rPr>
                <w:rFonts w:ascii="Tahoma" w:eastAsia="Times New Roman" w:hAnsi="Tahoma" w:cs="Tahoma"/>
                <w:b/>
                <w:bCs/>
                <w:sz w:val="14"/>
                <w:szCs w:val="14"/>
                <w:lang w:val="es-CO" w:eastAsia="es-CO"/>
              </w:rPr>
              <w:t>SERVICIOS ADMINISTRATIVOS</w:t>
            </w:r>
          </w:p>
        </w:tc>
        <w:tc>
          <w:tcPr>
            <w:tcW w:w="1170" w:type="dxa"/>
            <w:tcBorders>
              <w:top w:val="nil"/>
              <w:left w:val="nil"/>
              <w:bottom w:val="single" w:sz="4" w:space="0" w:color="auto"/>
              <w:right w:val="single" w:sz="4" w:space="0" w:color="auto"/>
            </w:tcBorders>
            <w:shd w:val="clear" w:color="000000" w:fill="FFFFFF"/>
            <w:vAlign w:val="center"/>
            <w:hideMark/>
          </w:tcPr>
          <w:p w14:paraId="0A236469"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17/04/12</w:t>
            </w:r>
          </w:p>
        </w:tc>
        <w:tc>
          <w:tcPr>
            <w:tcW w:w="1170" w:type="dxa"/>
            <w:tcBorders>
              <w:top w:val="nil"/>
              <w:left w:val="nil"/>
              <w:bottom w:val="single" w:sz="4" w:space="0" w:color="auto"/>
              <w:right w:val="single" w:sz="4" w:space="0" w:color="auto"/>
            </w:tcBorders>
            <w:shd w:val="clear" w:color="000000" w:fill="FFFFFF"/>
            <w:vAlign w:val="center"/>
            <w:hideMark/>
          </w:tcPr>
          <w:p w14:paraId="0ACFCE90"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VIATICOS Y GASTOS DE VIAJE</w:t>
            </w:r>
          </w:p>
        </w:tc>
        <w:tc>
          <w:tcPr>
            <w:tcW w:w="900" w:type="dxa"/>
            <w:tcBorders>
              <w:top w:val="nil"/>
              <w:left w:val="nil"/>
              <w:bottom w:val="single" w:sz="4" w:space="0" w:color="auto"/>
              <w:right w:val="single" w:sz="4" w:space="0" w:color="auto"/>
            </w:tcBorders>
            <w:shd w:val="clear" w:color="000000" w:fill="FFFFFF"/>
            <w:vAlign w:val="center"/>
            <w:hideMark/>
          </w:tcPr>
          <w:p w14:paraId="6134298D"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2013-2015</w:t>
            </w:r>
          </w:p>
        </w:tc>
        <w:tc>
          <w:tcPr>
            <w:tcW w:w="990" w:type="dxa"/>
            <w:tcBorders>
              <w:top w:val="nil"/>
              <w:left w:val="nil"/>
              <w:bottom w:val="single" w:sz="4" w:space="0" w:color="auto"/>
              <w:right w:val="single" w:sz="4" w:space="0" w:color="auto"/>
            </w:tcBorders>
            <w:shd w:val="clear" w:color="000000" w:fill="FFFFFF"/>
            <w:noWrap/>
            <w:vAlign w:val="center"/>
            <w:hideMark/>
          </w:tcPr>
          <w:p w14:paraId="292AEBC1"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3</w:t>
            </w:r>
          </w:p>
        </w:tc>
        <w:tc>
          <w:tcPr>
            <w:tcW w:w="1170" w:type="dxa"/>
            <w:tcBorders>
              <w:top w:val="nil"/>
              <w:left w:val="nil"/>
              <w:bottom w:val="single" w:sz="4" w:space="0" w:color="auto"/>
              <w:right w:val="single" w:sz="4" w:space="0" w:color="auto"/>
            </w:tcBorders>
            <w:shd w:val="clear" w:color="000000" w:fill="FFFFFF"/>
            <w:vAlign w:val="center"/>
            <w:hideMark/>
          </w:tcPr>
          <w:p w14:paraId="6EA3034F"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17/08/30</w:t>
            </w:r>
          </w:p>
        </w:tc>
      </w:tr>
      <w:tr w:rsidR="00760D51" w:rsidRPr="00760D51" w14:paraId="2BC2D970" w14:textId="77777777" w:rsidTr="00817B43">
        <w:trPr>
          <w:trHeight w:val="675"/>
        </w:trPr>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C0FB9F" w14:textId="77777777" w:rsidR="00702B36" w:rsidRPr="00702B36" w:rsidRDefault="00702B36" w:rsidP="00817B43">
            <w:pPr>
              <w:jc w:val="center"/>
              <w:rPr>
                <w:rFonts w:ascii="Tahoma" w:eastAsia="Times New Roman" w:hAnsi="Tahoma" w:cs="Tahoma"/>
                <w:b/>
                <w:bCs/>
                <w:sz w:val="14"/>
                <w:szCs w:val="14"/>
                <w:lang w:val="es-CO" w:eastAsia="es-CO"/>
              </w:rPr>
            </w:pPr>
            <w:r w:rsidRPr="00702B36">
              <w:rPr>
                <w:rFonts w:ascii="Tahoma" w:eastAsia="Times New Roman" w:hAnsi="Tahoma" w:cs="Tahoma"/>
                <w:b/>
                <w:bCs/>
                <w:sz w:val="14"/>
                <w:szCs w:val="14"/>
                <w:lang w:val="es-CO" w:eastAsia="es-CO"/>
              </w:rPr>
              <w:lastRenderedPageBreak/>
              <w:t>8</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81C946" w14:textId="0738A511" w:rsidR="00702B36" w:rsidRPr="00702B36" w:rsidRDefault="00702B36" w:rsidP="00817B43">
            <w:pPr>
              <w:jc w:val="center"/>
              <w:rPr>
                <w:rFonts w:ascii="Tahoma" w:eastAsia="Times New Roman" w:hAnsi="Tahoma" w:cs="Tahoma"/>
                <w:sz w:val="14"/>
                <w:szCs w:val="14"/>
                <w:lang w:val="es-CO" w:eastAsia="es-CO"/>
              </w:rPr>
            </w:pPr>
            <w:r w:rsidRPr="00760D51">
              <w:rPr>
                <w:rFonts w:ascii="Tahoma" w:eastAsia="Times New Roman" w:hAnsi="Tahoma" w:cs="Tahoma"/>
                <w:sz w:val="14"/>
                <w:szCs w:val="14"/>
                <w:lang w:val="es-CO" w:eastAsia="es-CO"/>
              </w:rPr>
              <w:t>Contraloría</w:t>
            </w:r>
            <w:r w:rsidRPr="00702B36">
              <w:rPr>
                <w:rFonts w:ascii="Tahoma" w:eastAsia="Times New Roman" w:hAnsi="Tahoma" w:cs="Tahoma"/>
                <w:sz w:val="14"/>
                <w:szCs w:val="14"/>
                <w:lang w:val="es-CO" w:eastAsia="es-CO"/>
              </w:rPr>
              <w:t xml:space="preserve"> Municipal</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1332FB"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AGEI-E-3.31-2017</w:t>
            </w:r>
          </w:p>
        </w:tc>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97BC00" w14:textId="77777777" w:rsidR="00702B36" w:rsidRPr="00702B36" w:rsidRDefault="00702B36" w:rsidP="00817B43">
            <w:pPr>
              <w:jc w:val="center"/>
              <w:rPr>
                <w:rFonts w:ascii="Tahoma" w:eastAsia="Times New Roman" w:hAnsi="Tahoma" w:cs="Tahoma"/>
                <w:b/>
                <w:bCs/>
                <w:sz w:val="14"/>
                <w:szCs w:val="14"/>
                <w:lang w:val="es-CO" w:eastAsia="es-CO"/>
              </w:rPr>
            </w:pPr>
            <w:r w:rsidRPr="00702B36">
              <w:rPr>
                <w:rFonts w:ascii="Tahoma" w:eastAsia="Times New Roman" w:hAnsi="Tahoma" w:cs="Tahoma"/>
                <w:b/>
                <w:bCs/>
                <w:sz w:val="14"/>
                <w:szCs w:val="14"/>
                <w:lang w:val="es-CO" w:eastAsia="es-CO"/>
              </w:rPr>
              <w:t>DESARROLLO SOCIAL</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14064B"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17/04/21</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425138"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CONTRATACION FERIA DE MANIZALES-2016</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32D9B7"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2016</w:t>
            </w:r>
          </w:p>
        </w:tc>
        <w:tc>
          <w:tcPr>
            <w:tcW w:w="9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D70B70"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2</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DE85E1"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17/10/21</w:t>
            </w:r>
          </w:p>
        </w:tc>
      </w:tr>
      <w:tr w:rsidR="00760D51" w:rsidRPr="00760D51" w14:paraId="20460124" w14:textId="77777777" w:rsidTr="00817B43">
        <w:trPr>
          <w:trHeight w:val="480"/>
        </w:trPr>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1C6936" w14:textId="77777777" w:rsidR="00702B36" w:rsidRPr="00702B36" w:rsidRDefault="00702B36" w:rsidP="00817B43">
            <w:pPr>
              <w:jc w:val="center"/>
              <w:rPr>
                <w:rFonts w:ascii="Tahoma" w:eastAsia="Times New Roman" w:hAnsi="Tahoma" w:cs="Tahoma"/>
                <w:b/>
                <w:bCs/>
                <w:sz w:val="14"/>
                <w:szCs w:val="14"/>
                <w:lang w:val="es-CO" w:eastAsia="es-CO"/>
              </w:rPr>
            </w:pPr>
            <w:r w:rsidRPr="00702B36">
              <w:rPr>
                <w:rFonts w:ascii="Tahoma" w:eastAsia="Times New Roman" w:hAnsi="Tahoma" w:cs="Tahoma"/>
                <w:b/>
                <w:bCs/>
                <w:sz w:val="14"/>
                <w:szCs w:val="14"/>
                <w:lang w:val="es-CO" w:eastAsia="es-CO"/>
              </w:rPr>
              <w:t>9</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75FD406A" w14:textId="4CCFB745" w:rsidR="00702B36" w:rsidRPr="00702B36" w:rsidRDefault="00702B36" w:rsidP="00817B43">
            <w:pPr>
              <w:jc w:val="center"/>
              <w:rPr>
                <w:rFonts w:ascii="Tahoma" w:eastAsia="Times New Roman" w:hAnsi="Tahoma" w:cs="Tahoma"/>
                <w:sz w:val="14"/>
                <w:szCs w:val="14"/>
                <w:lang w:val="es-CO" w:eastAsia="es-CO"/>
              </w:rPr>
            </w:pPr>
            <w:r w:rsidRPr="00760D51">
              <w:rPr>
                <w:rFonts w:ascii="Tahoma" w:eastAsia="Times New Roman" w:hAnsi="Tahoma" w:cs="Tahoma"/>
                <w:sz w:val="14"/>
                <w:szCs w:val="14"/>
                <w:lang w:val="es-CO" w:eastAsia="es-CO"/>
              </w:rPr>
              <w:t>Contraloría</w:t>
            </w:r>
            <w:r w:rsidRPr="00702B36">
              <w:rPr>
                <w:rFonts w:ascii="Tahoma" w:eastAsia="Times New Roman" w:hAnsi="Tahoma" w:cs="Tahoma"/>
                <w:sz w:val="14"/>
                <w:szCs w:val="14"/>
                <w:lang w:val="es-CO" w:eastAsia="es-CO"/>
              </w:rPr>
              <w:t xml:space="preserve"> Municipal</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0F9D0FD5"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AGEI-E-1.3-2017</w:t>
            </w: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14:paraId="17751275" w14:textId="77777777" w:rsidR="00702B36" w:rsidRPr="00702B36" w:rsidRDefault="00702B36" w:rsidP="00817B43">
            <w:pPr>
              <w:jc w:val="center"/>
              <w:rPr>
                <w:rFonts w:ascii="Tahoma" w:eastAsia="Times New Roman" w:hAnsi="Tahoma" w:cs="Tahoma"/>
                <w:b/>
                <w:bCs/>
                <w:sz w:val="14"/>
                <w:szCs w:val="14"/>
                <w:lang w:val="es-CO" w:eastAsia="es-CO"/>
              </w:rPr>
            </w:pPr>
            <w:r w:rsidRPr="00702B36">
              <w:rPr>
                <w:rFonts w:ascii="Tahoma" w:eastAsia="Times New Roman" w:hAnsi="Tahoma" w:cs="Tahoma"/>
                <w:b/>
                <w:bCs/>
                <w:sz w:val="14"/>
                <w:szCs w:val="14"/>
                <w:lang w:val="es-CO" w:eastAsia="es-CO"/>
              </w:rPr>
              <w:t>HACIENDA-</w:t>
            </w:r>
          </w:p>
        </w:tc>
        <w:tc>
          <w:tcPr>
            <w:tcW w:w="1170" w:type="dxa"/>
            <w:tcBorders>
              <w:top w:val="single" w:sz="4" w:space="0" w:color="auto"/>
              <w:left w:val="nil"/>
              <w:bottom w:val="single" w:sz="4" w:space="0" w:color="auto"/>
              <w:right w:val="single" w:sz="4" w:space="0" w:color="auto"/>
            </w:tcBorders>
            <w:shd w:val="clear" w:color="000000" w:fill="FFFFFF"/>
            <w:vAlign w:val="center"/>
            <w:hideMark/>
          </w:tcPr>
          <w:p w14:paraId="0151CF33"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17/04/19</w:t>
            </w:r>
          </w:p>
        </w:tc>
        <w:tc>
          <w:tcPr>
            <w:tcW w:w="1170" w:type="dxa"/>
            <w:tcBorders>
              <w:top w:val="single" w:sz="4" w:space="0" w:color="auto"/>
              <w:left w:val="nil"/>
              <w:bottom w:val="single" w:sz="4" w:space="0" w:color="auto"/>
              <w:right w:val="single" w:sz="4" w:space="0" w:color="auto"/>
            </w:tcBorders>
            <w:shd w:val="clear" w:color="000000" w:fill="FFFFFF"/>
            <w:vAlign w:val="center"/>
            <w:hideMark/>
          </w:tcPr>
          <w:p w14:paraId="3A868FF3"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FONSET</w:t>
            </w:r>
          </w:p>
        </w:tc>
        <w:tc>
          <w:tcPr>
            <w:tcW w:w="900" w:type="dxa"/>
            <w:tcBorders>
              <w:top w:val="single" w:sz="4" w:space="0" w:color="auto"/>
              <w:left w:val="nil"/>
              <w:bottom w:val="single" w:sz="4" w:space="0" w:color="auto"/>
              <w:right w:val="single" w:sz="4" w:space="0" w:color="auto"/>
            </w:tcBorders>
            <w:shd w:val="clear" w:color="000000" w:fill="FFFFFF"/>
            <w:noWrap/>
            <w:vAlign w:val="center"/>
            <w:hideMark/>
          </w:tcPr>
          <w:p w14:paraId="574D2E80"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2016</w:t>
            </w:r>
          </w:p>
        </w:tc>
        <w:tc>
          <w:tcPr>
            <w:tcW w:w="990" w:type="dxa"/>
            <w:tcBorders>
              <w:top w:val="single" w:sz="4" w:space="0" w:color="auto"/>
              <w:left w:val="nil"/>
              <w:bottom w:val="single" w:sz="4" w:space="0" w:color="auto"/>
              <w:right w:val="single" w:sz="4" w:space="0" w:color="auto"/>
            </w:tcBorders>
            <w:shd w:val="clear" w:color="000000" w:fill="FFFFFF"/>
            <w:noWrap/>
            <w:vAlign w:val="center"/>
            <w:hideMark/>
          </w:tcPr>
          <w:p w14:paraId="46FDC5E8"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1</w:t>
            </w:r>
          </w:p>
        </w:tc>
        <w:tc>
          <w:tcPr>
            <w:tcW w:w="1170" w:type="dxa"/>
            <w:tcBorders>
              <w:top w:val="single" w:sz="4" w:space="0" w:color="auto"/>
              <w:left w:val="nil"/>
              <w:bottom w:val="single" w:sz="4" w:space="0" w:color="auto"/>
              <w:right w:val="single" w:sz="4" w:space="0" w:color="auto"/>
            </w:tcBorders>
            <w:shd w:val="clear" w:color="000000" w:fill="FFFFFF"/>
            <w:vAlign w:val="center"/>
            <w:hideMark/>
          </w:tcPr>
          <w:p w14:paraId="109E3438"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17/10/20</w:t>
            </w:r>
          </w:p>
        </w:tc>
      </w:tr>
    </w:tbl>
    <w:p w14:paraId="6D5E4EB4" w14:textId="77777777" w:rsidR="00702B36" w:rsidRPr="00760D51" w:rsidRDefault="00702B36" w:rsidP="006D4D8D">
      <w:pPr>
        <w:jc w:val="both"/>
        <w:rPr>
          <w:rFonts w:ascii="Tahoma" w:hAnsi="Tahoma" w:cs="Tahoma"/>
          <w:sz w:val="22"/>
          <w:szCs w:val="22"/>
        </w:rPr>
      </w:pPr>
    </w:p>
    <w:p w14:paraId="5D345310" w14:textId="25D3D609" w:rsidR="006D4D8D" w:rsidRPr="00760D51" w:rsidRDefault="006D4D8D" w:rsidP="006D4D8D">
      <w:pPr>
        <w:jc w:val="both"/>
        <w:rPr>
          <w:rFonts w:ascii="Tahoma" w:hAnsi="Tahoma" w:cs="Tahoma"/>
          <w:sz w:val="22"/>
          <w:szCs w:val="22"/>
        </w:rPr>
      </w:pPr>
      <w:r w:rsidRPr="00760D51">
        <w:rPr>
          <w:rFonts w:ascii="Tahoma" w:hAnsi="Tahoma" w:cs="Tahoma"/>
          <w:sz w:val="22"/>
          <w:szCs w:val="22"/>
        </w:rPr>
        <w:t xml:space="preserve">Como producto de las Auditorías Internas realizadas por la Unidad de Control Interno entre los meses de </w:t>
      </w:r>
      <w:r w:rsidR="00702B36" w:rsidRPr="00760D51">
        <w:rPr>
          <w:rFonts w:ascii="Tahoma" w:hAnsi="Tahoma" w:cs="Tahoma"/>
          <w:sz w:val="22"/>
          <w:szCs w:val="22"/>
        </w:rPr>
        <w:t>Enero a Abril</w:t>
      </w:r>
      <w:r w:rsidRPr="00760D51">
        <w:rPr>
          <w:rFonts w:ascii="Tahoma" w:hAnsi="Tahoma" w:cs="Tahoma"/>
          <w:sz w:val="22"/>
          <w:szCs w:val="22"/>
        </w:rPr>
        <w:t xml:space="preserve"> de 201</w:t>
      </w:r>
      <w:r w:rsidR="00702B36" w:rsidRPr="00760D51">
        <w:rPr>
          <w:rFonts w:ascii="Tahoma" w:hAnsi="Tahoma" w:cs="Tahoma"/>
          <w:sz w:val="22"/>
          <w:szCs w:val="22"/>
        </w:rPr>
        <w:t>7</w:t>
      </w:r>
      <w:r w:rsidRPr="00760D51">
        <w:rPr>
          <w:rFonts w:ascii="Tahoma" w:hAnsi="Tahoma" w:cs="Tahoma"/>
          <w:sz w:val="22"/>
          <w:szCs w:val="22"/>
        </w:rPr>
        <w:t>, se han suscrito los siguientes Planes de Mejoramiento:</w:t>
      </w:r>
    </w:p>
    <w:p w14:paraId="39922FAE" w14:textId="77777777" w:rsidR="00702B36" w:rsidRPr="00760D51" w:rsidRDefault="00702B36" w:rsidP="006D4D8D">
      <w:pPr>
        <w:jc w:val="both"/>
        <w:rPr>
          <w:rFonts w:ascii="Tahoma" w:hAnsi="Tahoma" w:cs="Tahoma"/>
          <w:sz w:val="22"/>
          <w:szCs w:val="22"/>
        </w:rPr>
      </w:pPr>
    </w:p>
    <w:tbl>
      <w:tblPr>
        <w:tblW w:w="9375" w:type="dxa"/>
        <w:tblInd w:w="55" w:type="dxa"/>
        <w:tblLayout w:type="fixed"/>
        <w:tblCellMar>
          <w:left w:w="70" w:type="dxa"/>
          <w:right w:w="70" w:type="dxa"/>
        </w:tblCellMar>
        <w:tblLook w:val="04A0" w:firstRow="1" w:lastRow="0" w:firstColumn="1" w:lastColumn="0" w:noHBand="0" w:noVBand="1"/>
      </w:tblPr>
      <w:tblGrid>
        <w:gridCol w:w="896"/>
        <w:gridCol w:w="1639"/>
        <w:gridCol w:w="1350"/>
        <w:gridCol w:w="1170"/>
        <w:gridCol w:w="1053"/>
        <w:gridCol w:w="1043"/>
        <w:gridCol w:w="1054"/>
        <w:gridCol w:w="1170"/>
      </w:tblGrid>
      <w:tr w:rsidR="00760D51" w:rsidRPr="00760D51" w14:paraId="41D4440F" w14:textId="77777777" w:rsidTr="00817B43">
        <w:trPr>
          <w:trHeight w:val="530"/>
        </w:trPr>
        <w:tc>
          <w:tcPr>
            <w:tcW w:w="8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52CEBC9" w14:textId="77777777" w:rsidR="00702B36" w:rsidRPr="00702B36" w:rsidRDefault="00702B36" w:rsidP="00817B43">
            <w:pPr>
              <w:jc w:val="center"/>
              <w:rPr>
                <w:rFonts w:ascii="Tahoma" w:eastAsia="Times New Roman" w:hAnsi="Tahoma" w:cs="Tahoma"/>
                <w:b/>
                <w:bCs/>
                <w:sz w:val="14"/>
                <w:szCs w:val="14"/>
                <w:lang w:val="es-CO" w:eastAsia="es-CO"/>
              </w:rPr>
            </w:pPr>
            <w:r w:rsidRPr="00702B36">
              <w:rPr>
                <w:rFonts w:ascii="Tahoma" w:eastAsia="Times New Roman" w:hAnsi="Tahoma" w:cs="Tahoma"/>
                <w:b/>
                <w:bCs/>
                <w:sz w:val="14"/>
                <w:szCs w:val="14"/>
                <w:lang w:val="es-CO" w:eastAsia="es-CO"/>
              </w:rPr>
              <w:t>No. PLAN DE MEJORAM.</w:t>
            </w:r>
          </w:p>
        </w:tc>
        <w:tc>
          <w:tcPr>
            <w:tcW w:w="163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75E46C6" w14:textId="77777777" w:rsidR="00702B36" w:rsidRPr="00702B36" w:rsidRDefault="00702B36" w:rsidP="00817B43">
            <w:pPr>
              <w:jc w:val="center"/>
              <w:rPr>
                <w:rFonts w:ascii="Tahoma" w:eastAsia="Times New Roman" w:hAnsi="Tahoma" w:cs="Tahoma"/>
                <w:b/>
                <w:bCs/>
                <w:sz w:val="14"/>
                <w:szCs w:val="14"/>
                <w:lang w:val="es-CO" w:eastAsia="es-CO"/>
              </w:rPr>
            </w:pPr>
            <w:r w:rsidRPr="00702B36">
              <w:rPr>
                <w:rFonts w:ascii="Tahoma" w:eastAsia="Times New Roman" w:hAnsi="Tahoma" w:cs="Tahoma"/>
                <w:b/>
                <w:bCs/>
                <w:sz w:val="14"/>
                <w:szCs w:val="14"/>
                <w:lang w:val="es-CO" w:eastAsia="es-CO"/>
              </w:rPr>
              <w:t>AUDITORIA</w:t>
            </w:r>
          </w:p>
        </w:tc>
        <w:tc>
          <w:tcPr>
            <w:tcW w:w="135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6CE0215" w14:textId="77777777" w:rsidR="00702B36" w:rsidRPr="00702B36" w:rsidRDefault="00702B36" w:rsidP="00817B43">
            <w:pPr>
              <w:jc w:val="center"/>
              <w:rPr>
                <w:rFonts w:ascii="Tahoma" w:eastAsia="Times New Roman" w:hAnsi="Tahoma" w:cs="Tahoma"/>
                <w:b/>
                <w:bCs/>
                <w:sz w:val="14"/>
                <w:szCs w:val="14"/>
                <w:lang w:val="es-CO" w:eastAsia="es-CO"/>
              </w:rPr>
            </w:pPr>
            <w:r w:rsidRPr="00702B36">
              <w:rPr>
                <w:rFonts w:ascii="Tahoma" w:eastAsia="Times New Roman" w:hAnsi="Tahoma" w:cs="Tahoma"/>
                <w:b/>
                <w:bCs/>
                <w:sz w:val="14"/>
                <w:szCs w:val="14"/>
                <w:lang w:val="es-CO" w:eastAsia="es-CO"/>
              </w:rPr>
              <w:t>DEPENDENCIA</w:t>
            </w:r>
          </w:p>
        </w:tc>
        <w:tc>
          <w:tcPr>
            <w:tcW w:w="117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832A589" w14:textId="77777777" w:rsidR="00702B36" w:rsidRPr="00702B36" w:rsidRDefault="00702B36" w:rsidP="00817B43">
            <w:pPr>
              <w:jc w:val="center"/>
              <w:rPr>
                <w:rFonts w:ascii="Tahoma" w:eastAsia="Times New Roman" w:hAnsi="Tahoma" w:cs="Tahoma"/>
                <w:b/>
                <w:bCs/>
                <w:sz w:val="14"/>
                <w:szCs w:val="14"/>
                <w:lang w:val="es-CO" w:eastAsia="es-CO"/>
              </w:rPr>
            </w:pPr>
            <w:r w:rsidRPr="00702B36">
              <w:rPr>
                <w:rFonts w:ascii="Tahoma" w:eastAsia="Times New Roman" w:hAnsi="Tahoma" w:cs="Tahoma"/>
                <w:b/>
                <w:bCs/>
                <w:sz w:val="14"/>
                <w:szCs w:val="14"/>
                <w:lang w:val="es-CO" w:eastAsia="es-CO"/>
              </w:rPr>
              <w:t>FECHA DE SUSCRIPCION</w:t>
            </w:r>
          </w:p>
        </w:tc>
        <w:tc>
          <w:tcPr>
            <w:tcW w:w="105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A0564AA" w14:textId="5C7AAA90" w:rsidR="00702B36" w:rsidRPr="00702B36" w:rsidRDefault="00702B36" w:rsidP="00817B43">
            <w:pPr>
              <w:jc w:val="center"/>
              <w:rPr>
                <w:rFonts w:ascii="Tahoma" w:eastAsia="Times New Roman" w:hAnsi="Tahoma" w:cs="Tahoma"/>
                <w:b/>
                <w:bCs/>
                <w:sz w:val="14"/>
                <w:szCs w:val="14"/>
                <w:lang w:val="es-CO" w:eastAsia="es-CO"/>
              </w:rPr>
            </w:pPr>
            <w:r w:rsidRPr="00702B36">
              <w:rPr>
                <w:rFonts w:ascii="Tahoma" w:eastAsia="Times New Roman" w:hAnsi="Tahoma" w:cs="Tahoma"/>
                <w:b/>
                <w:bCs/>
                <w:sz w:val="14"/>
                <w:szCs w:val="14"/>
                <w:lang w:val="es-CO" w:eastAsia="es-CO"/>
              </w:rPr>
              <w:t>TEMA  AUDITADO</w:t>
            </w:r>
          </w:p>
        </w:tc>
        <w:tc>
          <w:tcPr>
            <w:tcW w:w="1043"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BF3BD2E" w14:textId="77777777" w:rsidR="00702B36" w:rsidRPr="00702B36" w:rsidRDefault="00702B36" w:rsidP="00817B43">
            <w:pPr>
              <w:jc w:val="center"/>
              <w:rPr>
                <w:rFonts w:ascii="Tahoma" w:eastAsia="Times New Roman" w:hAnsi="Tahoma" w:cs="Tahoma"/>
                <w:b/>
                <w:bCs/>
                <w:sz w:val="14"/>
                <w:szCs w:val="14"/>
                <w:lang w:val="es-CO" w:eastAsia="es-CO"/>
              </w:rPr>
            </w:pPr>
            <w:r w:rsidRPr="00702B36">
              <w:rPr>
                <w:rFonts w:ascii="Tahoma" w:eastAsia="Times New Roman" w:hAnsi="Tahoma" w:cs="Tahoma"/>
                <w:b/>
                <w:bCs/>
                <w:sz w:val="14"/>
                <w:szCs w:val="14"/>
                <w:lang w:val="es-CO" w:eastAsia="es-CO"/>
              </w:rPr>
              <w:t>VIGENCIA</w:t>
            </w:r>
          </w:p>
        </w:tc>
        <w:tc>
          <w:tcPr>
            <w:tcW w:w="105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0AD4501" w14:textId="77777777" w:rsidR="00702B36" w:rsidRPr="00702B36" w:rsidRDefault="00702B36" w:rsidP="00817B43">
            <w:pPr>
              <w:jc w:val="center"/>
              <w:rPr>
                <w:rFonts w:ascii="Tahoma" w:eastAsia="Times New Roman" w:hAnsi="Tahoma" w:cs="Tahoma"/>
                <w:b/>
                <w:bCs/>
                <w:sz w:val="14"/>
                <w:szCs w:val="14"/>
                <w:lang w:val="es-CO" w:eastAsia="es-CO"/>
              </w:rPr>
            </w:pPr>
            <w:r w:rsidRPr="00702B36">
              <w:rPr>
                <w:rFonts w:ascii="Tahoma" w:eastAsia="Times New Roman" w:hAnsi="Tahoma" w:cs="Tahoma"/>
                <w:b/>
                <w:bCs/>
                <w:sz w:val="14"/>
                <w:szCs w:val="14"/>
                <w:lang w:val="es-CO" w:eastAsia="es-CO"/>
              </w:rPr>
              <w:t>No. DE HALLAZGOS</w:t>
            </w:r>
          </w:p>
        </w:tc>
        <w:tc>
          <w:tcPr>
            <w:tcW w:w="117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23D3984" w14:textId="77777777" w:rsidR="00702B36" w:rsidRPr="00702B36" w:rsidRDefault="00702B36" w:rsidP="00817B43">
            <w:pPr>
              <w:jc w:val="center"/>
              <w:rPr>
                <w:rFonts w:ascii="Tahoma" w:eastAsia="Times New Roman" w:hAnsi="Tahoma" w:cs="Tahoma"/>
                <w:b/>
                <w:bCs/>
                <w:sz w:val="14"/>
                <w:szCs w:val="14"/>
                <w:lang w:val="es-CO" w:eastAsia="es-CO"/>
              </w:rPr>
            </w:pPr>
            <w:r w:rsidRPr="00702B36">
              <w:rPr>
                <w:rFonts w:ascii="Tahoma" w:eastAsia="Times New Roman" w:hAnsi="Tahoma" w:cs="Tahoma"/>
                <w:b/>
                <w:bCs/>
                <w:sz w:val="14"/>
                <w:szCs w:val="14"/>
                <w:lang w:val="es-CO" w:eastAsia="es-CO"/>
              </w:rPr>
              <w:t>FECHA DE VENCIMIENTO</w:t>
            </w:r>
          </w:p>
        </w:tc>
      </w:tr>
      <w:tr w:rsidR="00760D51" w:rsidRPr="00760D51" w14:paraId="67A88EF1" w14:textId="77777777" w:rsidTr="00817B43">
        <w:trPr>
          <w:trHeight w:val="302"/>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0743DBC1"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1</w:t>
            </w:r>
          </w:p>
        </w:tc>
        <w:tc>
          <w:tcPr>
            <w:tcW w:w="1639" w:type="dxa"/>
            <w:tcBorders>
              <w:top w:val="nil"/>
              <w:left w:val="nil"/>
              <w:bottom w:val="single" w:sz="4" w:space="0" w:color="auto"/>
              <w:right w:val="single" w:sz="4" w:space="0" w:color="auto"/>
            </w:tcBorders>
            <w:shd w:val="clear" w:color="auto" w:fill="auto"/>
            <w:noWrap/>
            <w:vAlign w:val="center"/>
            <w:hideMark/>
          </w:tcPr>
          <w:p w14:paraId="51522898"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INTEGRAL No.17-2016</w:t>
            </w:r>
          </w:p>
        </w:tc>
        <w:tc>
          <w:tcPr>
            <w:tcW w:w="1350" w:type="dxa"/>
            <w:tcBorders>
              <w:top w:val="nil"/>
              <w:left w:val="nil"/>
              <w:bottom w:val="single" w:sz="4" w:space="0" w:color="auto"/>
              <w:right w:val="single" w:sz="4" w:space="0" w:color="auto"/>
            </w:tcBorders>
            <w:shd w:val="clear" w:color="auto" w:fill="auto"/>
            <w:noWrap/>
            <w:vAlign w:val="center"/>
            <w:hideMark/>
          </w:tcPr>
          <w:p w14:paraId="57EC32DF"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EDUCACION</w:t>
            </w:r>
          </w:p>
        </w:tc>
        <w:tc>
          <w:tcPr>
            <w:tcW w:w="1170" w:type="dxa"/>
            <w:tcBorders>
              <w:top w:val="nil"/>
              <w:left w:val="nil"/>
              <w:bottom w:val="single" w:sz="4" w:space="0" w:color="auto"/>
              <w:right w:val="single" w:sz="4" w:space="0" w:color="auto"/>
            </w:tcBorders>
            <w:shd w:val="clear" w:color="auto" w:fill="auto"/>
            <w:noWrap/>
            <w:vAlign w:val="center"/>
            <w:hideMark/>
          </w:tcPr>
          <w:p w14:paraId="1B68852F"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17/01/19</w:t>
            </w:r>
          </w:p>
        </w:tc>
        <w:tc>
          <w:tcPr>
            <w:tcW w:w="1053" w:type="dxa"/>
            <w:tcBorders>
              <w:top w:val="nil"/>
              <w:left w:val="nil"/>
              <w:bottom w:val="single" w:sz="4" w:space="0" w:color="auto"/>
              <w:right w:val="single" w:sz="4" w:space="0" w:color="auto"/>
            </w:tcBorders>
            <w:shd w:val="clear" w:color="auto" w:fill="auto"/>
            <w:noWrap/>
            <w:vAlign w:val="center"/>
            <w:hideMark/>
          </w:tcPr>
          <w:p w14:paraId="13CA0C55" w14:textId="68EE3AB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PROCESOS</w:t>
            </w:r>
          </w:p>
        </w:tc>
        <w:tc>
          <w:tcPr>
            <w:tcW w:w="1043" w:type="dxa"/>
            <w:tcBorders>
              <w:top w:val="nil"/>
              <w:left w:val="nil"/>
              <w:bottom w:val="single" w:sz="4" w:space="0" w:color="auto"/>
              <w:right w:val="single" w:sz="4" w:space="0" w:color="auto"/>
            </w:tcBorders>
            <w:shd w:val="clear" w:color="auto" w:fill="auto"/>
            <w:noWrap/>
            <w:vAlign w:val="center"/>
            <w:hideMark/>
          </w:tcPr>
          <w:p w14:paraId="4947CB75"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2015-2016</w:t>
            </w:r>
          </w:p>
        </w:tc>
        <w:tc>
          <w:tcPr>
            <w:tcW w:w="1054" w:type="dxa"/>
            <w:tcBorders>
              <w:top w:val="nil"/>
              <w:left w:val="nil"/>
              <w:bottom w:val="single" w:sz="4" w:space="0" w:color="auto"/>
              <w:right w:val="single" w:sz="4" w:space="0" w:color="auto"/>
            </w:tcBorders>
            <w:shd w:val="clear" w:color="auto" w:fill="auto"/>
            <w:noWrap/>
            <w:vAlign w:val="center"/>
            <w:hideMark/>
          </w:tcPr>
          <w:p w14:paraId="62551248"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10</w:t>
            </w:r>
          </w:p>
        </w:tc>
        <w:tc>
          <w:tcPr>
            <w:tcW w:w="1170" w:type="dxa"/>
            <w:tcBorders>
              <w:top w:val="nil"/>
              <w:left w:val="nil"/>
              <w:bottom w:val="single" w:sz="4" w:space="0" w:color="auto"/>
              <w:right w:val="single" w:sz="4" w:space="0" w:color="auto"/>
            </w:tcBorders>
            <w:shd w:val="clear" w:color="auto" w:fill="auto"/>
            <w:noWrap/>
            <w:vAlign w:val="center"/>
            <w:hideMark/>
          </w:tcPr>
          <w:p w14:paraId="74AB38A2"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17/07/19</w:t>
            </w:r>
          </w:p>
        </w:tc>
      </w:tr>
      <w:tr w:rsidR="00760D51" w:rsidRPr="00760D51" w14:paraId="0A65944D" w14:textId="77777777" w:rsidTr="00817B43">
        <w:trPr>
          <w:trHeight w:val="302"/>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4880A990"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2</w:t>
            </w:r>
          </w:p>
        </w:tc>
        <w:tc>
          <w:tcPr>
            <w:tcW w:w="1639" w:type="dxa"/>
            <w:tcBorders>
              <w:top w:val="nil"/>
              <w:left w:val="nil"/>
              <w:bottom w:val="single" w:sz="4" w:space="0" w:color="auto"/>
              <w:right w:val="single" w:sz="4" w:space="0" w:color="auto"/>
            </w:tcBorders>
            <w:shd w:val="clear" w:color="auto" w:fill="auto"/>
            <w:noWrap/>
            <w:vAlign w:val="center"/>
            <w:hideMark/>
          </w:tcPr>
          <w:p w14:paraId="0AF5D661"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INTEGRAL No.18-2016</w:t>
            </w:r>
          </w:p>
        </w:tc>
        <w:tc>
          <w:tcPr>
            <w:tcW w:w="1350" w:type="dxa"/>
            <w:tcBorders>
              <w:top w:val="nil"/>
              <w:left w:val="nil"/>
              <w:bottom w:val="single" w:sz="4" w:space="0" w:color="auto"/>
              <w:right w:val="single" w:sz="4" w:space="0" w:color="auto"/>
            </w:tcBorders>
            <w:shd w:val="clear" w:color="auto" w:fill="auto"/>
            <w:noWrap/>
            <w:vAlign w:val="center"/>
            <w:hideMark/>
          </w:tcPr>
          <w:p w14:paraId="142DEB48"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OBRAS PUBLICAS</w:t>
            </w:r>
          </w:p>
        </w:tc>
        <w:tc>
          <w:tcPr>
            <w:tcW w:w="1170" w:type="dxa"/>
            <w:tcBorders>
              <w:top w:val="nil"/>
              <w:left w:val="nil"/>
              <w:bottom w:val="single" w:sz="4" w:space="0" w:color="auto"/>
              <w:right w:val="single" w:sz="4" w:space="0" w:color="auto"/>
            </w:tcBorders>
            <w:shd w:val="clear" w:color="auto" w:fill="auto"/>
            <w:noWrap/>
            <w:vAlign w:val="center"/>
            <w:hideMark/>
          </w:tcPr>
          <w:p w14:paraId="40A7EACB"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17/02/08</w:t>
            </w:r>
          </w:p>
        </w:tc>
        <w:tc>
          <w:tcPr>
            <w:tcW w:w="1053" w:type="dxa"/>
            <w:tcBorders>
              <w:top w:val="nil"/>
              <w:left w:val="nil"/>
              <w:bottom w:val="single" w:sz="4" w:space="0" w:color="auto"/>
              <w:right w:val="single" w:sz="4" w:space="0" w:color="auto"/>
            </w:tcBorders>
            <w:shd w:val="clear" w:color="auto" w:fill="auto"/>
            <w:noWrap/>
            <w:vAlign w:val="center"/>
            <w:hideMark/>
          </w:tcPr>
          <w:p w14:paraId="04E74C16" w14:textId="164F679C"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PROCESOS</w:t>
            </w:r>
          </w:p>
        </w:tc>
        <w:tc>
          <w:tcPr>
            <w:tcW w:w="1043" w:type="dxa"/>
            <w:tcBorders>
              <w:top w:val="nil"/>
              <w:left w:val="nil"/>
              <w:bottom w:val="single" w:sz="4" w:space="0" w:color="auto"/>
              <w:right w:val="single" w:sz="4" w:space="0" w:color="auto"/>
            </w:tcBorders>
            <w:shd w:val="clear" w:color="auto" w:fill="auto"/>
            <w:noWrap/>
            <w:vAlign w:val="center"/>
            <w:hideMark/>
          </w:tcPr>
          <w:p w14:paraId="385E8F68"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2015-2016</w:t>
            </w:r>
          </w:p>
        </w:tc>
        <w:tc>
          <w:tcPr>
            <w:tcW w:w="1054" w:type="dxa"/>
            <w:tcBorders>
              <w:top w:val="nil"/>
              <w:left w:val="nil"/>
              <w:bottom w:val="single" w:sz="4" w:space="0" w:color="auto"/>
              <w:right w:val="single" w:sz="4" w:space="0" w:color="auto"/>
            </w:tcBorders>
            <w:shd w:val="clear" w:color="auto" w:fill="auto"/>
            <w:noWrap/>
            <w:vAlign w:val="center"/>
            <w:hideMark/>
          </w:tcPr>
          <w:p w14:paraId="1EB05117"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13</w:t>
            </w:r>
          </w:p>
        </w:tc>
        <w:tc>
          <w:tcPr>
            <w:tcW w:w="1170" w:type="dxa"/>
            <w:tcBorders>
              <w:top w:val="nil"/>
              <w:left w:val="nil"/>
              <w:bottom w:val="single" w:sz="4" w:space="0" w:color="auto"/>
              <w:right w:val="single" w:sz="4" w:space="0" w:color="auto"/>
            </w:tcBorders>
            <w:shd w:val="clear" w:color="auto" w:fill="auto"/>
            <w:noWrap/>
            <w:vAlign w:val="center"/>
            <w:hideMark/>
          </w:tcPr>
          <w:p w14:paraId="6D239DB2"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17/08/08</w:t>
            </w:r>
          </w:p>
        </w:tc>
      </w:tr>
      <w:tr w:rsidR="00760D51" w:rsidRPr="00760D51" w14:paraId="293C8224" w14:textId="77777777" w:rsidTr="00817B43">
        <w:trPr>
          <w:trHeight w:val="604"/>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75F71155"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3</w:t>
            </w:r>
          </w:p>
        </w:tc>
        <w:tc>
          <w:tcPr>
            <w:tcW w:w="1639" w:type="dxa"/>
            <w:tcBorders>
              <w:top w:val="nil"/>
              <w:left w:val="nil"/>
              <w:bottom w:val="single" w:sz="4" w:space="0" w:color="auto"/>
              <w:right w:val="single" w:sz="4" w:space="0" w:color="auto"/>
            </w:tcBorders>
            <w:shd w:val="clear" w:color="auto" w:fill="auto"/>
            <w:noWrap/>
            <w:vAlign w:val="center"/>
            <w:hideMark/>
          </w:tcPr>
          <w:p w14:paraId="2260CF09"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INTEGRAL No.1-2017</w:t>
            </w:r>
          </w:p>
        </w:tc>
        <w:tc>
          <w:tcPr>
            <w:tcW w:w="1350" w:type="dxa"/>
            <w:tcBorders>
              <w:top w:val="nil"/>
              <w:left w:val="nil"/>
              <w:bottom w:val="single" w:sz="4" w:space="0" w:color="auto"/>
              <w:right w:val="single" w:sz="4" w:space="0" w:color="auto"/>
            </w:tcBorders>
            <w:shd w:val="clear" w:color="auto" w:fill="auto"/>
            <w:vAlign w:val="center"/>
            <w:hideMark/>
          </w:tcPr>
          <w:p w14:paraId="76F34822"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TIC Y COMPETITIVIDAD</w:t>
            </w:r>
          </w:p>
        </w:tc>
        <w:tc>
          <w:tcPr>
            <w:tcW w:w="1170" w:type="dxa"/>
            <w:tcBorders>
              <w:top w:val="nil"/>
              <w:left w:val="nil"/>
              <w:bottom w:val="single" w:sz="4" w:space="0" w:color="auto"/>
              <w:right w:val="single" w:sz="4" w:space="0" w:color="auto"/>
            </w:tcBorders>
            <w:shd w:val="clear" w:color="auto" w:fill="auto"/>
            <w:noWrap/>
            <w:vAlign w:val="center"/>
            <w:hideMark/>
          </w:tcPr>
          <w:p w14:paraId="6E234592"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17/04/19</w:t>
            </w:r>
          </w:p>
        </w:tc>
        <w:tc>
          <w:tcPr>
            <w:tcW w:w="1053" w:type="dxa"/>
            <w:tcBorders>
              <w:top w:val="nil"/>
              <w:left w:val="nil"/>
              <w:bottom w:val="single" w:sz="4" w:space="0" w:color="auto"/>
              <w:right w:val="single" w:sz="4" w:space="0" w:color="auto"/>
            </w:tcBorders>
            <w:shd w:val="clear" w:color="auto" w:fill="auto"/>
            <w:noWrap/>
            <w:vAlign w:val="center"/>
            <w:hideMark/>
          </w:tcPr>
          <w:p w14:paraId="5A30F0BE" w14:textId="7F467913"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PROCESOS</w:t>
            </w:r>
          </w:p>
        </w:tc>
        <w:tc>
          <w:tcPr>
            <w:tcW w:w="1043" w:type="dxa"/>
            <w:tcBorders>
              <w:top w:val="nil"/>
              <w:left w:val="nil"/>
              <w:bottom w:val="single" w:sz="4" w:space="0" w:color="auto"/>
              <w:right w:val="single" w:sz="4" w:space="0" w:color="auto"/>
            </w:tcBorders>
            <w:shd w:val="clear" w:color="auto" w:fill="auto"/>
            <w:noWrap/>
            <w:vAlign w:val="center"/>
            <w:hideMark/>
          </w:tcPr>
          <w:p w14:paraId="229088DC"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2016-2017</w:t>
            </w:r>
          </w:p>
        </w:tc>
        <w:tc>
          <w:tcPr>
            <w:tcW w:w="1054" w:type="dxa"/>
            <w:tcBorders>
              <w:top w:val="nil"/>
              <w:left w:val="nil"/>
              <w:bottom w:val="single" w:sz="4" w:space="0" w:color="auto"/>
              <w:right w:val="single" w:sz="4" w:space="0" w:color="auto"/>
            </w:tcBorders>
            <w:shd w:val="clear" w:color="auto" w:fill="auto"/>
            <w:noWrap/>
            <w:vAlign w:val="center"/>
            <w:hideMark/>
          </w:tcPr>
          <w:p w14:paraId="1DDF1F9D"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4</w:t>
            </w:r>
          </w:p>
        </w:tc>
        <w:tc>
          <w:tcPr>
            <w:tcW w:w="1170" w:type="dxa"/>
            <w:tcBorders>
              <w:top w:val="nil"/>
              <w:left w:val="nil"/>
              <w:bottom w:val="single" w:sz="4" w:space="0" w:color="auto"/>
              <w:right w:val="single" w:sz="4" w:space="0" w:color="auto"/>
            </w:tcBorders>
            <w:shd w:val="clear" w:color="auto" w:fill="auto"/>
            <w:noWrap/>
            <w:vAlign w:val="center"/>
            <w:hideMark/>
          </w:tcPr>
          <w:p w14:paraId="13CC8CA6" w14:textId="77777777" w:rsidR="00702B36" w:rsidRPr="00702B36" w:rsidRDefault="00702B36" w:rsidP="00817B43">
            <w:pPr>
              <w:jc w:val="center"/>
              <w:rPr>
                <w:rFonts w:ascii="Tahoma" w:eastAsia="Times New Roman" w:hAnsi="Tahoma" w:cs="Tahoma"/>
                <w:sz w:val="14"/>
                <w:szCs w:val="14"/>
                <w:lang w:val="es-CO" w:eastAsia="es-CO"/>
              </w:rPr>
            </w:pPr>
            <w:r w:rsidRPr="00702B36">
              <w:rPr>
                <w:rFonts w:ascii="Tahoma" w:eastAsia="Times New Roman" w:hAnsi="Tahoma" w:cs="Tahoma"/>
                <w:sz w:val="14"/>
                <w:szCs w:val="14"/>
                <w:lang w:val="es-CO" w:eastAsia="es-CO"/>
              </w:rPr>
              <w:t>17/10/24</w:t>
            </w:r>
          </w:p>
        </w:tc>
      </w:tr>
    </w:tbl>
    <w:p w14:paraId="383BEEAB" w14:textId="77777777" w:rsidR="00702B36" w:rsidRPr="00760D51" w:rsidRDefault="00702B36" w:rsidP="006D4D8D">
      <w:pPr>
        <w:jc w:val="both"/>
        <w:rPr>
          <w:rFonts w:ascii="Tahoma" w:hAnsi="Tahoma" w:cs="Tahoma"/>
          <w:sz w:val="22"/>
          <w:szCs w:val="22"/>
        </w:rPr>
      </w:pPr>
    </w:p>
    <w:p w14:paraId="6EAAC775" w14:textId="3F85C980" w:rsidR="00821150" w:rsidRPr="00760D51" w:rsidRDefault="00821150" w:rsidP="00821150">
      <w:pPr>
        <w:jc w:val="both"/>
        <w:rPr>
          <w:rFonts w:ascii="Tahoma" w:hAnsi="Tahoma" w:cs="Tahoma"/>
          <w:sz w:val="22"/>
          <w:szCs w:val="22"/>
        </w:rPr>
      </w:pPr>
      <w:r w:rsidRPr="00760D51">
        <w:rPr>
          <w:rFonts w:ascii="Tahoma" w:hAnsi="Tahoma" w:cs="Tahoma"/>
          <w:sz w:val="22"/>
          <w:szCs w:val="22"/>
        </w:rPr>
        <w:t>Como producto de las Auditorías Especiales realizadas por la Unidad de Control Interno entre los meses de Enero a Abril de 2017, se han suscrito los siguientes Planes de Mejoramiento:</w:t>
      </w:r>
    </w:p>
    <w:p w14:paraId="7F2B8208" w14:textId="77777777" w:rsidR="00702B36" w:rsidRPr="00760D51" w:rsidRDefault="00702B36" w:rsidP="006D4D8D">
      <w:pPr>
        <w:jc w:val="both"/>
        <w:rPr>
          <w:rFonts w:ascii="Tahoma" w:hAnsi="Tahoma" w:cs="Tahoma"/>
          <w:sz w:val="22"/>
          <w:szCs w:val="22"/>
        </w:rPr>
      </w:pPr>
    </w:p>
    <w:tbl>
      <w:tblPr>
        <w:tblW w:w="9015" w:type="dxa"/>
        <w:tblInd w:w="55" w:type="dxa"/>
        <w:tblLayout w:type="fixed"/>
        <w:tblCellMar>
          <w:left w:w="70" w:type="dxa"/>
          <w:right w:w="70" w:type="dxa"/>
        </w:tblCellMar>
        <w:tblLook w:val="04A0" w:firstRow="1" w:lastRow="0" w:firstColumn="1" w:lastColumn="0" w:noHBand="0" w:noVBand="1"/>
      </w:tblPr>
      <w:tblGrid>
        <w:gridCol w:w="1365"/>
        <w:gridCol w:w="1350"/>
        <w:gridCol w:w="1170"/>
        <w:gridCol w:w="1800"/>
        <w:gridCol w:w="990"/>
        <w:gridCol w:w="990"/>
        <w:gridCol w:w="1350"/>
      </w:tblGrid>
      <w:tr w:rsidR="00760D51" w:rsidRPr="00760D51" w14:paraId="004C3FDB" w14:textId="77777777" w:rsidTr="00326D62">
        <w:trPr>
          <w:trHeight w:val="413"/>
        </w:trPr>
        <w:tc>
          <w:tcPr>
            <w:tcW w:w="9015"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3D29288" w14:textId="77777777" w:rsidR="00821150" w:rsidRPr="00821150" w:rsidRDefault="00821150" w:rsidP="00821150">
            <w:pPr>
              <w:jc w:val="center"/>
              <w:rPr>
                <w:rFonts w:ascii="Tahoma" w:eastAsia="Times New Roman" w:hAnsi="Tahoma" w:cs="Tahoma"/>
                <w:b/>
                <w:bCs/>
                <w:sz w:val="14"/>
                <w:szCs w:val="14"/>
                <w:lang w:val="es-CO" w:eastAsia="es-CO"/>
              </w:rPr>
            </w:pPr>
            <w:r w:rsidRPr="00821150">
              <w:rPr>
                <w:rFonts w:ascii="Tahoma" w:eastAsia="Times New Roman" w:hAnsi="Tahoma" w:cs="Tahoma"/>
                <w:b/>
                <w:bCs/>
                <w:sz w:val="14"/>
                <w:szCs w:val="14"/>
                <w:lang w:val="es-CO" w:eastAsia="es-CO"/>
              </w:rPr>
              <w:t>PLANES DE MEJORAMIENTO PRODUCTO DE LAS AUDITORIAS ESPECIALES -2017</w:t>
            </w:r>
          </w:p>
        </w:tc>
      </w:tr>
      <w:tr w:rsidR="00760D51" w:rsidRPr="00760D51" w14:paraId="2FC3057E" w14:textId="77777777" w:rsidTr="00326D62">
        <w:trPr>
          <w:trHeight w:val="440"/>
        </w:trPr>
        <w:tc>
          <w:tcPr>
            <w:tcW w:w="1365"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083A6856" w14:textId="77777777" w:rsidR="00821150" w:rsidRPr="00821150" w:rsidRDefault="00821150" w:rsidP="00821150">
            <w:pPr>
              <w:jc w:val="center"/>
              <w:rPr>
                <w:rFonts w:ascii="Tahoma" w:eastAsia="Times New Roman" w:hAnsi="Tahoma" w:cs="Tahoma"/>
                <w:b/>
                <w:bCs/>
                <w:sz w:val="14"/>
                <w:szCs w:val="14"/>
                <w:lang w:val="es-CO" w:eastAsia="es-CO"/>
              </w:rPr>
            </w:pPr>
            <w:r w:rsidRPr="00821150">
              <w:rPr>
                <w:rFonts w:ascii="Tahoma" w:eastAsia="Times New Roman" w:hAnsi="Tahoma" w:cs="Tahoma"/>
                <w:b/>
                <w:bCs/>
                <w:sz w:val="14"/>
                <w:szCs w:val="14"/>
                <w:lang w:val="es-CO" w:eastAsia="es-CO"/>
              </w:rPr>
              <w:t>AUDITORIA</w:t>
            </w:r>
          </w:p>
        </w:tc>
        <w:tc>
          <w:tcPr>
            <w:tcW w:w="1350" w:type="dxa"/>
            <w:tcBorders>
              <w:top w:val="nil"/>
              <w:left w:val="nil"/>
              <w:bottom w:val="single" w:sz="4" w:space="0" w:color="auto"/>
              <w:right w:val="single" w:sz="4" w:space="0" w:color="auto"/>
            </w:tcBorders>
            <w:shd w:val="clear" w:color="auto" w:fill="BFBFBF" w:themeFill="background1" w:themeFillShade="BF"/>
            <w:noWrap/>
            <w:vAlign w:val="center"/>
            <w:hideMark/>
          </w:tcPr>
          <w:p w14:paraId="43C1726D" w14:textId="77777777" w:rsidR="00821150" w:rsidRPr="00821150" w:rsidRDefault="00821150" w:rsidP="00821150">
            <w:pPr>
              <w:jc w:val="center"/>
              <w:rPr>
                <w:rFonts w:ascii="Tahoma" w:eastAsia="Times New Roman" w:hAnsi="Tahoma" w:cs="Tahoma"/>
                <w:b/>
                <w:bCs/>
                <w:sz w:val="14"/>
                <w:szCs w:val="14"/>
                <w:lang w:val="es-CO" w:eastAsia="es-CO"/>
              </w:rPr>
            </w:pPr>
            <w:r w:rsidRPr="00821150">
              <w:rPr>
                <w:rFonts w:ascii="Tahoma" w:eastAsia="Times New Roman" w:hAnsi="Tahoma" w:cs="Tahoma"/>
                <w:b/>
                <w:bCs/>
                <w:sz w:val="14"/>
                <w:szCs w:val="14"/>
                <w:lang w:val="es-CO" w:eastAsia="es-CO"/>
              </w:rPr>
              <w:t>DEPENDENCIA</w:t>
            </w:r>
          </w:p>
        </w:tc>
        <w:tc>
          <w:tcPr>
            <w:tcW w:w="1170" w:type="dxa"/>
            <w:tcBorders>
              <w:top w:val="nil"/>
              <w:left w:val="nil"/>
              <w:bottom w:val="single" w:sz="4" w:space="0" w:color="auto"/>
              <w:right w:val="single" w:sz="4" w:space="0" w:color="auto"/>
            </w:tcBorders>
            <w:shd w:val="clear" w:color="auto" w:fill="BFBFBF" w:themeFill="background1" w:themeFillShade="BF"/>
            <w:vAlign w:val="center"/>
            <w:hideMark/>
          </w:tcPr>
          <w:p w14:paraId="6F4F96E1" w14:textId="77777777" w:rsidR="00821150" w:rsidRPr="00821150" w:rsidRDefault="00821150" w:rsidP="00821150">
            <w:pPr>
              <w:jc w:val="center"/>
              <w:rPr>
                <w:rFonts w:ascii="Tahoma" w:eastAsia="Times New Roman" w:hAnsi="Tahoma" w:cs="Tahoma"/>
                <w:b/>
                <w:bCs/>
                <w:sz w:val="14"/>
                <w:szCs w:val="14"/>
                <w:lang w:val="es-CO" w:eastAsia="es-CO"/>
              </w:rPr>
            </w:pPr>
            <w:r w:rsidRPr="00821150">
              <w:rPr>
                <w:rFonts w:ascii="Tahoma" w:eastAsia="Times New Roman" w:hAnsi="Tahoma" w:cs="Tahoma"/>
                <w:b/>
                <w:bCs/>
                <w:sz w:val="14"/>
                <w:szCs w:val="14"/>
                <w:lang w:val="es-CO" w:eastAsia="es-CO"/>
              </w:rPr>
              <w:t>FECHA DE SUSCRIPCION</w:t>
            </w:r>
          </w:p>
        </w:tc>
        <w:tc>
          <w:tcPr>
            <w:tcW w:w="1800" w:type="dxa"/>
            <w:tcBorders>
              <w:top w:val="nil"/>
              <w:left w:val="nil"/>
              <w:bottom w:val="single" w:sz="4" w:space="0" w:color="auto"/>
              <w:right w:val="single" w:sz="4" w:space="0" w:color="auto"/>
            </w:tcBorders>
            <w:shd w:val="clear" w:color="auto" w:fill="BFBFBF" w:themeFill="background1" w:themeFillShade="BF"/>
            <w:vAlign w:val="center"/>
            <w:hideMark/>
          </w:tcPr>
          <w:p w14:paraId="5B5C17BE" w14:textId="77777777" w:rsidR="00821150" w:rsidRPr="00821150" w:rsidRDefault="00821150" w:rsidP="00821150">
            <w:pPr>
              <w:jc w:val="center"/>
              <w:rPr>
                <w:rFonts w:ascii="Tahoma" w:eastAsia="Times New Roman" w:hAnsi="Tahoma" w:cs="Tahoma"/>
                <w:b/>
                <w:bCs/>
                <w:sz w:val="14"/>
                <w:szCs w:val="14"/>
                <w:lang w:val="es-CO" w:eastAsia="es-CO"/>
              </w:rPr>
            </w:pPr>
            <w:r w:rsidRPr="00821150">
              <w:rPr>
                <w:rFonts w:ascii="Tahoma" w:eastAsia="Times New Roman" w:hAnsi="Tahoma" w:cs="Tahoma"/>
                <w:b/>
                <w:bCs/>
                <w:sz w:val="14"/>
                <w:szCs w:val="14"/>
                <w:lang w:val="es-CO" w:eastAsia="es-CO"/>
              </w:rPr>
              <w:t xml:space="preserve"> TEMA  AUDITADO</w:t>
            </w:r>
          </w:p>
        </w:tc>
        <w:tc>
          <w:tcPr>
            <w:tcW w:w="990" w:type="dxa"/>
            <w:tcBorders>
              <w:top w:val="nil"/>
              <w:left w:val="nil"/>
              <w:bottom w:val="single" w:sz="4" w:space="0" w:color="auto"/>
              <w:right w:val="single" w:sz="4" w:space="0" w:color="auto"/>
            </w:tcBorders>
            <w:shd w:val="clear" w:color="auto" w:fill="BFBFBF" w:themeFill="background1" w:themeFillShade="BF"/>
            <w:noWrap/>
            <w:vAlign w:val="center"/>
            <w:hideMark/>
          </w:tcPr>
          <w:p w14:paraId="7707C457" w14:textId="77777777" w:rsidR="00821150" w:rsidRPr="00821150" w:rsidRDefault="00821150" w:rsidP="00821150">
            <w:pPr>
              <w:jc w:val="center"/>
              <w:rPr>
                <w:rFonts w:ascii="Tahoma" w:eastAsia="Times New Roman" w:hAnsi="Tahoma" w:cs="Tahoma"/>
                <w:b/>
                <w:bCs/>
                <w:sz w:val="14"/>
                <w:szCs w:val="14"/>
                <w:lang w:val="es-CO" w:eastAsia="es-CO"/>
              </w:rPr>
            </w:pPr>
            <w:r w:rsidRPr="00821150">
              <w:rPr>
                <w:rFonts w:ascii="Tahoma" w:eastAsia="Times New Roman" w:hAnsi="Tahoma" w:cs="Tahoma"/>
                <w:b/>
                <w:bCs/>
                <w:sz w:val="14"/>
                <w:szCs w:val="14"/>
                <w:lang w:val="es-CO" w:eastAsia="es-CO"/>
              </w:rPr>
              <w:t>VIGENCIA</w:t>
            </w:r>
          </w:p>
        </w:tc>
        <w:tc>
          <w:tcPr>
            <w:tcW w:w="990" w:type="dxa"/>
            <w:tcBorders>
              <w:top w:val="nil"/>
              <w:left w:val="nil"/>
              <w:bottom w:val="single" w:sz="4" w:space="0" w:color="auto"/>
              <w:right w:val="single" w:sz="4" w:space="0" w:color="auto"/>
            </w:tcBorders>
            <w:shd w:val="clear" w:color="auto" w:fill="BFBFBF" w:themeFill="background1" w:themeFillShade="BF"/>
            <w:vAlign w:val="center"/>
            <w:hideMark/>
          </w:tcPr>
          <w:p w14:paraId="0004222A" w14:textId="77777777" w:rsidR="00821150" w:rsidRPr="00821150" w:rsidRDefault="00821150" w:rsidP="00821150">
            <w:pPr>
              <w:jc w:val="center"/>
              <w:rPr>
                <w:rFonts w:ascii="Tahoma" w:eastAsia="Times New Roman" w:hAnsi="Tahoma" w:cs="Tahoma"/>
                <w:b/>
                <w:bCs/>
                <w:sz w:val="14"/>
                <w:szCs w:val="14"/>
                <w:lang w:val="es-CO" w:eastAsia="es-CO"/>
              </w:rPr>
            </w:pPr>
            <w:r w:rsidRPr="00821150">
              <w:rPr>
                <w:rFonts w:ascii="Tahoma" w:eastAsia="Times New Roman" w:hAnsi="Tahoma" w:cs="Tahoma"/>
                <w:b/>
                <w:bCs/>
                <w:sz w:val="14"/>
                <w:szCs w:val="14"/>
                <w:lang w:val="es-CO" w:eastAsia="es-CO"/>
              </w:rPr>
              <w:t>No. DE HALLAZGOS</w:t>
            </w:r>
          </w:p>
        </w:tc>
        <w:tc>
          <w:tcPr>
            <w:tcW w:w="1350" w:type="dxa"/>
            <w:tcBorders>
              <w:top w:val="nil"/>
              <w:left w:val="nil"/>
              <w:bottom w:val="single" w:sz="4" w:space="0" w:color="auto"/>
              <w:right w:val="single" w:sz="4" w:space="0" w:color="auto"/>
            </w:tcBorders>
            <w:shd w:val="clear" w:color="auto" w:fill="BFBFBF" w:themeFill="background1" w:themeFillShade="BF"/>
            <w:vAlign w:val="center"/>
            <w:hideMark/>
          </w:tcPr>
          <w:p w14:paraId="399F4FBE" w14:textId="77777777" w:rsidR="00821150" w:rsidRPr="00821150" w:rsidRDefault="00821150" w:rsidP="00821150">
            <w:pPr>
              <w:jc w:val="center"/>
              <w:rPr>
                <w:rFonts w:ascii="Tahoma" w:eastAsia="Times New Roman" w:hAnsi="Tahoma" w:cs="Tahoma"/>
                <w:b/>
                <w:bCs/>
                <w:sz w:val="14"/>
                <w:szCs w:val="14"/>
                <w:lang w:val="es-CO" w:eastAsia="es-CO"/>
              </w:rPr>
            </w:pPr>
            <w:r w:rsidRPr="00821150">
              <w:rPr>
                <w:rFonts w:ascii="Tahoma" w:eastAsia="Times New Roman" w:hAnsi="Tahoma" w:cs="Tahoma"/>
                <w:b/>
                <w:bCs/>
                <w:sz w:val="14"/>
                <w:szCs w:val="14"/>
                <w:lang w:val="es-CO" w:eastAsia="es-CO"/>
              </w:rPr>
              <w:t>FECHA DE VENCIMIENTO</w:t>
            </w:r>
          </w:p>
        </w:tc>
      </w:tr>
      <w:tr w:rsidR="00760D51" w:rsidRPr="00760D51" w14:paraId="1948B667" w14:textId="77777777" w:rsidTr="00326D62">
        <w:trPr>
          <w:trHeight w:val="530"/>
        </w:trPr>
        <w:tc>
          <w:tcPr>
            <w:tcW w:w="1365" w:type="dxa"/>
            <w:tcBorders>
              <w:top w:val="nil"/>
              <w:left w:val="single" w:sz="4" w:space="0" w:color="auto"/>
              <w:bottom w:val="single" w:sz="4" w:space="0" w:color="auto"/>
              <w:right w:val="single" w:sz="4" w:space="0" w:color="auto"/>
            </w:tcBorders>
            <w:shd w:val="clear" w:color="auto" w:fill="auto"/>
            <w:noWrap/>
            <w:vAlign w:val="center"/>
            <w:hideMark/>
          </w:tcPr>
          <w:p w14:paraId="67B66F77" w14:textId="77777777" w:rsidR="00821150" w:rsidRPr="00821150" w:rsidRDefault="00821150" w:rsidP="00821150">
            <w:pPr>
              <w:jc w:val="center"/>
              <w:rPr>
                <w:rFonts w:ascii="Tahoma" w:eastAsia="Times New Roman" w:hAnsi="Tahoma" w:cs="Tahoma"/>
                <w:sz w:val="14"/>
                <w:szCs w:val="14"/>
                <w:lang w:val="es-CO" w:eastAsia="es-CO"/>
              </w:rPr>
            </w:pPr>
            <w:r w:rsidRPr="00821150">
              <w:rPr>
                <w:rFonts w:ascii="Tahoma" w:eastAsia="Times New Roman" w:hAnsi="Tahoma" w:cs="Tahoma"/>
                <w:sz w:val="14"/>
                <w:szCs w:val="14"/>
                <w:lang w:val="es-CO" w:eastAsia="es-CO"/>
              </w:rPr>
              <w:t>ESPECIAL-001-16</w:t>
            </w:r>
          </w:p>
        </w:tc>
        <w:tc>
          <w:tcPr>
            <w:tcW w:w="1350" w:type="dxa"/>
            <w:tcBorders>
              <w:top w:val="nil"/>
              <w:left w:val="nil"/>
              <w:bottom w:val="single" w:sz="4" w:space="0" w:color="auto"/>
              <w:right w:val="single" w:sz="4" w:space="0" w:color="auto"/>
            </w:tcBorders>
            <w:shd w:val="clear" w:color="auto" w:fill="auto"/>
            <w:vAlign w:val="center"/>
            <w:hideMark/>
          </w:tcPr>
          <w:p w14:paraId="5CDF0703" w14:textId="77777777" w:rsidR="00821150" w:rsidRPr="00821150" w:rsidRDefault="00821150" w:rsidP="00821150">
            <w:pPr>
              <w:jc w:val="center"/>
              <w:rPr>
                <w:rFonts w:ascii="Tahoma" w:eastAsia="Times New Roman" w:hAnsi="Tahoma" w:cs="Tahoma"/>
                <w:sz w:val="14"/>
                <w:szCs w:val="14"/>
                <w:lang w:val="es-CO" w:eastAsia="es-CO"/>
              </w:rPr>
            </w:pPr>
            <w:r w:rsidRPr="00821150">
              <w:rPr>
                <w:rFonts w:ascii="Tahoma" w:eastAsia="Times New Roman" w:hAnsi="Tahoma" w:cs="Tahoma"/>
                <w:sz w:val="14"/>
                <w:szCs w:val="14"/>
                <w:lang w:val="es-CO" w:eastAsia="es-CO"/>
              </w:rPr>
              <w:t>TRANSITO Y TRANSPORTE</w:t>
            </w:r>
          </w:p>
        </w:tc>
        <w:tc>
          <w:tcPr>
            <w:tcW w:w="1170" w:type="dxa"/>
            <w:tcBorders>
              <w:top w:val="nil"/>
              <w:left w:val="nil"/>
              <w:bottom w:val="single" w:sz="4" w:space="0" w:color="auto"/>
              <w:right w:val="single" w:sz="4" w:space="0" w:color="auto"/>
            </w:tcBorders>
            <w:shd w:val="clear" w:color="auto" w:fill="auto"/>
            <w:noWrap/>
            <w:vAlign w:val="center"/>
            <w:hideMark/>
          </w:tcPr>
          <w:p w14:paraId="731CF5AC" w14:textId="77777777" w:rsidR="00821150" w:rsidRPr="00821150" w:rsidRDefault="00821150" w:rsidP="00821150">
            <w:pPr>
              <w:jc w:val="center"/>
              <w:rPr>
                <w:rFonts w:ascii="Tahoma" w:eastAsia="Times New Roman" w:hAnsi="Tahoma" w:cs="Tahoma"/>
                <w:sz w:val="14"/>
                <w:szCs w:val="14"/>
                <w:lang w:val="es-CO" w:eastAsia="es-CO"/>
              </w:rPr>
            </w:pPr>
            <w:r w:rsidRPr="00821150">
              <w:rPr>
                <w:rFonts w:ascii="Tahoma" w:eastAsia="Times New Roman" w:hAnsi="Tahoma" w:cs="Tahoma"/>
                <w:sz w:val="14"/>
                <w:szCs w:val="14"/>
                <w:lang w:val="es-CO" w:eastAsia="es-CO"/>
              </w:rPr>
              <w:t>17/01/10</w:t>
            </w:r>
          </w:p>
        </w:tc>
        <w:tc>
          <w:tcPr>
            <w:tcW w:w="1800" w:type="dxa"/>
            <w:tcBorders>
              <w:top w:val="nil"/>
              <w:left w:val="nil"/>
              <w:bottom w:val="single" w:sz="4" w:space="0" w:color="auto"/>
              <w:right w:val="single" w:sz="4" w:space="0" w:color="auto"/>
            </w:tcBorders>
            <w:shd w:val="clear" w:color="auto" w:fill="auto"/>
            <w:vAlign w:val="center"/>
            <w:hideMark/>
          </w:tcPr>
          <w:p w14:paraId="3909C3CB" w14:textId="77777777" w:rsidR="00821150" w:rsidRPr="00821150" w:rsidRDefault="00821150" w:rsidP="00821150">
            <w:pPr>
              <w:jc w:val="center"/>
              <w:rPr>
                <w:rFonts w:ascii="Tahoma" w:eastAsia="Times New Roman" w:hAnsi="Tahoma" w:cs="Tahoma"/>
                <w:sz w:val="14"/>
                <w:szCs w:val="14"/>
                <w:lang w:val="es-CO" w:eastAsia="es-CO"/>
              </w:rPr>
            </w:pPr>
            <w:r w:rsidRPr="00821150">
              <w:rPr>
                <w:rFonts w:ascii="Tahoma" w:eastAsia="Times New Roman" w:hAnsi="Tahoma" w:cs="Tahoma"/>
                <w:sz w:val="14"/>
                <w:szCs w:val="14"/>
                <w:lang w:val="es-CO" w:eastAsia="es-CO"/>
              </w:rPr>
              <w:t>INSPECCION SEGUNDA</w:t>
            </w:r>
          </w:p>
        </w:tc>
        <w:tc>
          <w:tcPr>
            <w:tcW w:w="990" w:type="dxa"/>
            <w:tcBorders>
              <w:top w:val="nil"/>
              <w:left w:val="nil"/>
              <w:bottom w:val="single" w:sz="4" w:space="0" w:color="auto"/>
              <w:right w:val="single" w:sz="4" w:space="0" w:color="auto"/>
            </w:tcBorders>
            <w:shd w:val="clear" w:color="auto" w:fill="auto"/>
            <w:noWrap/>
            <w:vAlign w:val="center"/>
            <w:hideMark/>
          </w:tcPr>
          <w:p w14:paraId="46A90369" w14:textId="77777777" w:rsidR="00821150" w:rsidRPr="00821150" w:rsidRDefault="00821150" w:rsidP="00821150">
            <w:pPr>
              <w:jc w:val="center"/>
              <w:rPr>
                <w:rFonts w:ascii="Tahoma" w:eastAsia="Times New Roman" w:hAnsi="Tahoma" w:cs="Tahoma"/>
                <w:sz w:val="14"/>
                <w:szCs w:val="14"/>
                <w:lang w:val="es-CO" w:eastAsia="es-CO"/>
              </w:rPr>
            </w:pPr>
            <w:r w:rsidRPr="00821150">
              <w:rPr>
                <w:rFonts w:ascii="Tahoma" w:eastAsia="Times New Roman" w:hAnsi="Tahoma" w:cs="Tahoma"/>
                <w:sz w:val="14"/>
                <w:szCs w:val="14"/>
                <w:lang w:val="es-CO" w:eastAsia="es-CO"/>
              </w:rPr>
              <w:t>2016</w:t>
            </w:r>
          </w:p>
        </w:tc>
        <w:tc>
          <w:tcPr>
            <w:tcW w:w="990" w:type="dxa"/>
            <w:tcBorders>
              <w:top w:val="nil"/>
              <w:left w:val="nil"/>
              <w:bottom w:val="single" w:sz="4" w:space="0" w:color="auto"/>
              <w:right w:val="single" w:sz="4" w:space="0" w:color="auto"/>
            </w:tcBorders>
            <w:shd w:val="clear" w:color="auto" w:fill="auto"/>
            <w:noWrap/>
            <w:vAlign w:val="center"/>
            <w:hideMark/>
          </w:tcPr>
          <w:p w14:paraId="5CF4A39E" w14:textId="77777777" w:rsidR="00821150" w:rsidRPr="00821150" w:rsidRDefault="00821150" w:rsidP="00821150">
            <w:pPr>
              <w:jc w:val="center"/>
              <w:rPr>
                <w:rFonts w:ascii="Tahoma" w:eastAsia="Times New Roman" w:hAnsi="Tahoma" w:cs="Tahoma"/>
                <w:sz w:val="14"/>
                <w:szCs w:val="14"/>
                <w:lang w:val="es-CO" w:eastAsia="es-CO"/>
              </w:rPr>
            </w:pPr>
            <w:r w:rsidRPr="00821150">
              <w:rPr>
                <w:rFonts w:ascii="Tahoma" w:eastAsia="Times New Roman" w:hAnsi="Tahoma" w:cs="Tahoma"/>
                <w:sz w:val="14"/>
                <w:szCs w:val="14"/>
                <w:lang w:val="es-CO" w:eastAsia="es-CO"/>
              </w:rPr>
              <w:t>12</w:t>
            </w:r>
          </w:p>
        </w:tc>
        <w:tc>
          <w:tcPr>
            <w:tcW w:w="1350" w:type="dxa"/>
            <w:tcBorders>
              <w:top w:val="nil"/>
              <w:left w:val="nil"/>
              <w:bottom w:val="single" w:sz="4" w:space="0" w:color="auto"/>
              <w:right w:val="single" w:sz="4" w:space="0" w:color="auto"/>
            </w:tcBorders>
            <w:shd w:val="clear" w:color="auto" w:fill="auto"/>
            <w:noWrap/>
            <w:vAlign w:val="center"/>
            <w:hideMark/>
          </w:tcPr>
          <w:p w14:paraId="3035C163" w14:textId="77777777" w:rsidR="00821150" w:rsidRPr="00821150" w:rsidRDefault="00821150" w:rsidP="00821150">
            <w:pPr>
              <w:jc w:val="center"/>
              <w:rPr>
                <w:rFonts w:ascii="Tahoma" w:eastAsia="Times New Roman" w:hAnsi="Tahoma" w:cs="Tahoma"/>
                <w:sz w:val="14"/>
                <w:szCs w:val="14"/>
                <w:lang w:val="es-CO" w:eastAsia="es-CO"/>
              </w:rPr>
            </w:pPr>
            <w:r w:rsidRPr="00821150">
              <w:rPr>
                <w:rFonts w:ascii="Tahoma" w:eastAsia="Times New Roman" w:hAnsi="Tahoma" w:cs="Tahoma"/>
                <w:sz w:val="14"/>
                <w:szCs w:val="14"/>
                <w:lang w:val="es-CO" w:eastAsia="es-CO"/>
              </w:rPr>
              <w:t>17/06/30</w:t>
            </w:r>
          </w:p>
        </w:tc>
      </w:tr>
      <w:tr w:rsidR="00760D51" w:rsidRPr="00760D51" w14:paraId="795FD3CB" w14:textId="77777777" w:rsidTr="00326D62">
        <w:trPr>
          <w:trHeight w:val="638"/>
        </w:trPr>
        <w:tc>
          <w:tcPr>
            <w:tcW w:w="1365" w:type="dxa"/>
            <w:tcBorders>
              <w:top w:val="nil"/>
              <w:left w:val="single" w:sz="4" w:space="0" w:color="auto"/>
              <w:bottom w:val="single" w:sz="4" w:space="0" w:color="auto"/>
              <w:right w:val="single" w:sz="4" w:space="0" w:color="auto"/>
            </w:tcBorders>
            <w:shd w:val="clear" w:color="auto" w:fill="auto"/>
            <w:noWrap/>
            <w:vAlign w:val="center"/>
            <w:hideMark/>
          </w:tcPr>
          <w:p w14:paraId="158A532E" w14:textId="77777777" w:rsidR="00821150" w:rsidRPr="00821150" w:rsidRDefault="00821150" w:rsidP="00821150">
            <w:pPr>
              <w:jc w:val="center"/>
              <w:rPr>
                <w:rFonts w:ascii="Tahoma" w:eastAsia="Times New Roman" w:hAnsi="Tahoma" w:cs="Tahoma"/>
                <w:sz w:val="14"/>
                <w:szCs w:val="14"/>
                <w:lang w:val="es-CO" w:eastAsia="es-CO"/>
              </w:rPr>
            </w:pPr>
            <w:r w:rsidRPr="00821150">
              <w:rPr>
                <w:rFonts w:ascii="Tahoma" w:eastAsia="Times New Roman" w:hAnsi="Tahoma" w:cs="Tahoma"/>
                <w:sz w:val="14"/>
                <w:szCs w:val="14"/>
                <w:lang w:val="es-CO" w:eastAsia="es-CO"/>
              </w:rPr>
              <w:t>ESPECIAL-002-17</w:t>
            </w:r>
          </w:p>
        </w:tc>
        <w:tc>
          <w:tcPr>
            <w:tcW w:w="1350" w:type="dxa"/>
            <w:tcBorders>
              <w:top w:val="nil"/>
              <w:left w:val="nil"/>
              <w:bottom w:val="single" w:sz="4" w:space="0" w:color="auto"/>
              <w:right w:val="single" w:sz="4" w:space="0" w:color="auto"/>
            </w:tcBorders>
            <w:shd w:val="clear" w:color="auto" w:fill="auto"/>
            <w:vAlign w:val="center"/>
            <w:hideMark/>
          </w:tcPr>
          <w:p w14:paraId="76A5C34E" w14:textId="77777777" w:rsidR="00821150" w:rsidRPr="00821150" w:rsidRDefault="00821150" w:rsidP="00821150">
            <w:pPr>
              <w:jc w:val="center"/>
              <w:rPr>
                <w:rFonts w:ascii="Tahoma" w:eastAsia="Times New Roman" w:hAnsi="Tahoma" w:cs="Tahoma"/>
                <w:sz w:val="14"/>
                <w:szCs w:val="14"/>
                <w:lang w:val="es-CO" w:eastAsia="es-CO"/>
              </w:rPr>
            </w:pPr>
            <w:r w:rsidRPr="00821150">
              <w:rPr>
                <w:rFonts w:ascii="Tahoma" w:eastAsia="Times New Roman" w:hAnsi="Tahoma" w:cs="Tahoma"/>
                <w:sz w:val="14"/>
                <w:szCs w:val="14"/>
                <w:lang w:val="es-CO" w:eastAsia="es-CO"/>
              </w:rPr>
              <w:t xml:space="preserve">SERVICIOS  ADMINISTRATIVOS </w:t>
            </w:r>
          </w:p>
        </w:tc>
        <w:tc>
          <w:tcPr>
            <w:tcW w:w="1170" w:type="dxa"/>
            <w:tcBorders>
              <w:top w:val="nil"/>
              <w:left w:val="nil"/>
              <w:bottom w:val="single" w:sz="4" w:space="0" w:color="auto"/>
              <w:right w:val="single" w:sz="4" w:space="0" w:color="auto"/>
            </w:tcBorders>
            <w:shd w:val="clear" w:color="auto" w:fill="auto"/>
            <w:noWrap/>
            <w:vAlign w:val="center"/>
            <w:hideMark/>
          </w:tcPr>
          <w:p w14:paraId="50427EFF" w14:textId="77777777" w:rsidR="00821150" w:rsidRPr="00821150" w:rsidRDefault="00821150" w:rsidP="00821150">
            <w:pPr>
              <w:jc w:val="center"/>
              <w:rPr>
                <w:rFonts w:ascii="Tahoma" w:eastAsia="Times New Roman" w:hAnsi="Tahoma" w:cs="Tahoma"/>
                <w:sz w:val="14"/>
                <w:szCs w:val="14"/>
                <w:lang w:val="es-CO" w:eastAsia="es-CO"/>
              </w:rPr>
            </w:pPr>
            <w:r w:rsidRPr="00821150">
              <w:rPr>
                <w:rFonts w:ascii="Tahoma" w:eastAsia="Times New Roman" w:hAnsi="Tahoma" w:cs="Tahoma"/>
                <w:sz w:val="14"/>
                <w:szCs w:val="14"/>
                <w:lang w:val="es-CO" w:eastAsia="es-CO"/>
              </w:rPr>
              <w:t>17/01/26</w:t>
            </w:r>
          </w:p>
        </w:tc>
        <w:tc>
          <w:tcPr>
            <w:tcW w:w="1800" w:type="dxa"/>
            <w:tcBorders>
              <w:top w:val="nil"/>
              <w:left w:val="nil"/>
              <w:bottom w:val="single" w:sz="4" w:space="0" w:color="auto"/>
              <w:right w:val="single" w:sz="4" w:space="0" w:color="auto"/>
            </w:tcBorders>
            <w:shd w:val="clear" w:color="auto" w:fill="auto"/>
            <w:vAlign w:val="center"/>
            <w:hideMark/>
          </w:tcPr>
          <w:p w14:paraId="220ED9A0" w14:textId="77777777" w:rsidR="00821150" w:rsidRPr="00821150" w:rsidRDefault="00821150" w:rsidP="00821150">
            <w:pPr>
              <w:jc w:val="center"/>
              <w:rPr>
                <w:rFonts w:ascii="Tahoma" w:eastAsia="Times New Roman" w:hAnsi="Tahoma" w:cs="Tahoma"/>
                <w:sz w:val="14"/>
                <w:szCs w:val="14"/>
                <w:lang w:val="es-CO" w:eastAsia="es-CO"/>
              </w:rPr>
            </w:pPr>
            <w:r w:rsidRPr="00821150">
              <w:rPr>
                <w:rFonts w:ascii="Tahoma" w:eastAsia="Times New Roman" w:hAnsi="Tahoma" w:cs="Tahoma"/>
                <w:sz w:val="14"/>
                <w:szCs w:val="14"/>
                <w:lang w:val="es-CO" w:eastAsia="es-CO"/>
              </w:rPr>
              <w:t>PLAN ANTICORRUPCION Y ATENCION AL CIUDADANO</w:t>
            </w:r>
          </w:p>
        </w:tc>
        <w:tc>
          <w:tcPr>
            <w:tcW w:w="990" w:type="dxa"/>
            <w:tcBorders>
              <w:top w:val="nil"/>
              <w:left w:val="nil"/>
              <w:bottom w:val="single" w:sz="4" w:space="0" w:color="auto"/>
              <w:right w:val="single" w:sz="4" w:space="0" w:color="auto"/>
            </w:tcBorders>
            <w:shd w:val="clear" w:color="auto" w:fill="auto"/>
            <w:noWrap/>
            <w:vAlign w:val="center"/>
            <w:hideMark/>
          </w:tcPr>
          <w:p w14:paraId="2EBF9290" w14:textId="77777777" w:rsidR="00821150" w:rsidRPr="00821150" w:rsidRDefault="00821150" w:rsidP="00821150">
            <w:pPr>
              <w:jc w:val="center"/>
              <w:rPr>
                <w:rFonts w:ascii="Tahoma" w:eastAsia="Times New Roman" w:hAnsi="Tahoma" w:cs="Tahoma"/>
                <w:sz w:val="14"/>
                <w:szCs w:val="14"/>
                <w:lang w:val="es-CO" w:eastAsia="es-CO"/>
              </w:rPr>
            </w:pPr>
            <w:r w:rsidRPr="00821150">
              <w:rPr>
                <w:rFonts w:ascii="Tahoma" w:eastAsia="Times New Roman" w:hAnsi="Tahoma" w:cs="Tahoma"/>
                <w:sz w:val="14"/>
                <w:szCs w:val="14"/>
                <w:lang w:val="es-CO" w:eastAsia="es-CO"/>
              </w:rPr>
              <w:t>2016</w:t>
            </w:r>
          </w:p>
        </w:tc>
        <w:tc>
          <w:tcPr>
            <w:tcW w:w="990" w:type="dxa"/>
            <w:tcBorders>
              <w:top w:val="nil"/>
              <w:left w:val="nil"/>
              <w:bottom w:val="single" w:sz="4" w:space="0" w:color="auto"/>
              <w:right w:val="single" w:sz="4" w:space="0" w:color="auto"/>
            </w:tcBorders>
            <w:shd w:val="clear" w:color="auto" w:fill="auto"/>
            <w:noWrap/>
            <w:vAlign w:val="center"/>
            <w:hideMark/>
          </w:tcPr>
          <w:p w14:paraId="06666413" w14:textId="77777777" w:rsidR="00821150" w:rsidRPr="00821150" w:rsidRDefault="00821150" w:rsidP="00821150">
            <w:pPr>
              <w:jc w:val="center"/>
              <w:rPr>
                <w:rFonts w:ascii="Tahoma" w:eastAsia="Times New Roman" w:hAnsi="Tahoma" w:cs="Tahoma"/>
                <w:sz w:val="14"/>
                <w:szCs w:val="14"/>
                <w:lang w:val="es-CO" w:eastAsia="es-CO"/>
              </w:rPr>
            </w:pPr>
            <w:r w:rsidRPr="00821150">
              <w:rPr>
                <w:rFonts w:ascii="Tahoma" w:eastAsia="Times New Roman" w:hAnsi="Tahoma" w:cs="Tahoma"/>
                <w:sz w:val="14"/>
                <w:szCs w:val="14"/>
                <w:lang w:val="es-CO" w:eastAsia="es-CO"/>
              </w:rPr>
              <w:t>8</w:t>
            </w:r>
          </w:p>
        </w:tc>
        <w:tc>
          <w:tcPr>
            <w:tcW w:w="1350" w:type="dxa"/>
            <w:tcBorders>
              <w:top w:val="nil"/>
              <w:left w:val="nil"/>
              <w:bottom w:val="single" w:sz="4" w:space="0" w:color="auto"/>
              <w:right w:val="single" w:sz="4" w:space="0" w:color="auto"/>
            </w:tcBorders>
            <w:shd w:val="clear" w:color="auto" w:fill="auto"/>
            <w:noWrap/>
            <w:vAlign w:val="center"/>
            <w:hideMark/>
          </w:tcPr>
          <w:p w14:paraId="2119E480" w14:textId="77777777" w:rsidR="00821150" w:rsidRPr="00821150" w:rsidRDefault="00821150" w:rsidP="00821150">
            <w:pPr>
              <w:jc w:val="center"/>
              <w:rPr>
                <w:rFonts w:ascii="Tahoma" w:eastAsia="Times New Roman" w:hAnsi="Tahoma" w:cs="Tahoma"/>
                <w:sz w:val="14"/>
                <w:szCs w:val="14"/>
                <w:lang w:val="es-CO" w:eastAsia="es-CO"/>
              </w:rPr>
            </w:pPr>
            <w:r w:rsidRPr="00821150">
              <w:rPr>
                <w:rFonts w:ascii="Tahoma" w:eastAsia="Times New Roman" w:hAnsi="Tahoma" w:cs="Tahoma"/>
                <w:sz w:val="14"/>
                <w:szCs w:val="14"/>
                <w:lang w:val="es-CO" w:eastAsia="es-CO"/>
              </w:rPr>
              <w:t>17/06/30</w:t>
            </w:r>
          </w:p>
        </w:tc>
      </w:tr>
      <w:tr w:rsidR="00760D51" w:rsidRPr="00760D51" w14:paraId="3784AD18" w14:textId="77777777" w:rsidTr="00326D62">
        <w:trPr>
          <w:trHeight w:val="512"/>
        </w:trPr>
        <w:tc>
          <w:tcPr>
            <w:tcW w:w="1365" w:type="dxa"/>
            <w:tcBorders>
              <w:top w:val="nil"/>
              <w:left w:val="single" w:sz="4" w:space="0" w:color="auto"/>
              <w:bottom w:val="single" w:sz="4" w:space="0" w:color="auto"/>
              <w:right w:val="single" w:sz="4" w:space="0" w:color="auto"/>
            </w:tcBorders>
            <w:shd w:val="clear" w:color="auto" w:fill="auto"/>
            <w:noWrap/>
            <w:vAlign w:val="center"/>
            <w:hideMark/>
          </w:tcPr>
          <w:p w14:paraId="6C4D1605" w14:textId="77777777" w:rsidR="00821150" w:rsidRPr="00821150" w:rsidRDefault="00821150" w:rsidP="00821150">
            <w:pPr>
              <w:jc w:val="center"/>
              <w:rPr>
                <w:rFonts w:ascii="Tahoma" w:eastAsia="Times New Roman" w:hAnsi="Tahoma" w:cs="Tahoma"/>
                <w:sz w:val="14"/>
                <w:szCs w:val="14"/>
                <w:lang w:val="es-CO" w:eastAsia="es-CO"/>
              </w:rPr>
            </w:pPr>
            <w:r w:rsidRPr="00821150">
              <w:rPr>
                <w:rFonts w:ascii="Tahoma" w:eastAsia="Times New Roman" w:hAnsi="Tahoma" w:cs="Tahoma"/>
                <w:sz w:val="14"/>
                <w:szCs w:val="14"/>
                <w:lang w:val="es-CO" w:eastAsia="es-CO"/>
              </w:rPr>
              <w:t>ESPECIAL-003-17</w:t>
            </w:r>
          </w:p>
        </w:tc>
        <w:tc>
          <w:tcPr>
            <w:tcW w:w="1350" w:type="dxa"/>
            <w:tcBorders>
              <w:top w:val="nil"/>
              <w:left w:val="nil"/>
              <w:bottom w:val="single" w:sz="4" w:space="0" w:color="auto"/>
              <w:right w:val="single" w:sz="4" w:space="0" w:color="auto"/>
            </w:tcBorders>
            <w:shd w:val="clear" w:color="auto" w:fill="auto"/>
            <w:vAlign w:val="center"/>
            <w:hideMark/>
          </w:tcPr>
          <w:p w14:paraId="6452A0A5" w14:textId="77777777" w:rsidR="00821150" w:rsidRPr="00821150" w:rsidRDefault="00821150" w:rsidP="00821150">
            <w:pPr>
              <w:jc w:val="center"/>
              <w:rPr>
                <w:rFonts w:ascii="Tahoma" w:eastAsia="Times New Roman" w:hAnsi="Tahoma" w:cs="Tahoma"/>
                <w:sz w:val="14"/>
                <w:szCs w:val="14"/>
                <w:lang w:val="es-CO" w:eastAsia="es-CO"/>
              </w:rPr>
            </w:pPr>
            <w:r w:rsidRPr="00821150">
              <w:rPr>
                <w:rFonts w:ascii="Tahoma" w:eastAsia="Times New Roman" w:hAnsi="Tahoma" w:cs="Tahoma"/>
                <w:sz w:val="14"/>
                <w:szCs w:val="14"/>
                <w:lang w:val="es-CO" w:eastAsia="es-CO"/>
              </w:rPr>
              <w:t xml:space="preserve">SERVICIOS  ADMINISTRATIVOS </w:t>
            </w:r>
          </w:p>
        </w:tc>
        <w:tc>
          <w:tcPr>
            <w:tcW w:w="1170" w:type="dxa"/>
            <w:tcBorders>
              <w:top w:val="nil"/>
              <w:left w:val="nil"/>
              <w:bottom w:val="single" w:sz="4" w:space="0" w:color="auto"/>
              <w:right w:val="single" w:sz="4" w:space="0" w:color="auto"/>
            </w:tcBorders>
            <w:shd w:val="clear" w:color="auto" w:fill="auto"/>
            <w:noWrap/>
            <w:vAlign w:val="center"/>
            <w:hideMark/>
          </w:tcPr>
          <w:p w14:paraId="50E9CA42" w14:textId="77777777" w:rsidR="00821150" w:rsidRPr="00821150" w:rsidRDefault="00821150" w:rsidP="00821150">
            <w:pPr>
              <w:jc w:val="center"/>
              <w:rPr>
                <w:rFonts w:ascii="Tahoma" w:eastAsia="Times New Roman" w:hAnsi="Tahoma" w:cs="Tahoma"/>
                <w:sz w:val="14"/>
                <w:szCs w:val="14"/>
                <w:lang w:val="es-CO" w:eastAsia="es-CO"/>
              </w:rPr>
            </w:pPr>
            <w:r w:rsidRPr="00821150">
              <w:rPr>
                <w:rFonts w:ascii="Tahoma" w:eastAsia="Times New Roman" w:hAnsi="Tahoma" w:cs="Tahoma"/>
                <w:sz w:val="14"/>
                <w:szCs w:val="14"/>
                <w:lang w:val="es-CO" w:eastAsia="es-CO"/>
              </w:rPr>
              <w:t>17/03/21</w:t>
            </w:r>
          </w:p>
        </w:tc>
        <w:tc>
          <w:tcPr>
            <w:tcW w:w="1800" w:type="dxa"/>
            <w:tcBorders>
              <w:top w:val="nil"/>
              <w:left w:val="nil"/>
              <w:bottom w:val="single" w:sz="4" w:space="0" w:color="auto"/>
              <w:right w:val="single" w:sz="4" w:space="0" w:color="auto"/>
            </w:tcBorders>
            <w:shd w:val="clear" w:color="auto" w:fill="auto"/>
            <w:vAlign w:val="center"/>
            <w:hideMark/>
          </w:tcPr>
          <w:p w14:paraId="34012A88" w14:textId="77777777" w:rsidR="00821150" w:rsidRPr="00821150" w:rsidRDefault="00821150" w:rsidP="00821150">
            <w:pPr>
              <w:jc w:val="center"/>
              <w:rPr>
                <w:rFonts w:ascii="Tahoma" w:eastAsia="Times New Roman" w:hAnsi="Tahoma" w:cs="Tahoma"/>
                <w:sz w:val="14"/>
                <w:szCs w:val="14"/>
                <w:lang w:val="es-CO" w:eastAsia="es-CO"/>
              </w:rPr>
            </w:pPr>
            <w:r w:rsidRPr="00821150">
              <w:rPr>
                <w:rFonts w:ascii="Tahoma" w:eastAsia="Times New Roman" w:hAnsi="Tahoma" w:cs="Tahoma"/>
                <w:sz w:val="14"/>
                <w:szCs w:val="14"/>
                <w:lang w:val="es-CO" w:eastAsia="es-CO"/>
              </w:rPr>
              <w:t>NOMINA CUERPO OFICIAL DE BOMBEROS</w:t>
            </w:r>
          </w:p>
        </w:tc>
        <w:tc>
          <w:tcPr>
            <w:tcW w:w="990" w:type="dxa"/>
            <w:tcBorders>
              <w:top w:val="nil"/>
              <w:left w:val="nil"/>
              <w:bottom w:val="single" w:sz="4" w:space="0" w:color="auto"/>
              <w:right w:val="single" w:sz="4" w:space="0" w:color="auto"/>
            </w:tcBorders>
            <w:shd w:val="clear" w:color="auto" w:fill="auto"/>
            <w:noWrap/>
            <w:vAlign w:val="center"/>
            <w:hideMark/>
          </w:tcPr>
          <w:p w14:paraId="2BC9741B" w14:textId="77777777" w:rsidR="00821150" w:rsidRPr="00821150" w:rsidRDefault="00821150" w:rsidP="00821150">
            <w:pPr>
              <w:jc w:val="center"/>
              <w:rPr>
                <w:rFonts w:ascii="Tahoma" w:eastAsia="Times New Roman" w:hAnsi="Tahoma" w:cs="Tahoma"/>
                <w:sz w:val="14"/>
                <w:szCs w:val="14"/>
                <w:lang w:val="es-CO" w:eastAsia="es-CO"/>
              </w:rPr>
            </w:pPr>
            <w:r w:rsidRPr="00821150">
              <w:rPr>
                <w:rFonts w:ascii="Tahoma" w:eastAsia="Times New Roman" w:hAnsi="Tahoma" w:cs="Tahoma"/>
                <w:sz w:val="14"/>
                <w:szCs w:val="14"/>
                <w:lang w:val="es-CO" w:eastAsia="es-CO"/>
              </w:rPr>
              <w:t>2015-2016</w:t>
            </w:r>
          </w:p>
        </w:tc>
        <w:tc>
          <w:tcPr>
            <w:tcW w:w="990" w:type="dxa"/>
            <w:tcBorders>
              <w:top w:val="nil"/>
              <w:left w:val="nil"/>
              <w:bottom w:val="single" w:sz="4" w:space="0" w:color="auto"/>
              <w:right w:val="single" w:sz="4" w:space="0" w:color="auto"/>
            </w:tcBorders>
            <w:shd w:val="clear" w:color="auto" w:fill="auto"/>
            <w:noWrap/>
            <w:vAlign w:val="center"/>
            <w:hideMark/>
          </w:tcPr>
          <w:p w14:paraId="6A77FB56" w14:textId="77777777" w:rsidR="00821150" w:rsidRPr="00821150" w:rsidRDefault="00821150" w:rsidP="00821150">
            <w:pPr>
              <w:jc w:val="center"/>
              <w:rPr>
                <w:rFonts w:ascii="Tahoma" w:eastAsia="Times New Roman" w:hAnsi="Tahoma" w:cs="Tahoma"/>
                <w:sz w:val="14"/>
                <w:szCs w:val="14"/>
                <w:lang w:val="es-CO" w:eastAsia="es-CO"/>
              </w:rPr>
            </w:pPr>
            <w:r w:rsidRPr="00821150">
              <w:rPr>
                <w:rFonts w:ascii="Tahoma" w:eastAsia="Times New Roman" w:hAnsi="Tahoma" w:cs="Tahoma"/>
                <w:sz w:val="14"/>
                <w:szCs w:val="14"/>
                <w:lang w:val="es-CO" w:eastAsia="es-CO"/>
              </w:rPr>
              <w:t>3</w:t>
            </w:r>
          </w:p>
        </w:tc>
        <w:tc>
          <w:tcPr>
            <w:tcW w:w="1350" w:type="dxa"/>
            <w:tcBorders>
              <w:top w:val="nil"/>
              <w:left w:val="nil"/>
              <w:bottom w:val="single" w:sz="4" w:space="0" w:color="auto"/>
              <w:right w:val="single" w:sz="4" w:space="0" w:color="auto"/>
            </w:tcBorders>
            <w:shd w:val="clear" w:color="auto" w:fill="auto"/>
            <w:noWrap/>
            <w:vAlign w:val="center"/>
            <w:hideMark/>
          </w:tcPr>
          <w:p w14:paraId="17F1EFAE" w14:textId="77777777" w:rsidR="00821150" w:rsidRPr="00821150" w:rsidRDefault="00821150" w:rsidP="00821150">
            <w:pPr>
              <w:jc w:val="center"/>
              <w:rPr>
                <w:rFonts w:ascii="Tahoma" w:eastAsia="Times New Roman" w:hAnsi="Tahoma" w:cs="Tahoma"/>
                <w:sz w:val="14"/>
                <w:szCs w:val="14"/>
                <w:lang w:val="es-CO" w:eastAsia="es-CO"/>
              </w:rPr>
            </w:pPr>
            <w:r w:rsidRPr="00821150">
              <w:rPr>
                <w:rFonts w:ascii="Tahoma" w:eastAsia="Times New Roman" w:hAnsi="Tahoma" w:cs="Tahoma"/>
                <w:sz w:val="14"/>
                <w:szCs w:val="14"/>
                <w:lang w:val="es-CO" w:eastAsia="es-CO"/>
              </w:rPr>
              <w:t>17/06/30</w:t>
            </w:r>
          </w:p>
        </w:tc>
      </w:tr>
      <w:tr w:rsidR="00760D51" w:rsidRPr="00760D51" w14:paraId="24E9411F" w14:textId="77777777" w:rsidTr="00326D62">
        <w:trPr>
          <w:trHeight w:val="530"/>
        </w:trPr>
        <w:tc>
          <w:tcPr>
            <w:tcW w:w="1365" w:type="dxa"/>
            <w:tcBorders>
              <w:top w:val="nil"/>
              <w:left w:val="single" w:sz="4" w:space="0" w:color="auto"/>
              <w:bottom w:val="single" w:sz="4" w:space="0" w:color="auto"/>
              <w:right w:val="single" w:sz="4" w:space="0" w:color="auto"/>
            </w:tcBorders>
            <w:shd w:val="clear" w:color="auto" w:fill="auto"/>
            <w:noWrap/>
            <w:vAlign w:val="center"/>
            <w:hideMark/>
          </w:tcPr>
          <w:p w14:paraId="77F1451C" w14:textId="77777777" w:rsidR="00821150" w:rsidRPr="00821150" w:rsidRDefault="00821150" w:rsidP="00821150">
            <w:pPr>
              <w:jc w:val="center"/>
              <w:rPr>
                <w:rFonts w:ascii="Tahoma" w:eastAsia="Times New Roman" w:hAnsi="Tahoma" w:cs="Tahoma"/>
                <w:sz w:val="14"/>
                <w:szCs w:val="14"/>
                <w:lang w:val="es-CO" w:eastAsia="es-CO"/>
              </w:rPr>
            </w:pPr>
            <w:r w:rsidRPr="00821150">
              <w:rPr>
                <w:rFonts w:ascii="Tahoma" w:eastAsia="Times New Roman" w:hAnsi="Tahoma" w:cs="Tahoma"/>
                <w:sz w:val="14"/>
                <w:szCs w:val="14"/>
                <w:lang w:val="es-CO" w:eastAsia="es-CO"/>
              </w:rPr>
              <w:t>ESPECIAL-004-17</w:t>
            </w:r>
          </w:p>
        </w:tc>
        <w:tc>
          <w:tcPr>
            <w:tcW w:w="1350" w:type="dxa"/>
            <w:tcBorders>
              <w:top w:val="nil"/>
              <w:left w:val="nil"/>
              <w:bottom w:val="single" w:sz="4" w:space="0" w:color="auto"/>
              <w:right w:val="single" w:sz="4" w:space="0" w:color="auto"/>
            </w:tcBorders>
            <w:shd w:val="clear" w:color="auto" w:fill="auto"/>
            <w:vAlign w:val="center"/>
            <w:hideMark/>
          </w:tcPr>
          <w:p w14:paraId="7DF549BD" w14:textId="77777777" w:rsidR="00821150" w:rsidRPr="00821150" w:rsidRDefault="00821150" w:rsidP="00821150">
            <w:pPr>
              <w:jc w:val="center"/>
              <w:rPr>
                <w:rFonts w:ascii="Tahoma" w:eastAsia="Times New Roman" w:hAnsi="Tahoma" w:cs="Tahoma"/>
                <w:sz w:val="14"/>
                <w:szCs w:val="14"/>
                <w:lang w:val="es-CO" w:eastAsia="es-CO"/>
              </w:rPr>
            </w:pPr>
            <w:r w:rsidRPr="00821150">
              <w:rPr>
                <w:rFonts w:ascii="Tahoma" w:eastAsia="Times New Roman" w:hAnsi="Tahoma" w:cs="Tahoma"/>
                <w:sz w:val="14"/>
                <w:szCs w:val="14"/>
                <w:lang w:val="es-CO" w:eastAsia="es-CO"/>
              </w:rPr>
              <w:t xml:space="preserve">EDUCACION </w:t>
            </w:r>
          </w:p>
        </w:tc>
        <w:tc>
          <w:tcPr>
            <w:tcW w:w="1170" w:type="dxa"/>
            <w:tcBorders>
              <w:top w:val="nil"/>
              <w:left w:val="nil"/>
              <w:bottom w:val="single" w:sz="4" w:space="0" w:color="auto"/>
              <w:right w:val="single" w:sz="4" w:space="0" w:color="auto"/>
            </w:tcBorders>
            <w:shd w:val="clear" w:color="auto" w:fill="auto"/>
            <w:noWrap/>
            <w:vAlign w:val="center"/>
            <w:hideMark/>
          </w:tcPr>
          <w:p w14:paraId="461AE08E" w14:textId="77777777" w:rsidR="00821150" w:rsidRPr="00821150" w:rsidRDefault="00821150" w:rsidP="00821150">
            <w:pPr>
              <w:jc w:val="center"/>
              <w:rPr>
                <w:rFonts w:ascii="Tahoma" w:eastAsia="Times New Roman" w:hAnsi="Tahoma" w:cs="Tahoma"/>
                <w:sz w:val="14"/>
                <w:szCs w:val="14"/>
                <w:lang w:val="es-CO" w:eastAsia="es-CO"/>
              </w:rPr>
            </w:pPr>
            <w:r w:rsidRPr="00821150">
              <w:rPr>
                <w:rFonts w:ascii="Tahoma" w:eastAsia="Times New Roman" w:hAnsi="Tahoma" w:cs="Tahoma"/>
                <w:sz w:val="14"/>
                <w:szCs w:val="14"/>
                <w:lang w:val="es-CO" w:eastAsia="es-CO"/>
              </w:rPr>
              <w:t>17/03/28</w:t>
            </w:r>
          </w:p>
        </w:tc>
        <w:tc>
          <w:tcPr>
            <w:tcW w:w="1800" w:type="dxa"/>
            <w:tcBorders>
              <w:top w:val="nil"/>
              <w:left w:val="nil"/>
              <w:bottom w:val="single" w:sz="4" w:space="0" w:color="auto"/>
              <w:right w:val="single" w:sz="4" w:space="0" w:color="auto"/>
            </w:tcBorders>
            <w:shd w:val="clear" w:color="auto" w:fill="auto"/>
            <w:vAlign w:val="center"/>
            <w:hideMark/>
          </w:tcPr>
          <w:p w14:paraId="10257C09" w14:textId="77777777" w:rsidR="00821150" w:rsidRPr="00821150" w:rsidRDefault="00821150" w:rsidP="00821150">
            <w:pPr>
              <w:jc w:val="center"/>
              <w:rPr>
                <w:rFonts w:ascii="Tahoma" w:eastAsia="Times New Roman" w:hAnsi="Tahoma" w:cs="Tahoma"/>
                <w:sz w:val="14"/>
                <w:szCs w:val="14"/>
                <w:lang w:val="es-CO" w:eastAsia="es-CO"/>
              </w:rPr>
            </w:pPr>
            <w:r w:rsidRPr="00821150">
              <w:rPr>
                <w:rFonts w:ascii="Tahoma" w:eastAsia="Times New Roman" w:hAnsi="Tahoma" w:cs="Tahoma"/>
                <w:sz w:val="14"/>
                <w:szCs w:val="14"/>
                <w:lang w:val="es-CO" w:eastAsia="es-CO"/>
              </w:rPr>
              <w:t>PLANTA ADMINISTRATIVA INSTITUTO MANIZALES</w:t>
            </w:r>
          </w:p>
        </w:tc>
        <w:tc>
          <w:tcPr>
            <w:tcW w:w="990" w:type="dxa"/>
            <w:tcBorders>
              <w:top w:val="nil"/>
              <w:left w:val="nil"/>
              <w:bottom w:val="single" w:sz="4" w:space="0" w:color="auto"/>
              <w:right w:val="single" w:sz="4" w:space="0" w:color="auto"/>
            </w:tcBorders>
            <w:shd w:val="clear" w:color="auto" w:fill="auto"/>
            <w:noWrap/>
            <w:vAlign w:val="center"/>
            <w:hideMark/>
          </w:tcPr>
          <w:p w14:paraId="09140D96" w14:textId="77777777" w:rsidR="00821150" w:rsidRPr="00821150" w:rsidRDefault="00821150" w:rsidP="00821150">
            <w:pPr>
              <w:jc w:val="center"/>
              <w:rPr>
                <w:rFonts w:ascii="Tahoma" w:eastAsia="Times New Roman" w:hAnsi="Tahoma" w:cs="Tahoma"/>
                <w:sz w:val="14"/>
                <w:szCs w:val="14"/>
                <w:lang w:val="es-CO" w:eastAsia="es-CO"/>
              </w:rPr>
            </w:pPr>
            <w:r w:rsidRPr="00821150">
              <w:rPr>
                <w:rFonts w:ascii="Tahoma" w:eastAsia="Times New Roman" w:hAnsi="Tahoma" w:cs="Tahoma"/>
                <w:sz w:val="14"/>
                <w:szCs w:val="14"/>
                <w:lang w:val="es-CO" w:eastAsia="es-CO"/>
              </w:rPr>
              <w:t>2015-2016</w:t>
            </w:r>
          </w:p>
        </w:tc>
        <w:tc>
          <w:tcPr>
            <w:tcW w:w="990" w:type="dxa"/>
            <w:tcBorders>
              <w:top w:val="nil"/>
              <w:left w:val="nil"/>
              <w:bottom w:val="single" w:sz="4" w:space="0" w:color="auto"/>
              <w:right w:val="single" w:sz="4" w:space="0" w:color="auto"/>
            </w:tcBorders>
            <w:shd w:val="clear" w:color="auto" w:fill="auto"/>
            <w:noWrap/>
            <w:vAlign w:val="center"/>
            <w:hideMark/>
          </w:tcPr>
          <w:p w14:paraId="6159DC54" w14:textId="77777777" w:rsidR="00821150" w:rsidRPr="00821150" w:rsidRDefault="00821150" w:rsidP="00821150">
            <w:pPr>
              <w:jc w:val="center"/>
              <w:rPr>
                <w:rFonts w:ascii="Tahoma" w:eastAsia="Times New Roman" w:hAnsi="Tahoma" w:cs="Tahoma"/>
                <w:sz w:val="14"/>
                <w:szCs w:val="14"/>
                <w:lang w:val="es-CO" w:eastAsia="es-CO"/>
              </w:rPr>
            </w:pPr>
            <w:r w:rsidRPr="00821150">
              <w:rPr>
                <w:rFonts w:ascii="Tahoma" w:eastAsia="Times New Roman" w:hAnsi="Tahoma" w:cs="Tahoma"/>
                <w:sz w:val="14"/>
                <w:szCs w:val="14"/>
                <w:lang w:val="es-CO" w:eastAsia="es-CO"/>
              </w:rPr>
              <w:t>5</w:t>
            </w:r>
          </w:p>
        </w:tc>
        <w:tc>
          <w:tcPr>
            <w:tcW w:w="1350" w:type="dxa"/>
            <w:tcBorders>
              <w:top w:val="nil"/>
              <w:left w:val="nil"/>
              <w:bottom w:val="single" w:sz="4" w:space="0" w:color="auto"/>
              <w:right w:val="single" w:sz="4" w:space="0" w:color="auto"/>
            </w:tcBorders>
            <w:shd w:val="clear" w:color="auto" w:fill="auto"/>
            <w:noWrap/>
            <w:vAlign w:val="center"/>
            <w:hideMark/>
          </w:tcPr>
          <w:p w14:paraId="4F665C21" w14:textId="77777777" w:rsidR="00821150" w:rsidRPr="00821150" w:rsidRDefault="00821150" w:rsidP="00821150">
            <w:pPr>
              <w:jc w:val="center"/>
              <w:rPr>
                <w:rFonts w:ascii="Tahoma" w:eastAsia="Times New Roman" w:hAnsi="Tahoma" w:cs="Tahoma"/>
                <w:sz w:val="14"/>
                <w:szCs w:val="14"/>
                <w:lang w:val="es-CO" w:eastAsia="es-CO"/>
              </w:rPr>
            </w:pPr>
            <w:r w:rsidRPr="00821150">
              <w:rPr>
                <w:rFonts w:ascii="Tahoma" w:eastAsia="Times New Roman" w:hAnsi="Tahoma" w:cs="Tahoma"/>
                <w:sz w:val="14"/>
                <w:szCs w:val="14"/>
                <w:lang w:val="es-CO" w:eastAsia="es-CO"/>
              </w:rPr>
              <w:t>17/06/05</w:t>
            </w:r>
          </w:p>
        </w:tc>
      </w:tr>
    </w:tbl>
    <w:p w14:paraId="3106D875" w14:textId="77777777" w:rsidR="00821150" w:rsidRPr="00760D51" w:rsidRDefault="00821150" w:rsidP="006D4D8D">
      <w:pPr>
        <w:jc w:val="both"/>
        <w:rPr>
          <w:rFonts w:ascii="Tahoma" w:hAnsi="Tahoma" w:cs="Tahoma"/>
          <w:sz w:val="22"/>
          <w:szCs w:val="22"/>
        </w:rPr>
      </w:pPr>
    </w:p>
    <w:p w14:paraId="60C50936" w14:textId="34A809A3" w:rsidR="006D4D8D" w:rsidRPr="00760D51" w:rsidRDefault="006D4D8D" w:rsidP="0020162C">
      <w:pPr>
        <w:jc w:val="both"/>
        <w:rPr>
          <w:rFonts w:ascii="Tahoma" w:hAnsi="Tahoma" w:cs="Tahoma"/>
          <w:sz w:val="22"/>
          <w:szCs w:val="22"/>
        </w:rPr>
      </w:pPr>
      <w:r w:rsidRPr="00760D51">
        <w:rPr>
          <w:rFonts w:ascii="Tahoma" w:hAnsi="Tahoma" w:cs="Tahoma"/>
          <w:sz w:val="22"/>
          <w:szCs w:val="22"/>
        </w:rPr>
        <w:t>En cumplimiento al Programa Anual de Auditorías vigencia 201</w:t>
      </w:r>
      <w:r w:rsidR="00E670AA" w:rsidRPr="00760D51">
        <w:rPr>
          <w:rFonts w:ascii="Tahoma" w:hAnsi="Tahoma" w:cs="Tahoma"/>
          <w:sz w:val="22"/>
          <w:szCs w:val="22"/>
        </w:rPr>
        <w:t>7</w:t>
      </w:r>
      <w:r w:rsidRPr="00760D51">
        <w:rPr>
          <w:rFonts w:ascii="Tahoma" w:hAnsi="Tahoma" w:cs="Tahoma"/>
          <w:sz w:val="22"/>
          <w:szCs w:val="22"/>
        </w:rPr>
        <w:t>, la Unidad de Control Interno realizó seguimiento a los</w:t>
      </w:r>
      <w:r w:rsidR="003A030D">
        <w:rPr>
          <w:rFonts w:ascii="Tahoma" w:hAnsi="Tahoma" w:cs="Tahoma"/>
          <w:sz w:val="22"/>
          <w:szCs w:val="22"/>
        </w:rPr>
        <w:t xml:space="preserve"> avances de los </w:t>
      </w:r>
      <w:r w:rsidRPr="00760D51">
        <w:rPr>
          <w:rFonts w:ascii="Tahoma" w:hAnsi="Tahoma" w:cs="Tahoma"/>
          <w:sz w:val="22"/>
          <w:szCs w:val="22"/>
        </w:rPr>
        <w:t xml:space="preserve"> Planes de Mejoramiento de las Auditorías Inte</w:t>
      </w:r>
      <w:r w:rsidR="00152D27" w:rsidRPr="00760D51">
        <w:rPr>
          <w:rFonts w:ascii="Tahoma" w:hAnsi="Tahoma" w:cs="Tahoma"/>
          <w:sz w:val="22"/>
          <w:szCs w:val="22"/>
        </w:rPr>
        <w:t>rnas</w:t>
      </w:r>
      <w:r w:rsidRPr="00760D51">
        <w:rPr>
          <w:rFonts w:ascii="Tahoma" w:hAnsi="Tahoma" w:cs="Tahoma"/>
          <w:sz w:val="22"/>
          <w:szCs w:val="22"/>
        </w:rPr>
        <w:t xml:space="preserve"> efectuadas a las siguientes Secretarías</w:t>
      </w:r>
      <w:r w:rsidR="006A082D" w:rsidRPr="00760D51">
        <w:rPr>
          <w:rFonts w:ascii="Tahoma" w:hAnsi="Tahoma" w:cs="Tahoma"/>
          <w:sz w:val="22"/>
          <w:szCs w:val="22"/>
        </w:rPr>
        <w:t xml:space="preserve"> y/o Unidades</w:t>
      </w:r>
      <w:r w:rsidRPr="00760D51">
        <w:rPr>
          <w:rFonts w:ascii="Tahoma" w:hAnsi="Tahoma" w:cs="Tahoma"/>
          <w:sz w:val="22"/>
          <w:szCs w:val="22"/>
        </w:rPr>
        <w:t xml:space="preserve">, durante el periodo comprendido entre el 01 de </w:t>
      </w:r>
      <w:r w:rsidR="006E55FD" w:rsidRPr="00760D51">
        <w:rPr>
          <w:rFonts w:ascii="Tahoma" w:hAnsi="Tahoma" w:cs="Tahoma"/>
          <w:sz w:val="22"/>
          <w:szCs w:val="22"/>
        </w:rPr>
        <w:t>Enero al 30</w:t>
      </w:r>
      <w:r w:rsidRPr="00760D51">
        <w:rPr>
          <w:rFonts w:ascii="Tahoma" w:hAnsi="Tahoma" w:cs="Tahoma"/>
          <w:sz w:val="22"/>
          <w:szCs w:val="22"/>
        </w:rPr>
        <w:t xml:space="preserve"> de </w:t>
      </w:r>
      <w:r w:rsidR="006E55FD" w:rsidRPr="00760D51">
        <w:rPr>
          <w:rFonts w:ascii="Tahoma" w:hAnsi="Tahoma" w:cs="Tahoma"/>
          <w:sz w:val="22"/>
          <w:szCs w:val="22"/>
        </w:rPr>
        <w:t>Abril de 2017</w:t>
      </w:r>
      <w:r w:rsidRPr="00760D51">
        <w:rPr>
          <w:rFonts w:ascii="Tahoma" w:hAnsi="Tahoma" w:cs="Tahoma"/>
          <w:sz w:val="22"/>
          <w:szCs w:val="22"/>
        </w:rPr>
        <w:t xml:space="preserve"> así:</w:t>
      </w:r>
    </w:p>
    <w:p w14:paraId="5672B608" w14:textId="77777777" w:rsidR="00152D27" w:rsidRDefault="00152D27" w:rsidP="006D4D8D">
      <w:pPr>
        <w:jc w:val="both"/>
      </w:pPr>
    </w:p>
    <w:p w14:paraId="4D9FD0F4" w14:textId="77777777" w:rsidR="00817B43" w:rsidRPr="00760D51" w:rsidRDefault="00817B43" w:rsidP="006D4D8D">
      <w:pPr>
        <w:jc w:val="both"/>
      </w:pPr>
    </w:p>
    <w:tbl>
      <w:tblPr>
        <w:tblW w:w="9015" w:type="dxa"/>
        <w:tblInd w:w="55" w:type="dxa"/>
        <w:tblCellMar>
          <w:left w:w="70" w:type="dxa"/>
          <w:right w:w="70" w:type="dxa"/>
        </w:tblCellMar>
        <w:tblLook w:val="04A0" w:firstRow="1" w:lastRow="0" w:firstColumn="1" w:lastColumn="0" w:noHBand="0" w:noVBand="1"/>
      </w:tblPr>
      <w:tblGrid>
        <w:gridCol w:w="1200"/>
        <w:gridCol w:w="1245"/>
        <w:gridCol w:w="2160"/>
        <w:gridCol w:w="990"/>
        <w:gridCol w:w="2070"/>
        <w:gridCol w:w="1350"/>
      </w:tblGrid>
      <w:tr w:rsidR="00760D51" w:rsidRPr="00760D51" w14:paraId="1D956871" w14:textId="77777777" w:rsidTr="00A5186E">
        <w:trPr>
          <w:trHeight w:val="375"/>
        </w:trPr>
        <w:tc>
          <w:tcPr>
            <w:tcW w:w="9015"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84D6E84" w14:textId="75210F6F" w:rsidR="00152D27" w:rsidRPr="00152D27" w:rsidRDefault="00152D27" w:rsidP="00A5186E">
            <w:pPr>
              <w:jc w:val="center"/>
              <w:rPr>
                <w:rFonts w:ascii="Tahoma" w:eastAsia="Times New Roman" w:hAnsi="Tahoma" w:cs="Tahoma"/>
                <w:b/>
                <w:bCs/>
                <w:sz w:val="14"/>
                <w:szCs w:val="14"/>
                <w:lang w:val="es-CO" w:eastAsia="es-CO"/>
              </w:rPr>
            </w:pPr>
            <w:r w:rsidRPr="00152D27">
              <w:rPr>
                <w:rFonts w:ascii="Tahoma" w:eastAsia="Times New Roman" w:hAnsi="Tahoma" w:cs="Tahoma"/>
                <w:b/>
                <w:bCs/>
                <w:sz w:val="14"/>
                <w:szCs w:val="14"/>
                <w:lang w:val="es-CO" w:eastAsia="es-CO"/>
              </w:rPr>
              <w:lastRenderedPageBreak/>
              <w:t>AVANCES DE PLANES DE MEJORAMIENTO SEGUN AUDITORIAS DEL AÑO 2017</w:t>
            </w:r>
            <w:r w:rsidR="00A5186E" w:rsidRPr="00760D51">
              <w:rPr>
                <w:rFonts w:ascii="Tahoma" w:eastAsia="Times New Roman" w:hAnsi="Tahoma" w:cs="Tahoma"/>
                <w:b/>
                <w:bCs/>
                <w:sz w:val="14"/>
                <w:szCs w:val="14"/>
                <w:lang w:val="es-CO" w:eastAsia="es-CO"/>
              </w:rPr>
              <w:t>.</w:t>
            </w:r>
          </w:p>
        </w:tc>
      </w:tr>
      <w:tr w:rsidR="00760D51" w:rsidRPr="00760D51" w14:paraId="0ADA6A29" w14:textId="77777777" w:rsidTr="00A5186E">
        <w:trPr>
          <w:trHeight w:val="755"/>
        </w:trPr>
        <w:tc>
          <w:tcPr>
            <w:tcW w:w="1200"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07D46A28" w14:textId="77777777" w:rsidR="00152D27" w:rsidRPr="00152D27" w:rsidRDefault="00152D27" w:rsidP="00152D27">
            <w:pPr>
              <w:jc w:val="center"/>
              <w:rPr>
                <w:rFonts w:ascii="Tahoma" w:eastAsia="Times New Roman" w:hAnsi="Tahoma" w:cs="Tahoma"/>
                <w:b/>
                <w:bCs/>
                <w:sz w:val="14"/>
                <w:szCs w:val="14"/>
                <w:lang w:val="es-CO" w:eastAsia="es-CO"/>
              </w:rPr>
            </w:pPr>
            <w:r w:rsidRPr="00152D27">
              <w:rPr>
                <w:rFonts w:ascii="Tahoma" w:eastAsia="Times New Roman" w:hAnsi="Tahoma" w:cs="Tahoma"/>
                <w:b/>
                <w:bCs/>
                <w:sz w:val="14"/>
                <w:szCs w:val="14"/>
                <w:lang w:val="es-CO" w:eastAsia="es-CO"/>
              </w:rPr>
              <w:t>No. PLAN DE MEJORAM.</w:t>
            </w:r>
          </w:p>
        </w:tc>
        <w:tc>
          <w:tcPr>
            <w:tcW w:w="1245" w:type="dxa"/>
            <w:tcBorders>
              <w:top w:val="nil"/>
              <w:left w:val="nil"/>
              <w:bottom w:val="single" w:sz="4" w:space="0" w:color="auto"/>
              <w:right w:val="single" w:sz="4" w:space="0" w:color="auto"/>
            </w:tcBorders>
            <w:shd w:val="clear" w:color="auto" w:fill="BFBFBF" w:themeFill="background1" w:themeFillShade="BF"/>
            <w:vAlign w:val="center"/>
            <w:hideMark/>
          </w:tcPr>
          <w:p w14:paraId="7AF92F5C" w14:textId="77777777" w:rsidR="00152D27" w:rsidRPr="00152D27" w:rsidRDefault="00152D27" w:rsidP="00152D27">
            <w:pPr>
              <w:jc w:val="center"/>
              <w:rPr>
                <w:rFonts w:ascii="Tahoma" w:eastAsia="Times New Roman" w:hAnsi="Tahoma" w:cs="Tahoma"/>
                <w:b/>
                <w:bCs/>
                <w:sz w:val="14"/>
                <w:szCs w:val="14"/>
                <w:lang w:val="es-CO" w:eastAsia="es-CO"/>
              </w:rPr>
            </w:pPr>
            <w:r w:rsidRPr="00152D27">
              <w:rPr>
                <w:rFonts w:ascii="Tahoma" w:eastAsia="Times New Roman" w:hAnsi="Tahoma" w:cs="Tahoma"/>
                <w:b/>
                <w:bCs/>
                <w:sz w:val="14"/>
                <w:szCs w:val="14"/>
                <w:lang w:val="es-CO" w:eastAsia="es-CO"/>
              </w:rPr>
              <w:t>AUDITORIA</w:t>
            </w:r>
          </w:p>
        </w:tc>
        <w:tc>
          <w:tcPr>
            <w:tcW w:w="2160" w:type="dxa"/>
            <w:tcBorders>
              <w:top w:val="nil"/>
              <w:left w:val="nil"/>
              <w:bottom w:val="single" w:sz="4" w:space="0" w:color="auto"/>
              <w:right w:val="single" w:sz="4" w:space="0" w:color="auto"/>
            </w:tcBorders>
            <w:shd w:val="clear" w:color="auto" w:fill="BFBFBF" w:themeFill="background1" w:themeFillShade="BF"/>
            <w:noWrap/>
            <w:vAlign w:val="center"/>
            <w:hideMark/>
          </w:tcPr>
          <w:p w14:paraId="449ACA6B" w14:textId="77777777" w:rsidR="00152D27" w:rsidRPr="00152D27" w:rsidRDefault="00152D27" w:rsidP="00152D27">
            <w:pPr>
              <w:jc w:val="center"/>
              <w:rPr>
                <w:rFonts w:ascii="Tahoma" w:eastAsia="Times New Roman" w:hAnsi="Tahoma" w:cs="Tahoma"/>
                <w:b/>
                <w:bCs/>
                <w:sz w:val="14"/>
                <w:szCs w:val="14"/>
                <w:lang w:val="es-CO" w:eastAsia="es-CO"/>
              </w:rPr>
            </w:pPr>
            <w:r w:rsidRPr="00152D27">
              <w:rPr>
                <w:rFonts w:ascii="Tahoma" w:eastAsia="Times New Roman" w:hAnsi="Tahoma" w:cs="Tahoma"/>
                <w:b/>
                <w:bCs/>
                <w:sz w:val="14"/>
                <w:szCs w:val="14"/>
                <w:lang w:val="es-CO" w:eastAsia="es-CO"/>
              </w:rPr>
              <w:t>DEPENDENCIA</w:t>
            </w:r>
          </w:p>
        </w:tc>
        <w:tc>
          <w:tcPr>
            <w:tcW w:w="990" w:type="dxa"/>
            <w:tcBorders>
              <w:top w:val="nil"/>
              <w:left w:val="nil"/>
              <w:bottom w:val="single" w:sz="4" w:space="0" w:color="auto"/>
              <w:right w:val="single" w:sz="4" w:space="0" w:color="auto"/>
            </w:tcBorders>
            <w:shd w:val="clear" w:color="auto" w:fill="BFBFBF" w:themeFill="background1" w:themeFillShade="BF"/>
            <w:noWrap/>
            <w:vAlign w:val="center"/>
            <w:hideMark/>
          </w:tcPr>
          <w:p w14:paraId="0154373A" w14:textId="77777777" w:rsidR="00152D27" w:rsidRPr="00152D27" w:rsidRDefault="00152D27" w:rsidP="00152D27">
            <w:pPr>
              <w:jc w:val="center"/>
              <w:rPr>
                <w:rFonts w:ascii="Tahoma" w:eastAsia="Times New Roman" w:hAnsi="Tahoma" w:cs="Tahoma"/>
                <w:b/>
                <w:bCs/>
                <w:sz w:val="14"/>
                <w:szCs w:val="14"/>
                <w:lang w:val="es-CO" w:eastAsia="es-CO"/>
              </w:rPr>
            </w:pPr>
            <w:r w:rsidRPr="00152D27">
              <w:rPr>
                <w:rFonts w:ascii="Tahoma" w:eastAsia="Times New Roman" w:hAnsi="Tahoma" w:cs="Tahoma"/>
                <w:b/>
                <w:bCs/>
                <w:sz w:val="14"/>
                <w:szCs w:val="14"/>
                <w:lang w:val="es-CO" w:eastAsia="es-CO"/>
              </w:rPr>
              <w:t>VIGENCIA</w:t>
            </w:r>
          </w:p>
        </w:tc>
        <w:tc>
          <w:tcPr>
            <w:tcW w:w="2070" w:type="dxa"/>
            <w:tcBorders>
              <w:top w:val="nil"/>
              <w:left w:val="nil"/>
              <w:bottom w:val="single" w:sz="4" w:space="0" w:color="auto"/>
              <w:right w:val="single" w:sz="4" w:space="0" w:color="auto"/>
            </w:tcBorders>
            <w:shd w:val="clear" w:color="auto" w:fill="BFBFBF" w:themeFill="background1" w:themeFillShade="BF"/>
            <w:vAlign w:val="center"/>
            <w:hideMark/>
          </w:tcPr>
          <w:p w14:paraId="16D76312" w14:textId="4274C0B7" w:rsidR="00152D27" w:rsidRPr="00152D27" w:rsidRDefault="00152D27" w:rsidP="004D570A">
            <w:pPr>
              <w:jc w:val="center"/>
              <w:rPr>
                <w:rFonts w:ascii="Tahoma" w:eastAsia="Times New Roman" w:hAnsi="Tahoma" w:cs="Tahoma"/>
                <w:b/>
                <w:bCs/>
                <w:sz w:val="14"/>
                <w:szCs w:val="14"/>
                <w:lang w:val="es-CO" w:eastAsia="es-CO"/>
              </w:rPr>
            </w:pPr>
            <w:r w:rsidRPr="00152D27">
              <w:rPr>
                <w:rFonts w:ascii="Tahoma" w:eastAsia="Times New Roman" w:hAnsi="Tahoma" w:cs="Tahoma"/>
                <w:b/>
                <w:bCs/>
                <w:sz w:val="14"/>
                <w:szCs w:val="14"/>
                <w:lang w:val="es-CO" w:eastAsia="es-CO"/>
              </w:rPr>
              <w:t>TOTAL</w:t>
            </w:r>
            <w:r w:rsidR="004D570A" w:rsidRPr="00760D51">
              <w:rPr>
                <w:rFonts w:ascii="Tahoma" w:eastAsia="Times New Roman" w:hAnsi="Tahoma" w:cs="Tahoma"/>
                <w:b/>
                <w:bCs/>
                <w:sz w:val="14"/>
                <w:szCs w:val="14"/>
                <w:lang w:val="es-CO" w:eastAsia="es-CO"/>
              </w:rPr>
              <w:t xml:space="preserve"> PORCENTAJE (</w:t>
            </w:r>
            <w:r w:rsidRPr="00152D27">
              <w:rPr>
                <w:rFonts w:ascii="Tahoma" w:eastAsia="Times New Roman" w:hAnsi="Tahoma" w:cs="Tahoma"/>
                <w:b/>
                <w:bCs/>
                <w:sz w:val="14"/>
                <w:szCs w:val="14"/>
                <w:lang w:val="es-CO" w:eastAsia="es-CO"/>
              </w:rPr>
              <w:t>%</w:t>
            </w:r>
            <w:r w:rsidR="004D570A" w:rsidRPr="00760D51">
              <w:rPr>
                <w:rFonts w:ascii="Tahoma" w:eastAsia="Times New Roman" w:hAnsi="Tahoma" w:cs="Tahoma"/>
                <w:b/>
                <w:bCs/>
                <w:sz w:val="14"/>
                <w:szCs w:val="14"/>
                <w:lang w:val="es-CO" w:eastAsia="es-CO"/>
              </w:rPr>
              <w:t>)</w:t>
            </w:r>
            <w:r w:rsidRPr="00152D27">
              <w:rPr>
                <w:rFonts w:ascii="Tahoma" w:eastAsia="Times New Roman" w:hAnsi="Tahoma" w:cs="Tahoma"/>
                <w:b/>
                <w:bCs/>
                <w:sz w:val="14"/>
                <w:szCs w:val="14"/>
                <w:lang w:val="es-CO" w:eastAsia="es-CO"/>
              </w:rPr>
              <w:t xml:space="preserve"> DE CUMPLIM</w:t>
            </w:r>
            <w:r w:rsidR="00A5186E" w:rsidRPr="00760D51">
              <w:rPr>
                <w:rFonts w:ascii="Tahoma" w:eastAsia="Times New Roman" w:hAnsi="Tahoma" w:cs="Tahoma"/>
                <w:b/>
                <w:bCs/>
                <w:sz w:val="14"/>
                <w:szCs w:val="14"/>
                <w:lang w:val="es-CO" w:eastAsia="es-CO"/>
              </w:rPr>
              <w:t>IENTO</w:t>
            </w:r>
            <w:r w:rsidRPr="00152D27">
              <w:rPr>
                <w:rFonts w:ascii="Tahoma" w:eastAsia="Times New Roman" w:hAnsi="Tahoma" w:cs="Tahoma"/>
                <w:b/>
                <w:bCs/>
                <w:sz w:val="14"/>
                <w:szCs w:val="14"/>
                <w:lang w:val="es-CO" w:eastAsia="es-CO"/>
              </w:rPr>
              <w:t xml:space="preserve"> SEGÚN S</w:t>
            </w:r>
            <w:r w:rsidR="00A5186E" w:rsidRPr="00760D51">
              <w:rPr>
                <w:rFonts w:ascii="Tahoma" w:eastAsia="Times New Roman" w:hAnsi="Tahoma" w:cs="Tahoma"/>
                <w:b/>
                <w:bCs/>
                <w:sz w:val="14"/>
                <w:szCs w:val="14"/>
                <w:lang w:val="es-CO" w:eastAsia="es-CO"/>
              </w:rPr>
              <w:t>EGUIMIENTO</w:t>
            </w:r>
            <w:r w:rsidRPr="00152D27">
              <w:rPr>
                <w:rFonts w:ascii="Tahoma" w:eastAsia="Times New Roman" w:hAnsi="Tahoma" w:cs="Tahoma"/>
                <w:b/>
                <w:bCs/>
                <w:sz w:val="14"/>
                <w:szCs w:val="14"/>
                <w:lang w:val="es-CO" w:eastAsia="es-CO"/>
              </w:rPr>
              <w:t xml:space="preserve"> DE ENERO A</w:t>
            </w:r>
            <w:r w:rsidR="00A5186E" w:rsidRPr="00760D51">
              <w:rPr>
                <w:rFonts w:ascii="Tahoma" w:eastAsia="Times New Roman" w:hAnsi="Tahoma" w:cs="Tahoma"/>
                <w:b/>
                <w:bCs/>
                <w:sz w:val="14"/>
                <w:szCs w:val="14"/>
                <w:lang w:val="es-CO" w:eastAsia="es-CO"/>
              </w:rPr>
              <w:t xml:space="preserve"> ABRIL DE 2017</w:t>
            </w:r>
          </w:p>
        </w:tc>
        <w:tc>
          <w:tcPr>
            <w:tcW w:w="1350" w:type="dxa"/>
            <w:tcBorders>
              <w:top w:val="nil"/>
              <w:left w:val="nil"/>
              <w:bottom w:val="single" w:sz="4" w:space="0" w:color="auto"/>
              <w:right w:val="single" w:sz="4" w:space="0" w:color="auto"/>
            </w:tcBorders>
            <w:shd w:val="clear" w:color="auto" w:fill="BFBFBF" w:themeFill="background1" w:themeFillShade="BF"/>
            <w:vAlign w:val="center"/>
            <w:hideMark/>
          </w:tcPr>
          <w:p w14:paraId="60006974" w14:textId="77777777" w:rsidR="00152D27" w:rsidRPr="00152D27" w:rsidRDefault="00152D27" w:rsidP="00152D27">
            <w:pPr>
              <w:jc w:val="center"/>
              <w:rPr>
                <w:rFonts w:ascii="Tahoma" w:eastAsia="Times New Roman" w:hAnsi="Tahoma" w:cs="Tahoma"/>
                <w:b/>
                <w:bCs/>
                <w:sz w:val="14"/>
                <w:szCs w:val="14"/>
                <w:lang w:val="es-CO" w:eastAsia="es-CO"/>
              </w:rPr>
            </w:pPr>
            <w:r w:rsidRPr="00152D27">
              <w:rPr>
                <w:rFonts w:ascii="Tahoma" w:eastAsia="Times New Roman" w:hAnsi="Tahoma" w:cs="Tahoma"/>
                <w:b/>
                <w:bCs/>
                <w:sz w:val="14"/>
                <w:szCs w:val="14"/>
                <w:lang w:val="es-CO" w:eastAsia="es-CO"/>
              </w:rPr>
              <w:t>FECHA DE REPORTE DE AVANCE</w:t>
            </w:r>
          </w:p>
        </w:tc>
      </w:tr>
      <w:tr w:rsidR="00760D51" w:rsidRPr="00760D51" w14:paraId="650C3337" w14:textId="77777777" w:rsidTr="00A5186E">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38F6D58D" w14:textId="4ECAE486" w:rsidR="00152D27" w:rsidRPr="00152D27" w:rsidRDefault="00A5186E" w:rsidP="00152D27">
            <w:pPr>
              <w:jc w:val="center"/>
              <w:rPr>
                <w:rFonts w:ascii="Tahoma" w:eastAsia="Times New Roman" w:hAnsi="Tahoma" w:cs="Tahoma"/>
                <w:b/>
                <w:sz w:val="14"/>
                <w:szCs w:val="14"/>
                <w:lang w:val="es-CO" w:eastAsia="es-CO"/>
              </w:rPr>
            </w:pPr>
            <w:r w:rsidRPr="00760D51">
              <w:rPr>
                <w:rFonts w:ascii="Tahoma" w:eastAsia="Times New Roman" w:hAnsi="Tahoma" w:cs="Tahoma"/>
                <w:b/>
                <w:sz w:val="14"/>
                <w:szCs w:val="14"/>
                <w:lang w:val="es-CO" w:eastAsia="es-CO"/>
              </w:rPr>
              <w:t>1</w:t>
            </w:r>
          </w:p>
        </w:tc>
        <w:tc>
          <w:tcPr>
            <w:tcW w:w="1245" w:type="dxa"/>
            <w:tcBorders>
              <w:top w:val="nil"/>
              <w:left w:val="nil"/>
              <w:bottom w:val="single" w:sz="4" w:space="0" w:color="auto"/>
              <w:right w:val="single" w:sz="4" w:space="0" w:color="auto"/>
            </w:tcBorders>
            <w:shd w:val="clear" w:color="auto" w:fill="auto"/>
            <w:noWrap/>
            <w:vAlign w:val="center"/>
            <w:hideMark/>
          </w:tcPr>
          <w:p w14:paraId="706B59A9" w14:textId="77777777" w:rsidR="00152D27" w:rsidRPr="00152D27" w:rsidRDefault="00152D27" w:rsidP="00152D27">
            <w:pPr>
              <w:jc w:val="center"/>
              <w:rPr>
                <w:rFonts w:ascii="Tahoma" w:eastAsia="Times New Roman" w:hAnsi="Tahoma" w:cs="Tahoma"/>
                <w:sz w:val="14"/>
                <w:szCs w:val="14"/>
                <w:lang w:val="es-CO" w:eastAsia="es-CO"/>
              </w:rPr>
            </w:pPr>
            <w:r w:rsidRPr="00152D27">
              <w:rPr>
                <w:rFonts w:ascii="Tahoma" w:eastAsia="Times New Roman" w:hAnsi="Tahoma" w:cs="Tahoma"/>
                <w:sz w:val="14"/>
                <w:szCs w:val="14"/>
                <w:lang w:val="es-CO" w:eastAsia="es-CO"/>
              </w:rPr>
              <w:t>INTEGRAL</w:t>
            </w:r>
          </w:p>
        </w:tc>
        <w:tc>
          <w:tcPr>
            <w:tcW w:w="2160" w:type="dxa"/>
            <w:tcBorders>
              <w:top w:val="nil"/>
              <w:left w:val="nil"/>
              <w:bottom w:val="single" w:sz="4" w:space="0" w:color="auto"/>
              <w:right w:val="single" w:sz="4" w:space="0" w:color="auto"/>
            </w:tcBorders>
            <w:shd w:val="clear" w:color="auto" w:fill="auto"/>
            <w:noWrap/>
            <w:vAlign w:val="center"/>
            <w:hideMark/>
          </w:tcPr>
          <w:p w14:paraId="615BA79F" w14:textId="77777777" w:rsidR="00152D27" w:rsidRPr="00152D27" w:rsidRDefault="00152D27" w:rsidP="00152D27">
            <w:pPr>
              <w:jc w:val="center"/>
              <w:rPr>
                <w:rFonts w:ascii="Tahoma" w:eastAsia="Times New Roman" w:hAnsi="Tahoma" w:cs="Tahoma"/>
                <w:sz w:val="14"/>
                <w:szCs w:val="14"/>
                <w:lang w:val="es-CO" w:eastAsia="es-CO"/>
              </w:rPr>
            </w:pPr>
            <w:r w:rsidRPr="00152D27">
              <w:rPr>
                <w:rFonts w:ascii="Tahoma" w:eastAsia="Times New Roman" w:hAnsi="Tahoma" w:cs="Tahoma"/>
                <w:sz w:val="14"/>
                <w:szCs w:val="14"/>
                <w:lang w:val="es-CO" w:eastAsia="es-CO"/>
              </w:rPr>
              <w:t>HACIENDA CAJAS MENORES</w:t>
            </w:r>
          </w:p>
        </w:tc>
        <w:tc>
          <w:tcPr>
            <w:tcW w:w="990" w:type="dxa"/>
            <w:tcBorders>
              <w:top w:val="nil"/>
              <w:left w:val="nil"/>
              <w:bottom w:val="single" w:sz="4" w:space="0" w:color="auto"/>
              <w:right w:val="single" w:sz="4" w:space="0" w:color="auto"/>
            </w:tcBorders>
            <w:shd w:val="clear" w:color="auto" w:fill="auto"/>
            <w:noWrap/>
            <w:vAlign w:val="center"/>
            <w:hideMark/>
          </w:tcPr>
          <w:p w14:paraId="143A6917" w14:textId="77777777" w:rsidR="00152D27" w:rsidRPr="00152D27" w:rsidRDefault="00152D27" w:rsidP="00152D27">
            <w:pPr>
              <w:jc w:val="center"/>
              <w:rPr>
                <w:rFonts w:ascii="Tahoma" w:eastAsia="Times New Roman" w:hAnsi="Tahoma" w:cs="Tahoma"/>
                <w:sz w:val="14"/>
                <w:szCs w:val="14"/>
                <w:lang w:val="es-CO" w:eastAsia="es-CO"/>
              </w:rPr>
            </w:pPr>
            <w:r w:rsidRPr="00152D27">
              <w:rPr>
                <w:rFonts w:ascii="Tahoma" w:eastAsia="Times New Roman" w:hAnsi="Tahoma" w:cs="Tahoma"/>
                <w:sz w:val="14"/>
                <w:szCs w:val="14"/>
                <w:lang w:val="es-CO" w:eastAsia="es-CO"/>
              </w:rPr>
              <w:t>2015</w:t>
            </w:r>
          </w:p>
        </w:tc>
        <w:tc>
          <w:tcPr>
            <w:tcW w:w="2070" w:type="dxa"/>
            <w:tcBorders>
              <w:top w:val="nil"/>
              <w:left w:val="nil"/>
              <w:bottom w:val="single" w:sz="4" w:space="0" w:color="auto"/>
              <w:right w:val="single" w:sz="4" w:space="0" w:color="auto"/>
            </w:tcBorders>
            <w:shd w:val="clear" w:color="auto" w:fill="auto"/>
            <w:noWrap/>
            <w:vAlign w:val="center"/>
            <w:hideMark/>
          </w:tcPr>
          <w:p w14:paraId="1FDE412B" w14:textId="77777777" w:rsidR="00152D27" w:rsidRPr="00152D27" w:rsidRDefault="00152D27" w:rsidP="00152D27">
            <w:pPr>
              <w:jc w:val="center"/>
              <w:rPr>
                <w:rFonts w:ascii="Tahoma" w:eastAsia="Times New Roman" w:hAnsi="Tahoma" w:cs="Tahoma"/>
                <w:b/>
                <w:bCs/>
                <w:sz w:val="14"/>
                <w:szCs w:val="14"/>
                <w:lang w:val="es-CO" w:eastAsia="es-CO"/>
              </w:rPr>
            </w:pPr>
            <w:r w:rsidRPr="00152D27">
              <w:rPr>
                <w:rFonts w:ascii="Tahoma" w:eastAsia="Times New Roman" w:hAnsi="Tahoma" w:cs="Tahoma"/>
                <w:b/>
                <w:bCs/>
                <w:sz w:val="14"/>
                <w:szCs w:val="14"/>
                <w:lang w:val="es-CO" w:eastAsia="es-CO"/>
              </w:rPr>
              <w:t>100%</w:t>
            </w:r>
          </w:p>
        </w:tc>
        <w:tc>
          <w:tcPr>
            <w:tcW w:w="1350" w:type="dxa"/>
            <w:tcBorders>
              <w:top w:val="nil"/>
              <w:left w:val="nil"/>
              <w:bottom w:val="single" w:sz="4" w:space="0" w:color="auto"/>
              <w:right w:val="single" w:sz="4" w:space="0" w:color="auto"/>
            </w:tcBorders>
            <w:shd w:val="clear" w:color="auto" w:fill="auto"/>
            <w:noWrap/>
            <w:vAlign w:val="center"/>
            <w:hideMark/>
          </w:tcPr>
          <w:p w14:paraId="2C76CFBC" w14:textId="77777777" w:rsidR="00152D27" w:rsidRPr="00152D27" w:rsidRDefault="00152D27" w:rsidP="00A5186E">
            <w:pPr>
              <w:jc w:val="center"/>
              <w:rPr>
                <w:rFonts w:ascii="Tahoma" w:eastAsia="Times New Roman" w:hAnsi="Tahoma" w:cs="Tahoma"/>
                <w:sz w:val="14"/>
                <w:szCs w:val="14"/>
                <w:lang w:val="es-CO" w:eastAsia="es-CO"/>
              </w:rPr>
            </w:pPr>
            <w:r w:rsidRPr="00152D27">
              <w:rPr>
                <w:rFonts w:ascii="Tahoma" w:eastAsia="Times New Roman" w:hAnsi="Tahoma" w:cs="Tahoma"/>
                <w:sz w:val="14"/>
                <w:szCs w:val="14"/>
                <w:lang w:val="es-CO" w:eastAsia="es-CO"/>
              </w:rPr>
              <w:t>17/03/07</w:t>
            </w:r>
          </w:p>
        </w:tc>
      </w:tr>
      <w:tr w:rsidR="00760D51" w:rsidRPr="00760D51" w14:paraId="406113B6" w14:textId="77777777" w:rsidTr="00A5186E">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671128ED" w14:textId="58ADD540" w:rsidR="00152D27" w:rsidRPr="00152D27" w:rsidRDefault="00A5186E" w:rsidP="00152D27">
            <w:pPr>
              <w:jc w:val="center"/>
              <w:rPr>
                <w:rFonts w:ascii="Tahoma" w:eastAsia="Times New Roman" w:hAnsi="Tahoma" w:cs="Tahoma"/>
                <w:b/>
                <w:sz w:val="14"/>
                <w:szCs w:val="14"/>
                <w:lang w:val="es-CO" w:eastAsia="es-CO"/>
              </w:rPr>
            </w:pPr>
            <w:r w:rsidRPr="00760D51">
              <w:rPr>
                <w:rFonts w:ascii="Tahoma" w:eastAsia="Times New Roman" w:hAnsi="Tahoma" w:cs="Tahoma"/>
                <w:b/>
                <w:sz w:val="14"/>
                <w:szCs w:val="14"/>
                <w:lang w:val="es-CO" w:eastAsia="es-CO"/>
              </w:rPr>
              <w:t>2</w:t>
            </w:r>
          </w:p>
        </w:tc>
        <w:tc>
          <w:tcPr>
            <w:tcW w:w="1245" w:type="dxa"/>
            <w:tcBorders>
              <w:top w:val="nil"/>
              <w:left w:val="nil"/>
              <w:bottom w:val="single" w:sz="4" w:space="0" w:color="auto"/>
              <w:right w:val="single" w:sz="4" w:space="0" w:color="auto"/>
            </w:tcBorders>
            <w:shd w:val="clear" w:color="auto" w:fill="auto"/>
            <w:noWrap/>
            <w:vAlign w:val="center"/>
            <w:hideMark/>
          </w:tcPr>
          <w:p w14:paraId="185BEBEF" w14:textId="77777777" w:rsidR="00152D27" w:rsidRPr="00152D27" w:rsidRDefault="00152D27" w:rsidP="00152D27">
            <w:pPr>
              <w:jc w:val="center"/>
              <w:rPr>
                <w:rFonts w:ascii="Tahoma" w:eastAsia="Times New Roman" w:hAnsi="Tahoma" w:cs="Tahoma"/>
                <w:sz w:val="14"/>
                <w:szCs w:val="14"/>
                <w:lang w:val="es-CO" w:eastAsia="es-CO"/>
              </w:rPr>
            </w:pPr>
            <w:r w:rsidRPr="00152D27">
              <w:rPr>
                <w:rFonts w:ascii="Tahoma" w:eastAsia="Times New Roman" w:hAnsi="Tahoma" w:cs="Tahoma"/>
                <w:sz w:val="14"/>
                <w:szCs w:val="14"/>
                <w:lang w:val="es-CO" w:eastAsia="es-CO"/>
              </w:rPr>
              <w:t>INTEGRAL</w:t>
            </w:r>
          </w:p>
        </w:tc>
        <w:tc>
          <w:tcPr>
            <w:tcW w:w="2160" w:type="dxa"/>
            <w:tcBorders>
              <w:top w:val="nil"/>
              <w:left w:val="nil"/>
              <w:bottom w:val="single" w:sz="4" w:space="0" w:color="auto"/>
              <w:right w:val="single" w:sz="4" w:space="0" w:color="auto"/>
            </w:tcBorders>
            <w:shd w:val="clear" w:color="auto" w:fill="auto"/>
            <w:noWrap/>
            <w:vAlign w:val="center"/>
            <w:hideMark/>
          </w:tcPr>
          <w:p w14:paraId="1976EF84" w14:textId="77777777" w:rsidR="00152D27" w:rsidRPr="00152D27" w:rsidRDefault="00152D27" w:rsidP="00152D27">
            <w:pPr>
              <w:jc w:val="center"/>
              <w:rPr>
                <w:rFonts w:ascii="Tahoma" w:eastAsia="Times New Roman" w:hAnsi="Tahoma" w:cs="Tahoma"/>
                <w:sz w:val="14"/>
                <w:szCs w:val="14"/>
                <w:lang w:val="es-CO" w:eastAsia="es-CO"/>
              </w:rPr>
            </w:pPr>
            <w:r w:rsidRPr="00152D27">
              <w:rPr>
                <w:rFonts w:ascii="Tahoma" w:eastAsia="Times New Roman" w:hAnsi="Tahoma" w:cs="Tahoma"/>
                <w:sz w:val="14"/>
                <w:szCs w:val="14"/>
                <w:lang w:val="es-CO" w:eastAsia="es-CO"/>
              </w:rPr>
              <w:t>TIC Y COMPETITIVIDAD</w:t>
            </w:r>
          </w:p>
        </w:tc>
        <w:tc>
          <w:tcPr>
            <w:tcW w:w="990" w:type="dxa"/>
            <w:tcBorders>
              <w:top w:val="nil"/>
              <w:left w:val="nil"/>
              <w:bottom w:val="single" w:sz="4" w:space="0" w:color="auto"/>
              <w:right w:val="single" w:sz="4" w:space="0" w:color="auto"/>
            </w:tcBorders>
            <w:shd w:val="clear" w:color="auto" w:fill="auto"/>
            <w:noWrap/>
            <w:vAlign w:val="center"/>
            <w:hideMark/>
          </w:tcPr>
          <w:p w14:paraId="02CF5D92" w14:textId="77777777" w:rsidR="00152D27" w:rsidRPr="00152D27" w:rsidRDefault="00152D27" w:rsidP="00152D27">
            <w:pPr>
              <w:jc w:val="center"/>
              <w:rPr>
                <w:rFonts w:ascii="Tahoma" w:eastAsia="Times New Roman" w:hAnsi="Tahoma" w:cs="Tahoma"/>
                <w:sz w:val="14"/>
                <w:szCs w:val="14"/>
                <w:lang w:val="es-CO" w:eastAsia="es-CO"/>
              </w:rPr>
            </w:pPr>
            <w:r w:rsidRPr="00152D27">
              <w:rPr>
                <w:rFonts w:ascii="Tahoma" w:eastAsia="Times New Roman" w:hAnsi="Tahoma" w:cs="Tahoma"/>
                <w:sz w:val="14"/>
                <w:szCs w:val="14"/>
                <w:lang w:val="es-CO" w:eastAsia="es-CO"/>
              </w:rPr>
              <w:t>2016-2017</w:t>
            </w:r>
          </w:p>
        </w:tc>
        <w:tc>
          <w:tcPr>
            <w:tcW w:w="2070" w:type="dxa"/>
            <w:tcBorders>
              <w:top w:val="nil"/>
              <w:left w:val="nil"/>
              <w:bottom w:val="single" w:sz="4" w:space="0" w:color="auto"/>
              <w:right w:val="single" w:sz="4" w:space="0" w:color="auto"/>
            </w:tcBorders>
            <w:shd w:val="clear" w:color="auto" w:fill="auto"/>
            <w:noWrap/>
            <w:vAlign w:val="center"/>
            <w:hideMark/>
          </w:tcPr>
          <w:p w14:paraId="68454982" w14:textId="77777777" w:rsidR="00152D27" w:rsidRPr="00152D27" w:rsidRDefault="00152D27" w:rsidP="00152D27">
            <w:pPr>
              <w:jc w:val="center"/>
              <w:rPr>
                <w:rFonts w:ascii="Tahoma" w:eastAsia="Times New Roman" w:hAnsi="Tahoma" w:cs="Tahoma"/>
                <w:b/>
                <w:bCs/>
                <w:sz w:val="14"/>
                <w:szCs w:val="14"/>
                <w:lang w:val="es-CO" w:eastAsia="es-CO"/>
              </w:rPr>
            </w:pPr>
            <w:r w:rsidRPr="00152D27">
              <w:rPr>
                <w:rFonts w:ascii="Tahoma" w:eastAsia="Times New Roman" w:hAnsi="Tahoma" w:cs="Tahoma"/>
                <w:b/>
                <w:bCs/>
                <w:sz w:val="14"/>
                <w:szCs w:val="14"/>
                <w:lang w:val="es-CO" w:eastAsia="es-CO"/>
              </w:rPr>
              <w:t>100%</w:t>
            </w:r>
          </w:p>
        </w:tc>
        <w:tc>
          <w:tcPr>
            <w:tcW w:w="1350" w:type="dxa"/>
            <w:tcBorders>
              <w:top w:val="nil"/>
              <w:left w:val="nil"/>
              <w:bottom w:val="single" w:sz="4" w:space="0" w:color="auto"/>
              <w:right w:val="single" w:sz="4" w:space="0" w:color="auto"/>
            </w:tcBorders>
            <w:shd w:val="clear" w:color="auto" w:fill="auto"/>
            <w:vAlign w:val="center"/>
            <w:hideMark/>
          </w:tcPr>
          <w:p w14:paraId="4521E528" w14:textId="77777777" w:rsidR="00152D27" w:rsidRPr="00152D27" w:rsidRDefault="00152D27" w:rsidP="00A5186E">
            <w:pPr>
              <w:jc w:val="center"/>
              <w:rPr>
                <w:rFonts w:ascii="Tahoma" w:eastAsia="Times New Roman" w:hAnsi="Tahoma" w:cs="Tahoma"/>
                <w:bCs/>
                <w:sz w:val="14"/>
                <w:szCs w:val="14"/>
                <w:lang w:val="es-CO" w:eastAsia="es-CO"/>
              </w:rPr>
            </w:pPr>
            <w:r w:rsidRPr="00152D27">
              <w:rPr>
                <w:rFonts w:ascii="Tahoma" w:eastAsia="Times New Roman" w:hAnsi="Tahoma" w:cs="Tahoma"/>
                <w:bCs/>
                <w:sz w:val="14"/>
                <w:szCs w:val="14"/>
                <w:lang w:val="es-CO" w:eastAsia="es-CO"/>
              </w:rPr>
              <w:t>17/03/24</w:t>
            </w:r>
          </w:p>
        </w:tc>
      </w:tr>
      <w:tr w:rsidR="00760D51" w:rsidRPr="00760D51" w14:paraId="2A5B7C04" w14:textId="77777777" w:rsidTr="00A5186E">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3FC7BC96" w14:textId="1FDAD9A9" w:rsidR="00152D27" w:rsidRPr="00152D27" w:rsidRDefault="00A5186E" w:rsidP="00152D27">
            <w:pPr>
              <w:jc w:val="center"/>
              <w:rPr>
                <w:rFonts w:ascii="Tahoma" w:eastAsia="Times New Roman" w:hAnsi="Tahoma" w:cs="Tahoma"/>
                <w:b/>
                <w:sz w:val="14"/>
                <w:szCs w:val="14"/>
                <w:lang w:val="es-CO" w:eastAsia="es-CO"/>
              </w:rPr>
            </w:pPr>
            <w:r w:rsidRPr="00760D51">
              <w:rPr>
                <w:rFonts w:ascii="Tahoma" w:eastAsia="Times New Roman" w:hAnsi="Tahoma" w:cs="Tahoma"/>
                <w:b/>
                <w:sz w:val="14"/>
                <w:szCs w:val="14"/>
                <w:lang w:val="es-CO" w:eastAsia="es-CO"/>
              </w:rPr>
              <w:t>3</w:t>
            </w:r>
          </w:p>
        </w:tc>
        <w:tc>
          <w:tcPr>
            <w:tcW w:w="1245" w:type="dxa"/>
            <w:tcBorders>
              <w:top w:val="nil"/>
              <w:left w:val="nil"/>
              <w:bottom w:val="single" w:sz="4" w:space="0" w:color="auto"/>
              <w:right w:val="single" w:sz="4" w:space="0" w:color="auto"/>
            </w:tcBorders>
            <w:shd w:val="clear" w:color="auto" w:fill="auto"/>
            <w:noWrap/>
            <w:vAlign w:val="center"/>
            <w:hideMark/>
          </w:tcPr>
          <w:p w14:paraId="6C9A8A86" w14:textId="77777777" w:rsidR="00152D27" w:rsidRPr="00152D27" w:rsidRDefault="00152D27" w:rsidP="00152D27">
            <w:pPr>
              <w:jc w:val="center"/>
              <w:rPr>
                <w:rFonts w:ascii="Tahoma" w:eastAsia="Times New Roman" w:hAnsi="Tahoma" w:cs="Tahoma"/>
                <w:sz w:val="14"/>
                <w:szCs w:val="14"/>
                <w:lang w:val="es-CO" w:eastAsia="es-CO"/>
              </w:rPr>
            </w:pPr>
            <w:r w:rsidRPr="00152D27">
              <w:rPr>
                <w:rFonts w:ascii="Tahoma" w:eastAsia="Times New Roman" w:hAnsi="Tahoma" w:cs="Tahoma"/>
                <w:sz w:val="14"/>
                <w:szCs w:val="14"/>
                <w:lang w:val="es-CO" w:eastAsia="es-CO"/>
              </w:rPr>
              <w:t>INTEGRAL</w:t>
            </w:r>
          </w:p>
        </w:tc>
        <w:tc>
          <w:tcPr>
            <w:tcW w:w="2160" w:type="dxa"/>
            <w:tcBorders>
              <w:top w:val="nil"/>
              <w:left w:val="nil"/>
              <w:bottom w:val="single" w:sz="4" w:space="0" w:color="auto"/>
              <w:right w:val="single" w:sz="4" w:space="0" w:color="auto"/>
            </w:tcBorders>
            <w:shd w:val="clear" w:color="auto" w:fill="auto"/>
            <w:vAlign w:val="center"/>
            <w:hideMark/>
          </w:tcPr>
          <w:p w14:paraId="7FC1342E" w14:textId="77777777" w:rsidR="00152D27" w:rsidRPr="00152D27" w:rsidRDefault="00152D27" w:rsidP="00152D27">
            <w:pPr>
              <w:jc w:val="center"/>
              <w:rPr>
                <w:rFonts w:ascii="Tahoma" w:eastAsia="Times New Roman" w:hAnsi="Tahoma" w:cs="Tahoma"/>
                <w:sz w:val="14"/>
                <w:szCs w:val="14"/>
                <w:lang w:val="es-CO" w:eastAsia="es-CO"/>
              </w:rPr>
            </w:pPr>
            <w:r w:rsidRPr="00152D27">
              <w:rPr>
                <w:rFonts w:ascii="Tahoma" w:eastAsia="Times New Roman" w:hAnsi="Tahoma" w:cs="Tahoma"/>
                <w:sz w:val="14"/>
                <w:szCs w:val="14"/>
                <w:lang w:val="es-CO" w:eastAsia="es-CO"/>
              </w:rPr>
              <w:t>MEDIO AMBIENTE</w:t>
            </w:r>
          </w:p>
        </w:tc>
        <w:tc>
          <w:tcPr>
            <w:tcW w:w="990" w:type="dxa"/>
            <w:tcBorders>
              <w:top w:val="nil"/>
              <w:left w:val="nil"/>
              <w:bottom w:val="single" w:sz="4" w:space="0" w:color="auto"/>
              <w:right w:val="single" w:sz="4" w:space="0" w:color="auto"/>
            </w:tcBorders>
            <w:shd w:val="clear" w:color="auto" w:fill="auto"/>
            <w:noWrap/>
            <w:vAlign w:val="center"/>
            <w:hideMark/>
          </w:tcPr>
          <w:p w14:paraId="31FBD281" w14:textId="77777777" w:rsidR="00152D27" w:rsidRPr="00152D27" w:rsidRDefault="00152D27" w:rsidP="00152D27">
            <w:pPr>
              <w:jc w:val="center"/>
              <w:rPr>
                <w:rFonts w:ascii="Tahoma" w:eastAsia="Times New Roman" w:hAnsi="Tahoma" w:cs="Tahoma"/>
                <w:sz w:val="14"/>
                <w:szCs w:val="14"/>
                <w:lang w:val="es-CO" w:eastAsia="es-CO"/>
              </w:rPr>
            </w:pPr>
            <w:r w:rsidRPr="00152D27">
              <w:rPr>
                <w:rFonts w:ascii="Tahoma" w:eastAsia="Times New Roman" w:hAnsi="Tahoma" w:cs="Tahoma"/>
                <w:sz w:val="14"/>
                <w:szCs w:val="14"/>
                <w:lang w:val="es-CO" w:eastAsia="es-CO"/>
              </w:rPr>
              <w:t>2016-2017</w:t>
            </w:r>
          </w:p>
        </w:tc>
        <w:tc>
          <w:tcPr>
            <w:tcW w:w="2070" w:type="dxa"/>
            <w:tcBorders>
              <w:top w:val="nil"/>
              <w:left w:val="nil"/>
              <w:bottom w:val="single" w:sz="4" w:space="0" w:color="auto"/>
              <w:right w:val="single" w:sz="4" w:space="0" w:color="auto"/>
            </w:tcBorders>
            <w:shd w:val="clear" w:color="auto" w:fill="auto"/>
            <w:noWrap/>
            <w:vAlign w:val="center"/>
            <w:hideMark/>
          </w:tcPr>
          <w:p w14:paraId="24C77A34" w14:textId="77777777" w:rsidR="00152D27" w:rsidRPr="00152D27" w:rsidRDefault="00152D27" w:rsidP="00152D27">
            <w:pPr>
              <w:jc w:val="center"/>
              <w:rPr>
                <w:rFonts w:ascii="Tahoma" w:eastAsia="Times New Roman" w:hAnsi="Tahoma" w:cs="Tahoma"/>
                <w:b/>
                <w:bCs/>
                <w:sz w:val="14"/>
                <w:szCs w:val="14"/>
                <w:lang w:val="es-CO" w:eastAsia="es-CO"/>
              </w:rPr>
            </w:pPr>
            <w:r w:rsidRPr="00152D27">
              <w:rPr>
                <w:rFonts w:ascii="Tahoma" w:eastAsia="Times New Roman" w:hAnsi="Tahoma" w:cs="Tahoma"/>
                <w:b/>
                <w:bCs/>
                <w:sz w:val="14"/>
                <w:szCs w:val="14"/>
                <w:lang w:val="es-CO" w:eastAsia="es-CO"/>
              </w:rPr>
              <w:t>83%</w:t>
            </w:r>
          </w:p>
        </w:tc>
        <w:tc>
          <w:tcPr>
            <w:tcW w:w="1350" w:type="dxa"/>
            <w:tcBorders>
              <w:top w:val="nil"/>
              <w:left w:val="nil"/>
              <w:bottom w:val="single" w:sz="4" w:space="0" w:color="auto"/>
              <w:right w:val="single" w:sz="4" w:space="0" w:color="auto"/>
            </w:tcBorders>
            <w:shd w:val="clear" w:color="auto" w:fill="auto"/>
            <w:vAlign w:val="center"/>
            <w:hideMark/>
          </w:tcPr>
          <w:p w14:paraId="13A7E07B" w14:textId="77777777" w:rsidR="00152D27" w:rsidRPr="00152D27" w:rsidRDefault="00152D27" w:rsidP="00A5186E">
            <w:pPr>
              <w:jc w:val="center"/>
              <w:rPr>
                <w:rFonts w:ascii="Tahoma" w:eastAsia="Times New Roman" w:hAnsi="Tahoma" w:cs="Tahoma"/>
                <w:bCs/>
                <w:sz w:val="14"/>
                <w:szCs w:val="14"/>
                <w:lang w:val="es-CO" w:eastAsia="es-CO"/>
              </w:rPr>
            </w:pPr>
            <w:r w:rsidRPr="00152D27">
              <w:rPr>
                <w:rFonts w:ascii="Tahoma" w:eastAsia="Times New Roman" w:hAnsi="Tahoma" w:cs="Tahoma"/>
                <w:bCs/>
                <w:sz w:val="14"/>
                <w:szCs w:val="14"/>
                <w:lang w:val="es-CO" w:eastAsia="es-CO"/>
              </w:rPr>
              <w:t>17/04/05</w:t>
            </w:r>
          </w:p>
        </w:tc>
      </w:tr>
      <w:tr w:rsidR="00760D51" w:rsidRPr="00760D51" w14:paraId="2B171E27" w14:textId="77777777" w:rsidTr="00A5186E">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12B17B2D" w14:textId="29DCE0F8" w:rsidR="00152D27" w:rsidRPr="00152D27" w:rsidRDefault="00A5186E" w:rsidP="00152D27">
            <w:pPr>
              <w:jc w:val="center"/>
              <w:rPr>
                <w:rFonts w:ascii="Tahoma" w:eastAsia="Times New Roman" w:hAnsi="Tahoma" w:cs="Tahoma"/>
                <w:b/>
                <w:sz w:val="14"/>
                <w:szCs w:val="14"/>
                <w:lang w:val="es-CO" w:eastAsia="es-CO"/>
              </w:rPr>
            </w:pPr>
            <w:r w:rsidRPr="00760D51">
              <w:rPr>
                <w:rFonts w:ascii="Tahoma" w:eastAsia="Times New Roman" w:hAnsi="Tahoma" w:cs="Tahoma"/>
                <w:b/>
                <w:sz w:val="14"/>
                <w:szCs w:val="14"/>
                <w:lang w:val="es-CO" w:eastAsia="es-CO"/>
              </w:rPr>
              <w:t>4</w:t>
            </w:r>
          </w:p>
        </w:tc>
        <w:tc>
          <w:tcPr>
            <w:tcW w:w="1245" w:type="dxa"/>
            <w:tcBorders>
              <w:top w:val="nil"/>
              <w:left w:val="nil"/>
              <w:bottom w:val="single" w:sz="4" w:space="0" w:color="auto"/>
              <w:right w:val="single" w:sz="4" w:space="0" w:color="auto"/>
            </w:tcBorders>
            <w:shd w:val="clear" w:color="auto" w:fill="auto"/>
            <w:noWrap/>
            <w:vAlign w:val="center"/>
            <w:hideMark/>
          </w:tcPr>
          <w:p w14:paraId="3DCF1908" w14:textId="77777777" w:rsidR="00152D27" w:rsidRPr="00152D27" w:rsidRDefault="00152D27" w:rsidP="00152D27">
            <w:pPr>
              <w:jc w:val="center"/>
              <w:rPr>
                <w:rFonts w:ascii="Tahoma" w:eastAsia="Times New Roman" w:hAnsi="Tahoma" w:cs="Tahoma"/>
                <w:sz w:val="14"/>
                <w:szCs w:val="14"/>
                <w:lang w:val="es-CO" w:eastAsia="es-CO"/>
              </w:rPr>
            </w:pPr>
            <w:r w:rsidRPr="00152D27">
              <w:rPr>
                <w:rFonts w:ascii="Tahoma" w:eastAsia="Times New Roman" w:hAnsi="Tahoma" w:cs="Tahoma"/>
                <w:sz w:val="14"/>
                <w:szCs w:val="14"/>
                <w:lang w:val="es-CO" w:eastAsia="es-CO"/>
              </w:rPr>
              <w:t>INTEGRAL</w:t>
            </w:r>
          </w:p>
        </w:tc>
        <w:tc>
          <w:tcPr>
            <w:tcW w:w="2160" w:type="dxa"/>
            <w:tcBorders>
              <w:top w:val="nil"/>
              <w:left w:val="nil"/>
              <w:bottom w:val="single" w:sz="4" w:space="0" w:color="auto"/>
              <w:right w:val="single" w:sz="4" w:space="0" w:color="auto"/>
            </w:tcBorders>
            <w:shd w:val="clear" w:color="auto" w:fill="auto"/>
            <w:noWrap/>
            <w:vAlign w:val="center"/>
            <w:hideMark/>
          </w:tcPr>
          <w:p w14:paraId="4D001DC6" w14:textId="77777777" w:rsidR="00152D27" w:rsidRPr="00152D27" w:rsidRDefault="00152D27" w:rsidP="00152D27">
            <w:pPr>
              <w:jc w:val="center"/>
              <w:rPr>
                <w:rFonts w:ascii="Tahoma" w:eastAsia="Times New Roman" w:hAnsi="Tahoma" w:cs="Tahoma"/>
                <w:sz w:val="14"/>
                <w:szCs w:val="14"/>
                <w:lang w:val="es-CO" w:eastAsia="es-CO"/>
              </w:rPr>
            </w:pPr>
            <w:r w:rsidRPr="00152D27">
              <w:rPr>
                <w:rFonts w:ascii="Tahoma" w:eastAsia="Times New Roman" w:hAnsi="Tahoma" w:cs="Tahoma"/>
                <w:sz w:val="14"/>
                <w:szCs w:val="14"/>
                <w:lang w:val="es-CO" w:eastAsia="es-CO"/>
              </w:rPr>
              <w:t>CONTROL DISCIPLINARIO</w:t>
            </w:r>
          </w:p>
        </w:tc>
        <w:tc>
          <w:tcPr>
            <w:tcW w:w="990" w:type="dxa"/>
            <w:tcBorders>
              <w:top w:val="nil"/>
              <w:left w:val="nil"/>
              <w:bottom w:val="single" w:sz="4" w:space="0" w:color="auto"/>
              <w:right w:val="single" w:sz="4" w:space="0" w:color="auto"/>
            </w:tcBorders>
            <w:shd w:val="clear" w:color="auto" w:fill="auto"/>
            <w:noWrap/>
            <w:vAlign w:val="center"/>
            <w:hideMark/>
          </w:tcPr>
          <w:p w14:paraId="188314EA" w14:textId="77777777" w:rsidR="00152D27" w:rsidRPr="00152D27" w:rsidRDefault="00152D27" w:rsidP="00152D27">
            <w:pPr>
              <w:jc w:val="center"/>
              <w:rPr>
                <w:rFonts w:ascii="Tahoma" w:eastAsia="Times New Roman" w:hAnsi="Tahoma" w:cs="Tahoma"/>
                <w:sz w:val="14"/>
                <w:szCs w:val="14"/>
                <w:lang w:val="es-CO" w:eastAsia="es-CO"/>
              </w:rPr>
            </w:pPr>
            <w:r w:rsidRPr="00152D27">
              <w:rPr>
                <w:rFonts w:ascii="Tahoma" w:eastAsia="Times New Roman" w:hAnsi="Tahoma" w:cs="Tahoma"/>
                <w:sz w:val="14"/>
                <w:szCs w:val="14"/>
                <w:lang w:val="es-CO" w:eastAsia="es-CO"/>
              </w:rPr>
              <w:t>2016-2017</w:t>
            </w:r>
          </w:p>
        </w:tc>
        <w:tc>
          <w:tcPr>
            <w:tcW w:w="2070" w:type="dxa"/>
            <w:tcBorders>
              <w:top w:val="nil"/>
              <w:left w:val="nil"/>
              <w:bottom w:val="single" w:sz="4" w:space="0" w:color="auto"/>
              <w:right w:val="single" w:sz="4" w:space="0" w:color="auto"/>
            </w:tcBorders>
            <w:shd w:val="clear" w:color="auto" w:fill="auto"/>
            <w:noWrap/>
            <w:vAlign w:val="center"/>
            <w:hideMark/>
          </w:tcPr>
          <w:p w14:paraId="77C622A1" w14:textId="77777777" w:rsidR="00152D27" w:rsidRPr="00152D27" w:rsidRDefault="00152D27" w:rsidP="00152D27">
            <w:pPr>
              <w:jc w:val="center"/>
              <w:rPr>
                <w:rFonts w:ascii="Tahoma" w:eastAsia="Times New Roman" w:hAnsi="Tahoma" w:cs="Tahoma"/>
                <w:b/>
                <w:bCs/>
                <w:sz w:val="14"/>
                <w:szCs w:val="14"/>
                <w:lang w:val="es-CO" w:eastAsia="es-CO"/>
              </w:rPr>
            </w:pPr>
            <w:r w:rsidRPr="00152D27">
              <w:rPr>
                <w:rFonts w:ascii="Tahoma" w:eastAsia="Times New Roman" w:hAnsi="Tahoma" w:cs="Tahoma"/>
                <w:b/>
                <w:bCs/>
                <w:sz w:val="14"/>
                <w:szCs w:val="14"/>
                <w:lang w:val="es-CO" w:eastAsia="es-CO"/>
              </w:rPr>
              <w:t>100%</w:t>
            </w:r>
          </w:p>
        </w:tc>
        <w:tc>
          <w:tcPr>
            <w:tcW w:w="1350" w:type="dxa"/>
            <w:tcBorders>
              <w:top w:val="nil"/>
              <w:left w:val="nil"/>
              <w:bottom w:val="single" w:sz="4" w:space="0" w:color="auto"/>
              <w:right w:val="single" w:sz="4" w:space="0" w:color="auto"/>
            </w:tcBorders>
            <w:shd w:val="clear" w:color="auto" w:fill="auto"/>
            <w:noWrap/>
            <w:vAlign w:val="center"/>
            <w:hideMark/>
          </w:tcPr>
          <w:p w14:paraId="072B8196" w14:textId="77777777" w:rsidR="00152D27" w:rsidRPr="00152D27" w:rsidRDefault="00152D27" w:rsidP="00A5186E">
            <w:pPr>
              <w:jc w:val="center"/>
              <w:rPr>
                <w:rFonts w:ascii="Tahoma" w:eastAsia="Times New Roman" w:hAnsi="Tahoma" w:cs="Tahoma"/>
                <w:sz w:val="14"/>
                <w:szCs w:val="14"/>
                <w:lang w:val="es-CO" w:eastAsia="es-CO"/>
              </w:rPr>
            </w:pPr>
            <w:r w:rsidRPr="00152D27">
              <w:rPr>
                <w:rFonts w:ascii="Tahoma" w:eastAsia="Times New Roman" w:hAnsi="Tahoma" w:cs="Tahoma"/>
                <w:sz w:val="14"/>
                <w:szCs w:val="14"/>
                <w:lang w:val="es-CO" w:eastAsia="es-CO"/>
              </w:rPr>
              <w:t>17/03/02</w:t>
            </w:r>
          </w:p>
        </w:tc>
      </w:tr>
      <w:tr w:rsidR="00760D51" w:rsidRPr="00760D51" w14:paraId="42E38811" w14:textId="77777777" w:rsidTr="00A5186E">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30EC7CA9" w14:textId="19AF42E4" w:rsidR="00152D27" w:rsidRPr="00152D27" w:rsidRDefault="00A5186E" w:rsidP="00152D27">
            <w:pPr>
              <w:jc w:val="center"/>
              <w:rPr>
                <w:rFonts w:ascii="Tahoma" w:eastAsia="Times New Roman" w:hAnsi="Tahoma" w:cs="Tahoma"/>
                <w:b/>
                <w:sz w:val="14"/>
                <w:szCs w:val="14"/>
                <w:lang w:val="es-CO" w:eastAsia="es-CO"/>
              </w:rPr>
            </w:pPr>
            <w:r w:rsidRPr="00760D51">
              <w:rPr>
                <w:rFonts w:ascii="Tahoma" w:eastAsia="Times New Roman" w:hAnsi="Tahoma" w:cs="Tahoma"/>
                <w:b/>
                <w:sz w:val="14"/>
                <w:szCs w:val="14"/>
                <w:lang w:val="es-CO" w:eastAsia="es-CO"/>
              </w:rPr>
              <w:t>5</w:t>
            </w:r>
          </w:p>
        </w:tc>
        <w:tc>
          <w:tcPr>
            <w:tcW w:w="1245" w:type="dxa"/>
            <w:tcBorders>
              <w:top w:val="nil"/>
              <w:left w:val="nil"/>
              <w:bottom w:val="single" w:sz="4" w:space="0" w:color="auto"/>
              <w:right w:val="single" w:sz="4" w:space="0" w:color="auto"/>
            </w:tcBorders>
            <w:shd w:val="clear" w:color="auto" w:fill="auto"/>
            <w:noWrap/>
            <w:vAlign w:val="center"/>
            <w:hideMark/>
          </w:tcPr>
          <w:p w14:paraId="7B772599" w14:textId="77777777" w:rsidR="00152D27" w:rsidRPr="00152D27" w:rsidRDefault="00152D27" w:rsidP="00152D27">
            <w:pPr>
              <w:jc w:val="center"/>
              <w:rPr>
                <w:rFonts w:ascii="Tahoma" w:eastAsia="Times New Roman" w:hAnsi="Tahoma" w:cs="Tahoma"/>
                <w:sz w:val="14"/>
                <w:szCs w:val="14"/>
                <w:lang w:val="es-CO" w:eastAsia="es-CO"/>
              </w:rPr>
            </w:pPr>
            <w:r w:rsidRPr="00152D27">
              <w:rPr>
                <w:rFonts w:ascii="Tahoma" w:eastAsia="Times New Roman" w:hAnsi="Tahoma" w:cs="Tahoma"/>
                <w:sz w:val="14"/>
                <w:szCs w:val="14"/>
                <w:lang w:val="es-CO" w:eastAsia="es-CO"/>
              </w:rPr>
              <w:t>INTEGRAL</w:t>
            </w:r>
          </w:p>
        </w:tc>
        <w:tc>
          <w:tcPr>
            <w:tcW w:w="2160" w:type="dxa"/>
            <w:tcBorders>
              <w:top w:val="nil"/>
              <w:left w:val="nil"/>
              <w:bottom w:val="single" w:sz="4" w:space="0" w:color="auto"/>
              <w:right w:val="single" w:sz="4" w:space="0" w:color="auto"/>
            </w:tcBorders>
            <w:shd w:val="clear" w:color="auto" w:fill="auto"/>
            <w:noWrap/>
            <w:vAlign w:val="center"/>
            <w:hideMark/>
          </w:tcPr>
          <w:p w14:paraId="24EA665B" w14:textId="77777777" w:rsidR="00152D27" w:rsidRPr="00152D27" w:rsidRDefault="00152D27" w:rsidP="00152D27">
            <w:pPr>
              <w:jc w:val="center"/>
              <w:rPr>
                <w:rFonts w:ascii="Tahoma" w:eastAsia="Times New Roman" w:hAnsi="Tahoma" w:cs="Tahoma"/>
                <w:sz w:val="14"/>
                <w:szCs w:val="14"/>
                <w:lang w:val="es-CO" w:eastAsia="es-CO"/>
              </w:rPr>
            </w:pPr>
            <w:r w:rsidRPr="00152D27">
              <w:rPr>
                <w:rFonts w:ascii="Tahoma" w:eastAsia="Times New Roman" w:hAnsi="Tahoma" w:cs="Tahoma"/>
                <w:sz w:val="14"/>
                <w:szCs w:val="14"/>
                <w:lang w:val="es-CO" w:eastAsia="es-CO"/>
              </w:rPr>
              <w:t>DESARROLLO RURAL</w:t>
            </w:r>
          </w:p>
        </w:tc>
        <w:tc>
          <w:tcPr>
            <w:tcW w:w="990" w:type="dxa"/>
            <w:tcBorders>
              <w:top w:val="nil"/>
              <w:left w:val="nil"/>
              <w:bottom w:val="single" w:sz="4" w:space="0" w:color="auto"/>
              <w:right w:val="single" w:sz="4" w:space="0" w:color="auto"/>
            </w:tcBorders>
            <w:shd w:val="clear" w:color="auto" w:fill="auto"/>
            <w:noWrap/>
            <w:vAlign w:val="center"/>
            <w:hideMark/>
          </w:tcPr>
          <w:p w14:paraId="4F6569A1" w14:textId="77777777" w:rsidR="00152D27" w:rsidRPr="00152D27" w:rsidRDefault="00152D27" w:rsidP="00152D27">
            <w:pPr>
              <w:jc w:val="center"/>
              <w:rPr>
                <w:rFonts w:ascii="Tahoma" w:eastAsia="Times New Roman" w:hAnsi="Tahoma" w:cs="Tahoma"/>
                <w:sz w:val="14"/>
                <w:szCs w:val="14"/>
                <w:lang w:val="es-CO" w:eastAsia="es-CO"/>
              </w:rPr>
            </w:pPr>
            <w:r w:rsidRPr="00152D27">
              <w:rPr>
                <w:rFonts w:ascii="Tahoma" w:eastAsia="Times New Roman" w:hAnsi="Tahoma" w:cs="Tahoma"/>
                <w:sz w:val="14"/>
                <w:szCs w:val="14"/>
                <w:lang w:val="es-CO" w:eastAsia="es-CO"/>
              </w:rPr>
              <w:t>2016-2017</w:t>
            </w:r>
          </w:p>
        </w:tc>
        <w:tc>
          <w:tcPr>
            <w:tcW w:w="2070" w:type="dxa"/>
            <w:tcBorders>
              <w:top w:val="nil"/>
              <w:left w:val="nil"/>
              <w:bottom w:val="single" w:sz="4" w:space="0" w:color="auto"/>
              <w:right w:val="single" w:sz="4" w:space="0" w:color="auto"/>
            </w:tcBorders>
            <w:shd w:val="clear" w:color="auto" w:fill="auto"/>
            <w:noWrap/>
            <w:vAlign w:val="center"/>
            <w:hideMark/>
          </w:tcPr>
          <w:p w14:paraId="009224A7" w14:textId="77777777" w:rsidR="00152D27" w:rsidRPr="00152D27" w:rsidRDefault="00152D27" w:rsidP="00152D27">
            <w:pPr>
              <w:jc w:val="center"/>
              <w:rPr>
                <w:rFonts w:ascii="Tahoma" w:eastAsia="Times New Roman" w:hAnsi="Tahoma" w:cs="Tahoma"/>
                <w:b/>
                <w:bCs/>
                <w:sz w:val="14"/>
                <w:szCs w:val="14"/>
                <w:lang w:val="es-CO" w:eastAsia="es-CO"/>
              </w:rPr>
            </w:pPr>
            <w:r w:rsidRPr="00152D27">
              <w:rPr>
                <w:rFonts w:ascii="Tahoma" w:eastAsia="Times New Roman" w:hAnsi="Tahoma" w:cs="Tahoma"/>
                <w:b/>
                <w:bCs/>
                <w:sz w:val="14"/>
                <w:szCs w:val="14"/>
                <w:lang w:val="es-CO" w:eastAsia="es-CO"/>
              </w:rPr>
              <w:t>86%</w:t>
            </w:r>
          </w:p>
        </w:tc>
        <w:tc>
          <w:tcPr>
            <w:tcW w:w="1350" w:type="dxa"/>
            <w:tcBorders>
              <w:top w:val="nil"/>
              <w:left w:val="nil"/>
              <w:bottom w:val="single" w:sz="4" w:space="0" w:color="auto"/>
              <w:right w:val="single" w:sz="4" w:space="0" w:color="auto"/>
            </w:tcBorders>
            <w:shd w:val="clear" w:color="auto" w:fill="auto"/>
            <w:noWrap/>
            <w:vAlign w:val="center"/>
            <w:hideMark/>
          </w:tcPr>
          <w:p w14:paraId="0194C202" w14:textId="77777777" w:rsidR="00152D27" w:rsidRPr="00152D27" w:rsidRDefault="00152D27" w:rsidP="00A5186E">
            <w:pPr>
              <w:jc w:val="center"/>
              <w:rPr>
                <w:rFonts w:ascii="Tahoma" w:eastAsia="Times New Roman" w:hAnsi="Tahoma" w:cs="Tahoma"/>
                <w:sz w:val="14"/>
                <w:szCs w:val="14"/>
                <w:lang w:val="es-CO" w:eastAsia="es-CO"/>
              </w:rPr>
            </w:pPr>
            <w:r w:rsidRPr="00152D27">
              <w:rPr>
                <w:rFonts w:ascii="Tahoma" w:eastAsia="Times New Roman" w:hAnsi="Tahoma" w:cs="Tahoma"/>
                <w:sz w:val="14"/>
                <w:szCs w:val="14"/>
                <w:lang w:val="es-CO" w:eastAsia="es-CO"/>
              </w:rPr>
              <w:t>17/04/17</w:t>
            </w:r>
          </w:p>
        </w:tc>
      </w:tr>
      <w:tr w:rsidR="00760D51" w:rsidRPr="00760D51" w14:paraId="4410ECD6" w14:textId="77777777" w:rsidTr="00A5186E">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63B21667" w14:textId="73A5F287" w:rsidR="00152D27" w:rsidRPr="00152D27" w:rsidRDefault="00A5186E" w:rsidP="00152D27">
            <w:pPr>
              <w:jc w:val="center"/>
              <w:rPr>
                <w:rFonts w:ascii="Tahoma" w:eastAsia="Times New Roman" w:hAnsi="Tahoma" w:cs="Tahoma"/>
                <w:b/>
                <w:sz w:val="14"/>
                <w:szCs w:val="14"/>
                <w:lang w:val="es-CO" w:eastAsia="es-CO"/>
              </w:rPr>
            </w:pPr>
            <w:r w:rsidRPr="00760D51">
              <w:rPr>
                <w:rFonts w:ascii="Tahoma" w:eastAsia="Times New Roman" w:hAnsi="Tahoma" w:cs="Tahoma"/>
                <w:b/>
                <w:sz w:val="14"/>
                <w:szCs w:val="14"/>
                <w:lang w:val="es-CO" w:eastAsia="es-CO"/>
              </w:rPr>
              <w:t>6</w:t>
            </w:r>
          </w:p>
        </w:tc>
        <w:tc>
          <w:tcPr>
            <w:tcW w:w="1245" w:type="dxa"/>
            <w:tcBorders>
              <w:top w:val="nil"/>
              <w:left w:val="nil"/>
              <w:bottom w:val="single" w:sz="4" w:space="0" w:color="auto"/>
              <w:right w:val="single" w:sz="4" w:space="0" w:color="auto"/>
            </w:tcBorders>
            <w:shd w:val="clear" w:color="auto" w:fill="auto"/>
            <w:noWrap/>
            <w:vAlign w:val="center"/>
            <w:hideMark/>
          </w:tcPr>
          <w:p w14:paraId="42126381" w14:textId="77777777" w:rsidR="00152D27" w:rsidRPr="00152D27" w:rsidRDefault="00152D27" w:rsidP="00152D27">
            <w:pPr>
              <w:jc w:val="center"/>
              <w:rPr>
                <w:rFonts w:ascii="Tahoma" w:eastAsia="Times New Roman" w:hAnsi="Tahoma" w:cs="Tahoma"/>
                <w:sz w:val="14"/>
                <w:szCs w:val="14"/>
                <w:lang w:val="es-CO" w:eastAsia="es-CO"/>
              </w:rPr>
            </w:pPr>
            <w:r w:rsidRPr="00152D27">
              <w:rPr>
                <w:rFonts w:ascii="Tahoma" w:eastAsia="Times New Roman" w:hAnsi="Tahoma" w:cs="Tahoma"/>
                <w:sz w:val="14"/>
                <w:szCs w:val="14"/>
                <w:lang w:val="es-CO" w:eastAsia="es-CO"/>
              </w:rPr>
              <w:t>INTEGRAL</w:t>
            </w:r>
          </w:p>
        </w:tc>
        <w:tc>
          <w:tcPr>
            <w:tcW w:w="2160" w:type="dxa"/>
            <w:tcBorders>
              <w:top w:val="nil"/>
              <w:left w:val="nil"/>
              <w:bottom w:val="single" w:sz="4" w:space="0" w:color="auto"/>
              <w:right w:val="single" w:sz="4" w:space="0" w:color="auto"/>
            </w:tcBorders>
            <w:shd w:val="clear" w:color="auto" w:fill="auto"/>
            <w:noWrap/>
            <w:vAlign w:val="center"/>
            <w:hideMark/>
          </w:tcPr>
          <w:p w14:paraId="56802FE4" w14:textId="77777777" w:rsidR="00152D27" w:rsidRPr="00152D27" w:rsidRDefault="00152D27" w:rsidP="00152D27">
            <w:pPr>
              <w:jc w:val="center"/>
              <w:rPr>
                <w:rFonts w:ascii="Tahoma" w:eastAsia="Times New Roman" w:hAnsi="Tahoma" w:cs="Tahoma"/>
                <w:sz w:val="14"/>
                <w:szCs w:val="14"/>
                <w:lang w:val="es-CO" w:eastAsia="es-CO"/>
              </w:rPr>
            </w:pPr>
            <w:r w:rsidRPr="00152D27">
              <w:rPr>
                <w:rFonts w:ascii="Tahoma" w:eastAsia="Times New Roman" w:hAnsi="Tahoma" w:cs="Tahoma"/>
                <w:sz w:val="14"/>
                <w:szCs w:val="14"/>
                <w:lang w:val="es-CO" w:eastAsia="es-CO"/>
              </w:rPr>
              <w:t>MUJER EQUIDAD DE GENERO</w:t>
            </w:r>
          </w:p>
        </w:tc>
        <w:tc>
          <w:tcPr>
            <w:tcW w:w="990" w:type="dxa"/>
            <w:tcBorders>
              <w:top w:val="nil"/>
              <w:left w:val="nil"/>
              <w:bottom w:val="single" w:sz="4" w:space="0" w:color="auto"/>
              <w:right w:val="single" w:sz="4" w:space="0" w:color="auto"/>
            </w:tcBorders>
            <w:shd w:val="clear" w:color="auto" w:fill="auto"/>
            <w:noWrap/>
            <w:vAlign w:val="center"/>
            <w:hideMark/>
          </w:tcPr>
          <w:p w14:paraId="0EBA2A7A" w14:textId="77777777" w:rsidR="00152D27" w:rsidRPr="00152D27" w:rsidRDefault="00152D27" w:rsidP="00152D27">
            <w:pPr>
              <w:jc w:val="center"/>
              <w:rPr>
                <w:rFonts w:ascii="Tahoma" w:eastAsia="Times New Roman" w:hAnsi="Tahoma" w:cs="Tahoma"/>
                <w:sz w:val="14"/>
                <w:szCs w:val="14"/>
                <w:lang w:val="es-CO" w:eastAsia="es-CO"/>
              </w:rPr>
            </w:pPr>
            <w:r w:rsidRPr="00152D27">
              <w:rPr>
                <w:rFonts w:ascii="Tahoma" w:eastAsia="Times New Roman" w:hAnsi="Tahoma" w:cs="Tahoma"/>
                <w:sz w:val="14"/>
                <w:szCs w:val="14"/>
                <w:lang w:val="es-CO" w:eastAsia="es-CO"/>
              </w:rPr>
              <w:t>2016-2017</w:t>
            </w:r>
          </w:p>
        </w:tc>
        <w:tc>
          <w:tcPr>
            <w:tcW w:w="2070" w:type="dxa"/>
            <w:tcBorders>
              <w:top w:val="nil"/>
              <w:left w:val="nil"/>
              <w:bottom w:val="single" w:sz="4" w:space="0" w:color="auto"/>
              <w:right w:val="single" w:sz="4" w:space="0" w:color="auto"/>
            </w:tcBorders>
            <w:shd w:val="clear" w:color="auto" w:fill="auto"/>
            <w:noWrap/>
            <w:vAlign w:val="center"/>
            <w:hideMark/>
          </w:tcPr>
          <w:p w14:paraId="16FC4C56" w14:textId="77777777" w:rsidR="00152D27" w:rsidRPr="00152D27" w:rsidRDefault="00152D27" w:rsidP="00152D27">
            <w:pPr>
              <w:jc w:val="center"/>
              <w:rPr>
                <w:rFonts w:ascii="Tahoma" w:eastAsia="Times New Roman" w:hAnsi="Tahoma" w:cs="Tahoma"/>
                <w:b/>
                <w:bCs/>
                <w:sz w:val="14"/>
                <w:szCs w:val="14"/>
                <w:lang w:val="es-CO" w:eastAsia="es-CO"/>
              </w:rPr>
            </w:pPr>
            <w:r w:rsidRPr="00152D27">
              <w:rPr>
                <w:rFonts w:ascii="Tahoma" w:eastAsia="Times New Roman" w:hAnsi="Tahoma" w:cs="Tahoma"/>
                <w:b/>
                <w:bCs/>
                <w:sz w:val="14"/>
                <w:szCs w:val="14"/>
                <w:lang w:val="es-CO" w:eastAsia="es-CO"/>
              </w:rPr>
              <w:t>91.6%</w:t>
            </w:r>
          </w:p>
        </w:tc>
        <w:tc>
          <w:tcPr>
            <w:tcW w:w="1350" w:type="dxa"/>
            <w:tcBorders>
              <w:top w:val="nil"/>
              <w:left w:val="nil"/>
              <w:bottom w:val="single" w:sz="4" w:space="0" w:color="auto"/>
              <w:right w:val="single" w:sz="4" w:space="0" w:color="auto"/>
            </w:tcBorders>
            <w:shd w:val="clear" w:color="auto" w:fill="auto"/>
            <w:noWrap/>
            <w:vAlign w:val="center"/>
            <w:hideMark/>
          </w:tcPr>
          <w:p w14:paraId="680933B1" w14:textId="77777777" w:rsidR="00152D27" w:rsidRPr="00152D27" w:rsidRDefault="00152D27" w:rsidP="00A5186E">
            <w:pPr>
              <w:jc w:val="center"/>
              <w:rPr>
                <w:rFonts w:ascii="Tahoma" w:eastAsia="Times New Roman" w:hAnsi="Tahoma" w:cs="Tahoma"/>
                <w:sz w:val="14"/>
                <w:szCs w:val="14"/>
                <w:lang w:val="es-CO" w:eastAsia="es-CO"/>
              </w:rPr>
            </w:pPr>
            <w:r w:rsidRPr="00152D27">
              <w:rPr>
                <w:rFonts w:ascii="Tahoma" w:eastAsia="Times New Roman" w:hAnsi="Tahoma" w:cs="Tahoma"/>
                <w:sz w:val="14"/>
                <w:szCs w:val="14"/>
                <w:lang w:val="es-CO" w:eastAsia="es-CO"/>
              </w:rPr>
              <w:t>17/03/06</w:t>
            </w:r>
          </w:p>
        </w:tc>
      </w:tr>
      <w:tr w:rsidR="00760D51" w:rsidRPr="00760D51" w14:paraId="14696FE9" w14:textId="77777777" w:rsidTr="00A5186E">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72CABAB2" w14:textId="40560CBE" w:rsidR="00152D27" w:rsidRPr="00152D27" w:rsidRDefault="00A5186E" w:rsidP="00152D27">
            <w:pPr>
              <w:jc w:val="center"/>
              <w:rPr>
                <w:rFonts w:ascii="Tahoma" w:eastAsia="Times New Roman" w:hAnsi="Tahoma" w:cs="Tahoma"/>
                <w:b/>
                <w:sz w:val="14"/>
                <w:szCs w:val="14"/>
                <w:lang w:val="es-CO" w:eastAsia="es-CO"/>
              </w:rPr>
            </w:pPr>
            <w:r w:rsidRPr="00760D51">
              <w:rPr>
                <w:rFonts w:ascii="Tahoma" w:eastAsia="Times New Roman" w:hAnsi="Tahoma" w:cs="Tahoma"/>
                <w:b/>
                <w:sz w:val="14"/>
                <w:szCs w:val="14"/>
                <w:lang w:val="es-CO" w:eastAsia="es-CO"/>
              </w:rPr>
              <w:t>7</w:t>
            </w:r>
          </w:p>
        </w:tc>
        <w:tc>
          <w:tcPr>
            <w:tcW w:w="1245" w:type="dxa"/>
            <w:tcBorders>
              <w:top w:val="nil"/>
              <w:left w:val="nil"/>
              <w:bottom w:val="single" w:sz="4" w:space="0" w:color="auto"/>
              <w:right w:val="single" w:sz="4" w:space="0" w:color="auto"/>
            </w:tcBorders>
            <w:shd w:val="clear" w:color="auto" w:fill="auto"/>
            <w:noWrap/>
            <w:vAlign w:val="center"/>
            <w:hideMark/>
          </w:tcPr>
          <w:p w14:paraId="66694562" w14:textId="77777777" w:rsidR="00152D27" w:rsidRPr="00152D27" w:rsidRDefault="00152D27" w:rsidP="00152D27">
            <w:pPr>
              <w:jc w:val="center"/>
              <w:rPr>
                <w:rFonts w:ascii="Tahoma" w:eastAsia="Times New Roman" w:hAnsi="Tahoma" w:cs="Tahoma"/>
                <w:sz w:val="14"/>
                <w:szCs w:val="14"/>
                <w:lang w:val="es-CO" w:eastAsia="es-CO"/>
              </w:rPr>
            </w:pPr>
            <w:r w:rsidRPr="00152D27">
              <w:rPr>
                <w:rFonts w:ascii="Tahoma" w:eastAsia="Times New Roman" w:hAnsi="Tahoma" w:cs="Tahoma"/>
                <w:sz w:val="14"/>
                <w:szCs w:val="14"/>
                <w:lang w:val="es-CO" w:eastAsia="es-CO"/>
              </w:rPr>
              <w:t>INTEGRAL</w:t>
            </w:r>
          </w:p>
        </w:tc>
        <w:tc>
          <w:tcPr>
            <w:tcW w:w="2160" w:type="dxa"/>
            <w:tcBorders>
              <w:top w:val="nil"/>
              <w:left w:val="nil"/>
              <w:bottom w:val="single" w:sz="4" w:space="0" w:color="auto"/>
              <w:right w:val="single" w:sz="4" w:space="0" w:color="auto"/>
            </w:tcBorders>
            <w:shd w:val="clear" w:color="auto" w:fill="auto"/>
            <w:noWrap/>
            <w:vAlign w:val="center"/>
            <w:hideMark/>
          </w:tcPr>
          <w:p w14:paraId="6F97B137" w14:textId="77777777" w:rsidR="00152D27" w:rsidRPr="00152D27" w:rsidRDefault="00152D27" w:rsidP="00152D27">
            <w:pPr>
              <w:jc w:val="center"/>
              <w:rPr>
                <w:rFonts w:ascii="Tahoma" w:eastAsia="Times New Roman" w:hAnsi="Tahoma" w:cs="Tahoma"/>
                <w:sz w:val="14"/>
                <w:szCs w:val="14"/>
                <w:lang w:val="es-CO" w:eastAsia="es-CO"/>
              </w:rPr>
            </w:pPr>
            <w:r w:rsidRPr="00152D27">
              <w:rPr>
                <w:rFonts w:ascii="Tahoma" w:eastAsia="Times New Roman" w:hAnsi="Tahoma" w:cs="Tahoma"/>
                <w:sz w:val="14"/>
                <w:szCs w:val="14"/>
                <w:lang w:val="es-CO" w:eastAsia="es-CO"/>
              </w:rPr>
              <w:t>PLANEACION</w:t>
            </w:r>
          </w:p>
        </w:tc>
        <w:tc>
          <w:tcPr>
            <w:tcW w:w="990" w:type="dxa"/>
            <w:tcBorders>
              <w:top w:val="nil"/>
              <w:left w:val="nil"/>
              <w:bottom w:val="single" w:sz="4" w:space="0" w:color="auto"/>
              <w:right w:val="single" w:sz="4" w:space="0" w:color="auto"/>
            </w:tcBorders>
            <w:shd w:val="clear" w:color="auto" w:fill="auto"/>
            <w:noWrap/>
            <w:vAlign w:val="center"/>
            <w:hideMark/>
          </w:tcPr>
          <w:p w14:paraId="29768B69" w14:textId="77777777" w:rsidR="00152D27" w:rsidRPr="00152D27" w:rsidRDefault="00152D27" w:rsidP="00152D27">
            <w:pPr>
              <w:jc w:val="center"/>
              <w:rPr>
                <w:rFonts w:ascii="Tahoma" w:eastAsia="Times New Roman" w:hAnsi="Tahoma" w:cs="Tahoma"/>
                <w:sz w:val="14"/>
                <w:szCs w:val="14"/>
                <w:lang w:val="es-CO" w:eastAsia="es-CO"/>
              </w:rPr>
            </w:pPr>
            <w:r w:rsidRPr="00152D27">
              <w:rPr>
                <w:rFonts w:ascii="Tahoma" w:eastAsia="Times New Roman" w:hAnsi="Tahoma" w:cs="Tahoma"/>
                <w:sz w:val="14"/>
                <w:szCs w:val="14"/>
                <w:lang w:val="es-CO" w:eastAsia="es-CO"/>
              </w:rPr>
              <w:t>2016-2017</w:t>
            </w:r>
          </w:p>
        </w:tc>
        <w:tc>
          <w:tcPr>
            <w:tcW w:w="2070" w:type="dxa"/>
            <w:tcBorders>
              <w:top w:val="nil"/>
              <w:left w:val="nil"/>
              <w:bottom w:val="single" w:sz="4" w:space="0" w:color="auto"/>
              <w:right w:val="single" w:sz="4" w:space="0" w:color="auto"/>
            </w:tcBorders>
            <w:shd w:val="clear" w:color="auto" w:fill="auto"/>
            <w:noWrap/>
            <w:vAlign w:val="center"/>
            <w:hideMark/>
          </w:tcPr>
          <w:p w14:paraId="43CEFB82" w14:textId="77777777" w:rsidR="00152D27" w:rsidRPr="00152D27" w:rsidRDefault="00152D27" w:rsidP="00152D27">
            <w:pPr>
              <w:jc w:val="center"/>
              <w:rPr>
                <w:rFonts w:ascii="Tahoma" w:eastAsia="Times New Roman" w:hAnsi="Tahoma" w:cs="Tahoma"/>
                <w:b/>
                <w:bCs/>
                <w:sz w:val="14"/>
                <w:szCs w:val="14"/>
                <w:lang w:val="es-CO" w:eastAsia="es-CO"/>
              </w:rPr>
            </w:pPr>
            <w:r w:rsidRPr="00152D27">
              <w:rPr>
                <w:rFonts w:ascii="Tahoma" w:eastAsia="Times New Roman" w:hAnsi="Tahoma" w:cs="Tahoma"/>
                <w:b/>
                <w:bCs/>
                <w:sz w:val="14"/>
                <w:szCs w:val="14"/>
                <w:lang w:val="es-CO" w:eastAsia="es-CO"/>
              </w:rPr>
              <w:t>92.20%</w:t>
            </w:r>
          </w:p>
        </w:tc>
        <w:tc>
          <w:tcPr>
            <w:tcW w:w="1350" w:type="dxa"/>
            <w:tcBorders>
              <w:top w:val="nil"/>
              <w:left w:val="nil"/>
              <w:bottom w:val="single" w:sz="4" w:space="0" w:color="auto"/>
              <w:right w:val="single" w:sz="4" w:space="0" w:color="auto"/>
            </w:tcBorders>
            <w:shd w:val="clear" w:color="auto" w:fill="auto"/>
            <w:noWrap/>
            <w:vAlign w:val="center"/>
            <w:hideMark/>
          </w:tcPr>
          <w:p w14:paraId="76938530" w14:textId="77777777" w:rsidR="00152D27" w:rsidRPr="00152D27" w:rsidRDefault="00152D27" w:rsidP="00A5186E">
            <w:pPr>
              <w:jc w:val="center"/>
              <w:rPr>
                <w:rFonts w:ascii="Tahoma" w:eastAsia="Times New Roman" w:hAnsi="Tahoma" w:cs="Tahoma"/>
                <w:sz w:val="14"/>
                <w:szCs w:val="14"/>
                <w:lang w:val="es-CO" w:eastAsia="es-CO"/>
              </w:rPr>
            </w:pPr>
            <w:r w:rsidRPr="00152D27">
              <w:rPr>
                <w:rFonts w:ascii="Tahoma" w:eastAsia="Times New Roman" w:hAnsi="Tahoma" w:cs="Tahoma"/>
                <w:sz w:val="14"/>
                <w:szCs w:val="14"/>
                <w:lang w:val="es-CO" w:eastAsia="es-CO"/>
              </w:rPr>
              <w:t>17/03/10</w:t>
            </w:r>
          </w:p>
        </w:tc>
      </w:tr>
      <w:tr w:rsidR="00760D51" w:rsidRPr="00760D51" w14:paraId="59AE623D" w14:textId="77777777" w:rsidTr="00A5186E">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2BF6FFA8" w14:textId="4033BDD9" w:rsidR="00152D27" w:rsidRPr="00152D27" w:rsidRDefault="00A5186E" w:rsidP="00152D27">
            <w:pPr>
              <w:jc w:val="center"/>
              <w:rPr>
                <w:rFonts w:ascii="Tahoma" w:eastAsia="Times New Roman" w:hAnsi="Tahoma" w:cs="Tahoma"/>
                <w:b/>
                <w:sz w:val="14"/>
                <w:szCs w:val="14"/>
                <w:lang w:val="es-CO" w:eastAsia="es-CO"/>
              </w:rPr>
            </w:pPr>
            <w:r w:rsidRPr="00760D51">
              <w:rPr>
                <w:rFonts w:ascii="Tahoma" w:eastAsia="Times New Roman" w:hAnsi="Tahoma" w:cs="Tahoma"/>
                <w:b/>
                <w:sz w:val="14"/>
                <w:szCs w:val="14"/>
                <w:lang w:val="es-CO" w:eastAsia="es-CO"/>
              </w:rPr>
              <w:t>8</w:t>
            </w:r>
          </w:p>
        </w:tc>
        <w:tc>
          <w:tcPr>
            <w:tcW w:w="1245" w:type="dxa"/>
            <w:tcBorders>
              <w:top w:val="nil"/>
              <w:left w:val="nil"/>
              <w:bottom w:val="single" w:sz="4" w:space="0" w:color="auto"/>
              <w:right w:val="single" w:sz="4" w:space="0" w:color="auto"/>
            </w:tcBorders>
            <w:shd w:val="clear" w:color="auto" w:fill="auto"/>
            <w:noWrap/>
            <w:vAlign w:val="center"/>
            <w:hideMark/>
          </w:tcPr>
          <w:p w14:paraId="3DBAAAD8" w14:textId="77777777" w:rsidR="00152D27" w:rsidRPr="00152D27" w:rsidRDefault="00152D27" w:rsidP="00152D27">
            <w:pPr>
              <w:jc w:val="center"/>
              <w:rPr>
                <w:rFonts w:ascii="Tahoma" w:eastAsia="Times New Roman" w:hAnsi="Tahoma" w:cs="Tahoma"/>
                <w:sz w:val="14"/>
                <w:szCs w:val="14"/>
                <w:lang w:val="es-CO" w:eastAsia="es-CO"/>
              </w:rPr>
            </w:pPr>
            <w:r w:rsidRPr="00152D27">
              <w:rPr>
                <w:rFonts w:ascii="Tahoma" w:eastAsia="Times New Roman" w:hAnsi="Tahoma" w:cs="Tahoma"/>
                <w:sz w:val="14"/>
                <w:szCs w:val="14"/>
                <w:lang w:val="es-CO" w:eastAsia="es-CO"/>
              </w:rPr>
              <w:t>INTEGRAL</w:t>
            </w:r>
          </w:p>
        </w:tc>
        <w:tc>
          <w:tcPr>
            <w:tcW w:w="2160" w:type="dxa"/>
            <w:tcBorders>
              <w:top w:val="nil"/>
              <w:left w:val="nil"/>
              <w:bottom w:val="single" w:sz="4" w:space="0" w:color="auto"/>
              <w:right w:val="single" w:sz="4" w:space="0" w:color="auto"/>
            </w:tcBorders>
            <w:shd w:val="clear" w:color="auto" w:fill="auto"/>
            <w:noWrap/>
            <w:vAlign w:val="center"/>
            <w:hideMark/>
          </w:tcPr>
          <w:p w14:paraId="3D390001" w14:textId="77777777" w:rsidR="00152D27" w:rsidRPr="00152D27" w:rsidRDefault="00152D27" w:rsidP="00152D27">
            <w:pPr>
              <w:jc w:val="center"/>
              <w:rPr>
                <w:rFonts w:ascii="Tahoma" w:eastAsia="Times New Roman" w:hAnsi="Tahoma" w:cs="Tahoma"/>
                <w:sz w:val="14"/>
                <w:szCs w:val="14"/>
                <w:lang w:val="es-CO" w:eastAsia="es-CO"/>
              </w:rPr>
            </w:pPr>
            <w:r w:rsidRPr="00152D27">
              <w:rPr>
                <w:rFonts w:ascii="Tahoma" w:eastAsia="Times New Roman" w:hAnsi="Tahoma" w:cs="Tahoma"/>
                <w:sz w:val="14"/>
                <w:szCs w:val="14"/>
                <w:lang w:val="es-CO" w:eastAsia="es-CO"/>
              </w:rPr>
              <w:t>DEPORTES</w:t>
            </w:r>
          </w:p>
        </w:tc>
        <w:tc>
          <w:tcPr>
            <w:tcW w:w="990" w:type="dxa"/>
            <w:tcBorders>
              <w:top w:val="nil"/>
              <w:left w:val="nil"/>
              <w:bottom w:val="single" w:sz="4" w:space="0" w:color="auto"/>
              <w:right w:val="single" w:sz="4" w:space="0" w:color="auto"/>
            </w:tcBorders>
            <w:shd w:val="clear" w:color="auto" w:fill="auto"/>
            <w:noWrap/>
            <w:vAlign w:val="center"/>
            <w:hideMark/>
          </w:tcPr>
          <w:p w14:paraId="4EC1F08B" w14:textId="77777777" w:rsidR="00152D27" w:rsidRPr="00152D27" w:rsidRDefault="00152D27" w:rsidP="00152D27">
            <w:pPr>
              <w:jc w:val="center"/>
              <w:rPr>
                <w:rFonts w:ascii="Tahoma" w:eastAsia="Times New Roman" w:hAnsi="Tahoma" w:cs="Tahoma"/>
                <w:sz w:val="14"/>
                <w:szCs w:val="14"/>
                <w:lang w:val="es-CO" w:eastAsia="es-CO"/>
              </w:rPr>
            </w:pPr>
            <w:r w:rsidRPr="00152D27">
              <w:rPr>
                <w:rFonts w:ascii="Tahoma" w:eastAsia="Times New Roman" w:hAnsi="Tahoma" w:cs="Tahoma"/>
                <w:sz w:val="14"/>
                <w:szCs w:val="14"/>
                <w:lang w:val="es-CO" w:eastAsia="es-CO"/>
              </w:rPr>
              <w:t>2016-2017</w:t>
            </w:r>
          </w:p>
        </w:tc>
        <w:tc>
          <w:tcPr>
            <w:tcW w:w="2070" w:type="dxa"/>
            <w:tcBorders>
              <w:top w:val="nil"/>
              <w:left w:val="nil"/>
              <w:bottom w:val="single" w:sz="4" w:space="0" w:color="auto"/>
              <w:right w:val="single" w:sz="4" w:space="0" w:color="auto"/>
            </w:tcBorders>
            <w:shd w:val="clear" w:color="auto" w:fill="auto"/>
            <w:noWrap/>
            <w:vAlign w:val="center"/>
            <w:hideMark/>
          </w:tcPr>
          <w:p w14:paraId="0135D799" w14:textId="77777777" w:rsidR="00152D27" w:rsidRPr="00152D27" w:rsidRDefault="00152D27" w:rsidP="00152D27">
            <w:pPr>
              <w:jc w:val="center"/>
              <w:rPr>
                <w:rFonts w:ascii="Tahoma" w:eastAsia="Times New Roman" w:hAnsi="Tahoma" w:cs="Tahoma"/>
                <w:b/>
                <w:bCs/>
                <w:sz w:val="14"/>
                <w:szCs w:val="14"/>
                <w:lang w:val="es-CO" w:eastAsia="es-CO"/>
              </w:rPr>
            </w:pPr>
            <w:r w:rsidRPr="00152D27">
              <w:rPr>
                <w:rFonts w:ascii="Tahoma" w:eastAsia="Times New Roman" w:hAnsi="Tahoma" w:cs="Tahoma"/>
                <w:b/>
                <w:bCs/>
                <w:sz w:val="14"/>
                <w:szCs w:val="14"/>
                <w:lang w:val="es-CO" w:eastAsia="es-CO"/>
              </w:rPr>
              <w:t>100%</w:t>
            </w:r>
          </w:p>
        </w:tc>
        <w:tc>
          <w:tcPr>
            <w:tcW w:w="1350" w:type="dxa"/>
            <w:tcBorders>
              <w:top w:val="nil"/>
              <w:left w:val="nil"/>
              <w:bottom w:val="single" w:sz="4" w:space="0" w:color="auto"/>
              <w:right w:val="single" w:sz="4" w:space="0" w:color="auto"/>
            </w:tcBorders>
            <w:shd w:val="clear" w:color="auto" w:fill="auto"/>
            <w:noWrap/>
            <w:vAlign w:val="center"/>
            <w:hideMark/>
          </w:tcPr>
          <w:p w14:paraId="099CA68F" w14:textId="77777777" w:rsidR="00152D27" w:rsidRPr="00152D27" w:rsidRDefault="00152D27" w:rsidP="00A5186E">
            <w:pPr>
              <w:jc w:val="center"/>
              <w:rPr>
                <w:rFonts w:ascii="Tahoma" w:eastAsia="Times New Roman" w:hAnsi="Tahoma" w:cs="Tahoma"/>
                <w:sz w:val="14"/>
                <w:szCs w:val="14"/>
                <w:lang w:val="es-CO" w:eastAsia="es-CO"/>
              </w:rPr>
            </w:pPr>
            <w:r w:rsidRPr="00152D27">
              <w:rPr>
                <w:rFonts w:ascii="Tahoma" w:eastAsia="Times New Roman" w:hAnsi="Tahoma" w:cs="Tahoma"/>
                <w:sz w:val="14"/>
                <w:szCs w:val="14"/>
                <w:lang w:val="es-CO" w:eastAsia="es-CO"/>
              </w:rPr>
              <w:t>17/03/15</w:t>
            </w:r>
          </w:p>
        </w:tc>
      </w:tr>
    </w:tbl>
    <w:p w14:paraId="071FEEA5" w14:textId="77777777" w:rsidR="00817B43" w:rsidRDefault="00817B43" w:rsidP="00343167">
      <w:pPr>
        <w:jc w:val="both"/>
        <w:rPr>
          <w:rFonts w:ascii="Tahoma" w:hAnsi="Tahoma" w:cs="Tahoma"/>
          <w:sz w:val="22"/>
          <w:szCs w:val="22"/>
        </w:rPr>
      </w:pPr>
    </w:p>
    <w:p w14:paraId="3C2AD045" w14:textId="3518ED60" w:rsidR="006D4D8D" w:rsidRPr="00760D51" w:rsidRDefault="006D4D8D" w:rsidP="00343167">
      <w:pPr>
        <w:jc w:val="both"/>
        <w:rPr>
          <w:rFonts w:ascii="Tahoma" w:hAnsi="Tahoma" w:cs="Tahoma"/>
          <w:sz w:val="22"/>
          <w:szCs w:val="22"/>
          <w:lang w:val="es-CO"/>
        </w:rPr>
      </w:pPr>
      <w:r w:rsidRPr="00760D51">
        <w:rPr>
          <w:rFonts w:ascii="Tahoma" w:hAnsi="Tahoma" w:cs="Tahoma"/>
          <w:sz w:val="22"/>
          <w:szCs w:val="22"/>
        </w:rPr>
        <w:t>Ahora bien, respecto a la Encuesta sobre el Informe Ejecutivo Anual de Control Interno de la Alcaldía de Manizales correspondiente a la vigencia 201</w:t>
      </w:r>
      <w:r w:rsidR="0031717E" w:rsidRPr="00760D51">
        <w:rPr>
          <w:rFonts w:ascii="Tahoma" w:hAnsi="Tahoma" w:cs="Tahoma"/>
          <w:sz w:val="22"/>
          <w:szCs w:val="22"/>
        </w:rPr>
        <w:t>6</w:t>
      </w:r>
      <w:r w:rsidRPr="00760D51">
        <w:rPr>
          <w:rFonts w:ascii="Tahoma" w:hAnsi="Tahoma" w:cs="Tahoma"/>
          <w:sz w:val="22"/>
          <w:szCs w:val="22"/>
        </w:rPr>
        <w:t xml:space="preserve">, fueron allegados los resultados emitidos por el Departamento Administrativo de la Función Pública – DAFP, en la cual se evaluó el grado de madurez del Sistema de Control Interno de la Alcaldía, ubicándolo en un rango </w:t>
      </w:r>
      <w:r w:rsidR="0031717E" w:rsidRPr="00760D51">
        <w:rPr>
          <w:rFonts w:ascii="Tahoma" w:hAnsi="Tahoma" w:cs="Tahoma"/>
          <w:sz w:val="22"/>
          <w:szCs w:val="22"/>
        </w:rPr>
        <w:t xml:space="preserve">de </w:t>
      </w:r>
      <w:r w:rsidR="0031717E" w:rsidRPr="00760D51">
        <w:rPr>
          <w:rFonts w:ascii="Tahoma" w:hAnsi="Tahoma" w:cs="Tahoma"/>
          <w:b/>
          <w:sz w:val="22"/>
          <w:szCs w:val="22"/>
        </w:rPr>
        <w:t>AVANZADO</w:t>
      </w:r>
      <w:r w:rsidRPr="00760D51">
        <w:rPr>
          <w:rFonts w:ascii="Tahoma" w:hAnsi="Tahoma" w:cs="Tahoma"/>
          <w:b/>
          <w:sz w:val="22"/>
          <w:szCs w:val="22"/>
        </w:rPr>
        <w:t xml:space="preserve"> con una valoración de </w:t>
      </w:r>
      <w:r w:rsidR="0031717E" w:rsidRPr="00760D51">
        <w:rPr>
          <w:rFonts w:ascii="Tahoma" w:hAnsi="Tahoma" w:cs="Tahoma"/>
          <w:b/>
          <w:sz w:val="22"/>
          <w:szCs w:val="22"/>
        </w:rPr>
        <w:t>90.05</w:t>
      </w:r>
      <w:r w:rsidRPr="00760D51">
        <w:rPr>
          <w:rFonts w:ascii="Tahoma" w:hAnsi="Tahoma" w:cs="Tahoma"/>
          <w:b/>
          <w:sz w:val="22"/>
          <w:szCs w:val="22"/>
        </w:rPr>
        <w:t>% sobre 100</w:t>
      </w:r>
      <w:r w:rsidR="00343167" w:rsidRPr="00760D51">
        <w:rPr>
          <w:rFonts w:ascii="Tahoma" w:hAnsi="Tahoma" w:cs="Tahoma"/>
          <w:sz w:val="22"/>
          <w:szCs w:val="22"/>
        </w:rPr>
        <w:t>; resultado que llevó a que la Secretaría de Servicios Administrativos suscribiera en la Unidad de Control Inte</w:t>
      </w:r>
      <w:r w:rsidR="004B2A61" w:rsidRPr="00760D51">
        <w:rPr>
          <w:rFonts w:ascii="Tahoma" w:hAnsi="Tahoma" w:cs="Tahoma"/>
          <w:sz w:val="22"/>
          <w:szCs w:val="22"/>
        </w:rPr>
        <w:t>rno de la Alcaldía de Manizales</w:t>
      </w:r>
      <w:r w:rsidR="00343167" w:rsidRPr="00760D51">
        <w:rPr>
          <w:rFonts w:ascii="Tahoma" w:hAnsi="Tahoma" w:cs="Tahoma"/>
          <w:sz w:val="22"/>
          <w:szCs w:val="22"/>
        </w:rPr>
        <w:t xml:space="preserve"> el </w:t>
      </w:r>
      <w:r w:rsidR="00343167" w:rsidRPr="00760D51">
        <w:rPr>
          <w:rFonts w:ascii="Tahoma" w:hAnsi="Tahoma" w:cs="Tahoma"/>
          <w:b/>
          <w:i/>
          <w:sz w:val="22"/>
          <w:szCs w:val="22"/>
        </w:rPr>
        <w:t xml:space="preserve">“Plan de </w:t>
      </w:r>
      <w:r w:rsidR="004B2A61" w:rsidRPr="00760D51">
        <w:rPr>
          <w:rFonts w:ascii="Tahoma" w:hAnsi="Tahoma" w:cs="Tahoma"/>
          <w:b/>
          <w:i/>
          <w:sz w:val="22"/>
          <w:szCs w:val="22"/>
        </w:rPr>
        <w:t xml:space="preserve">Trabajo </w:t>
      </w:r>
      <w:r w:rsidR="00343167" w:rsidRPr="00760D51">
        <w:rPr>
          <w:rFonts w:ascii="Tahoma" w:hAnsi="Tahoma" w:cs="Tahoma"/>
          <w:b/>
          <w:i/>
          <w:sz w:val="22"/>
          <w:szCs w:val="22"/>
        </w:rPr>
        <w:t>y Cierre de Brechas Modelo Estándar de Control Interno  - MECI – Año 201</w:t>
      </w:r>
      <w:r w:rsidR="004B2A61" w:rsidRPr="00760D51">
        <w:rPr>
          <w:rFonts w:ascii="Tahoma" w:hAnsi="Tahoma" w:cs="Tahoma"/>
          <w:b/>
          <w:i/>
          <w:sz w:val="22"/>
          <w:szCs w:val="22"/>
        </w:rPr>
        <w:t>7</w:t>
      </w:r>
      <w:r w:rsidR="00343167" w:rsidRPr="00760D51">
        <w:rPr>
          <w:rFonts w:ascii="Tahoma" w:hAnsi="Tahoma" w:cs="Tahoma"/>
          <w:b/>
          <w:i/>
          <w:sz w:val="22"/>
          <w:szCs w:val="22"/>
        </w:rPr>
        <w:t>”.</w:t>
      </w:r>
    </w:p>
    <w:p w14:paraId="319E4EE6" w14:textId="77777777" w:rsidR="00343167" w:rsidRPr="00760D51" w:rsidRDefault="00343167" w:rsidP="006D4D8D">
      <w:pPr>
        <w:jc w:val="both"/>
        <w:rPr>
          <w:rFonts w:ascii="Tahoma" w:hAnsi="Tahoma" w:cs="Tahoma"/>
          <w:sz w:val="22"/>
          <w:szCs w:val="22"/>
        </w:rPr>
      </w:pPr>
    </w:p>
    <w:p w14:paraId="441A7A27" w14:textId="77777777" w:rsidR="006D4D8D" w:rsidRPr="00760D51" w:rsidRDefault="006D4D8D" w:rsidP="006D4D8D">
      <w:pPr>
        <w:numPr>
          <w:ilvl w:val="0"/>
          <w:numId w:val="2"/>
        </w:numPr>
        <w:tabs>
          <w:tab w:val="left" w:pos="284"/>
        </w:tabs>
        <w:suppressAutoHyphens/>
        <w:ind w:left="0" w:firstLine="0"/>
        <w:jc w:val="both"/>
        <w:rPr>
          <w:rFonts w:ascii="Tahoma" w:hAnsi="Tahoma" w:cs="Tahoma"/>
          <w:b/>
          <w:sz w:val="22"/>
          <w:szCs w:val="22"/>
        </w:rPr>
      </w:pPr>
      <w:r w:rsidRPr="00760D51">
        <w:rPr>
          <w:rFonts w:ascii="Tahoma" w:hAnsi="Tahoma" w:cs="Tahoma"/>
          <w:b/>
          <w:sz w:val="22"/>
          <w:szCs w:val="22"/>
        </w:rPr>
        <w:t xml:space="preserve">EJE TRANSVERSAL – INFORMACION Y COMUNICACIÓN:  </w:t>
      </w:r>
    </w:p>
    <w:p w14:paraId="46CD09B4" w14:textId="77777777" w:rsidR="006D4D8D" w:rsidRPr="00760D51" w:rsidRDefault="006D4D8D" w:rsidP="006D4D8D">
      <w:pPr>
        <w:jc w:val="both"/>
        <w:rPr>
          <w:rFonts w:ascii="Tahoma" w:hAnsi="Tahoma" w:cs="Tahoma"/>
          <w:b/>
          <w:sz w:val="22"/>
          <w:szCs w:val="22"/>
        </w:rPr>
      </w:pPr>
    </w:p>
    <w:p w14:paraId="42FA0892" w14:textId="6595B709" w:rsidR="006D4D8D" w:rsidRPr="00760D51" w:rsidRDefault="006D4D8D" w:rsidP="006D4D8D">
      <w:pPr>
        <w:jc w:val="both"/>
        <w:rPr>
          <w:rFonts w:ascii="Tahoma" w:hAnsi="Tahoma" w:cs="Tahoma"/>
          <w:b/>
          <w:sz w:val="22"/>
          <w:szCs w:val="22"/>
        </w:rPr>
      </w:pPr>
      <w:r w:rsidRPr="00760D51">
        <w:rPr>
          <w:rFonts w:ascii="Tahoma" w:hAnsi="Tahoma" w:cs="Tahoma"/>
          <w:b/>
          <w:sz w:val="22"/>
          <w:szCs w:val="22"/>
        </w:rPr>
        <w:t>Información y Comunicación Interna y Externa</w:t>
      </w:r>
      <w:r w:rsidR="00CB7167" w:rsidRPr="00760D51">
        <w:rPr>
          <w:rFonts w:ascii="Tahoma" w:hAnsi="Tahoma" w:cs="Tahoma"/>
          <w:b/>
          <w:sz w:val="22"/>
          <w:szCs w:val="22"/>
        </w:rPr>
        <w:t>:</w:t>
      </w:r>
      <w:r w:rsidRPr="00760D51">
        <w:rPr>
          <w:rFonts w:ascii="Tahoma" w:hAnsi="Tahoma" w:cs="Tahoma"/>
          <w:b/>
          <w:sz w:val="22"/>
          <w:szCs w:val="22"/>
        </w:rPr>
        <w:t xml:space="preserve"> </w:t>
      </w:r>
    </w:p>
    <w:p w14:paraId="0D279C23" w14:textId="77777777" w:rsidR="006D4D8D" w:rsidRPr="00760D51" w:rsidRDefault="006D4D8D" w:rsidP="006D4D8D">
      <w:pPr>
        <w:pStyle w:val="Prrafodelista"/>
        <w:spacing w:after="0" w:line="240" w:lineRule="auto"/>
        <w:ind w:left="0"/>
        <w:jc w:val="both"/>
        <w:rPr>
          <w:rFonts w:ascii="Tahoma" w:hAnsi="Tahoma" w:cs="Tahoma"/>
        </w:rPr>
      </w:pPr>
    </w:p>
    <w:p w14:paraId="4BE2DE77" w14:textId="4A97C770" w:rsidR="004320B4" w:rsidRPr="00760D51" w:rsidRDefault="006D4D8D" w:rsidP="006D4D8D">
      <w:pPr>
        <w:pStyle w:val="Prrafodelista"/>
        <w:spacing w:after="0" w:line="240" w:lineRule="auto"/>
        <w:ind w:left="0"/>
        <w:contextualSpacing/>
        <w:jc w:val="both"/>
        <w:rPr>
          <w:rFonts w:ascii="Tahoma" w:hAnsi="Tahoma" w:cs="Tahoma"/>
        </w:rPr>
      </w:pPr>
      <w:r w:rsidRPr="00760D51">
        <w:rPr>
          <w:rFonts w:ascii="Tahoma" w:hAnsi="Tahoma" w:cs="Tahoma"/>
        </w:rPr>
        <w:t>Para el desarrollo y el fortalecimiento de la comunicación Institucional Interna</w:t>
      </w:r>
      <w:r w:rsidR="00616D8B" w:rsidRPr="00760D51">
        <w:rPr>
          <w:rFonts w:ascii="Tahoma" w:hAnsi="Tahoma" w:cs="Tahoma"/>
        </w:rPr>
        <w:t>,</w:t>
      </w:r>
      <w:r w:rsidR="00545C18" w:rsidRPr="00760D51">
        <w:rPr>
          <w:rFonts w:ascii="Tahoma" w:hAnsi="Tahoma" w:cs="Tahoma"/>
        </w:rPr>
        <w:t xml:space="preserve"> </w:t>
      </w:r>
      <w:r w:rsidRPr="00760D51">
        <w:rPr>
          <w:rFonts w:ascii="Tahoma" w:hAnsi="Tahoma" w:cs="Tahoma"/>
        </w:rPr>
        <w:t xml:space="preserve">la Secretaría de Servicios Administrativos </w:t>
      </w:r>
      <w:r w:rsidR="004320B4" w:rsidRPr="00760D51">
        <w:rPr>
          <w:rFonts w:ascii="Tahoma" w:hAnsi="Tahoma" w:cs="Tahoma"/>
        </w:rPr>
        <w:t>evidenció durante el periodo de</w:t>
      </w:r>
      <w:r w:rsidR="00E86D54" w:rsidRPr="00760D51">
        <w:rPr>
          <w:rFonts w:ascii="Tahoma" w:hAnsi="Tahoma" w:cs="Tahoma"/>
        </w:rPr>
        <w:t xml:space="preserve"> </w:t>
      </w:r>
      <w:r w:rsidR="00CB7167" w:rsidRPr="00760D51">
        <w:rPr>
          <w:rFonts w:ascii="Tahoma" w:hAnsi="Tahoma" w:cs="Tahoma"/>
        </w:rPr>
        <w:t>Enero</w:t>
      </w:r>
      <w:r w:rsidR="004320B4" w:rsidRPr="00760D51">
        <w:rPr>
          <w:rFonts w:ascii="Tahoma" w:hAnsi="Tahoma" w:cs="Tahoma"/>
        </w:rPr>
        <w:t xml:space="preserve"> a</w:t>
      </w:r>
      <w:r w:rsidR="00E86D54" w:rsidRPr="00760D51">
        <w:rPr>
          <w:rFonts w:ascii="Tahoma" w:hAnsi="Tahoma" w:cs="Tahoma"/>
        </w:rPr>
        <w:t xml:space="preserve"> </w:t>
      </w:r>
      <w:r w:rsidR="00CB7167" w:rsidRPr="00760D51">
        <w:rPr>
          <w:rFonts w:ascii="Tahoma" w:hAnsi="Tahoma" w:cs="Tahoma"/>
        </w:rPr>
        <w:t>Abril de 2017</w:t>
      </w:r>
      <w:r w:rsidR="004320B4" w:rsidRPr="00760D51">
        <w:rPr>
          <w:rFonts w:ascii="Tahoma" w:hAnsi="Tahoma" w:cs="Tahoma"/>
        </w:rPr>
        <w:t xml:space="preserve">, el buen funcionamiento de los tres (03) sistemas </w:t>
      </w:r>
      <w:r w:rsidR="004320B4" w:rsidRPr="00760D51">
        <w:rPr>
          <w:rFonts w:ascii="Tahoma" w:hAnsi="Tahoma" w:cs="Tahoma"/>
          <w:b/>
        </w:rPr>
        <w:t>PQRS, GED y ARCO.</w:t>
      </w:r>
    </w:p>
    <w:p w14:paraId="3A1E0F3A" w14:textId="77777777" w:rsidR="004320B4" w:rsidRPr="00760D51" w:rsidRDefault="004320B4" w:rsidP="006D4D8D">
      <w:pPr>
        <w:pStyle w:val="Prrafodelista"/>
        <w:spacing w:after="0" w:line="240" w:lineRule="auto"/>
        <w:ind w:left="0"/>
        <w:contextualSpacing/>
        <w:jc w:val="both"/>
        <w:rPr>
          <w:rFonts w:ascii="Tahoma" w:hAnsi="Tahoma" w:cs="Tahoma"/>
          <w:highlight w:val="red"/>
        </w:rPr>
      </w:pPr>
    </w:p>
    <w:p w14:paraId="13515261" w14:textId="490A6B94" w:rsidR="006D4D8D" w:rsidRPr="00760D51" w:rsidRDefault="006D4D8D" w:rsidP="006D4D8D">
      <w:pPr>
        <w:contextualSpacing/>
        <w:jc w:val="both"/>
        <w:rPr>
          <w:rFonts w:ascii="Tahoma" w:hAnsi="Tahoma" w:cs="Tahoma"/>
          <w:sz w:val="22"/>
          <w:szCs w:val="22"/>
        </w:rPr>
      </w:pPr>
      <w:r w:rsidRPr="00760D51">
        <w:rPr>
          <w:rFonts w:ascii="Tahoma" w:hAnsi="Tahoma" w:cs="Tahoma"/>
          <w:sz w:val="22"/>
          <w:szCs w:val="22"/>
        </w:rPr>
        <w:t>El Directorio telefónico Institucional se encuentra actualizado y publicado en la página WEB de la Alcaldía de Manizales.  Así mismo, se ha actualizado la página WEB de acuerdo a la información que remiten los Líderes de Proceso</w:t>
      </w:r>
      <w:r w:rsidR="003A030D">
        <w:rPr>
          <w:rFonts w:ascii="Tahoma" w:hAnsi="Tahoma" w:cs="Tahoma"/>
          <w:sz w:val="22"/>
          <w:szCs w:val="22"/>
        </w:rPr>
        <w:t xml:space="preserve">, y a </w:t>
      </w:r>
      <w:r w:rsidRPr="00760D51">
        <w:rPr>
          <w:rFonts w:ascii="Tahoma" w:hAnsi="Tahoma" w:cs="Tahoma"/>
          <w:sz w:val="22"/>
          <w:szCs w:val="22"/>
        </w:rPr>
        <w:t>lo  estableci</w:t>
      </w:r>
      <w:r w:rsidR="003A030D">
        <w:rPr>
          <w:rFonts w:ascii="Tahoma" w:hAnsi="Tahoma" w:cs="Tahoma"/>
          <w:sz w:val="22"/>
          <w:szCs w:val="22"/>
        </w:rPr>
        <w:t>do</w:t>
      </w:r>
      <w:r w:rsidRPr="00760D51">
        <w:rPr>
          <w:rFonts w:ascii="Tahoma" w:hAnsi="Tahoma" w:cs="Tahoma"/>
          <w:sz w:val="22"/>
          <w:szCs w:val="22"/>
        </w:rPr>
        <w:t xml:space="preserve"> en el Plan de Acción </w:t>
      </w:r>
      <w:r w:rsidR="003A030D">
        <w:rPr>
          <w:rFonts w:ascii="Tahoma" w:hAnsi="Tahoma" w:cs="Tahoma"/>
          <w:sz w:val="22"/>
          <w:szCs w:val="22"/>
        </w:rPr>
        <w:t xml:space="preserve">sobre la </w:t>
      </w:r>
      <w:r w:rsidRPr="00760D51">
        <w:rPr>
          <w:rFonts w:ascii="Tahoma" w:hAnsi="Tahoma" w:cs="Tahoma"/>
          <w:sz w:val="22"/>
          <w:szCs w:val="22"/>
        </w:rPr>
        <w:t xml:space="preserve"> implementación de la Ley de Transparencia y Acceso a la Información Pública. </w:t>
      </w:r>
    </w:p>
    <w:p w14:paraId="31D1FFBF" w14:textId="77777777" w:rsidR="006D4D8D" w:rsidRPr="00760D51" w:rsidRDefault="006D4D8D" w:rsidP="006D4D8D">
      <w:pPr>
        <w:contextualSpacing/>
        <w:jc w:val="both"/>
        <w:rPr>
          <w:rFonts w:ascii="Tahoma" w:hAnsi="Tahoma" w:cs="Tahoma"/>
          <w:sz w:val="22"/>
          <w:szCs w:val="22"/>
          <w:lang w:val="es-CO"/>
        </w:rPr>
      </w:pPr>
    </w:p>
    <w:p w14:paraId="4EA23251" w14:textId="219CCC8B" w:rsidR="006D4D8D" w:rsidRPr="00760D51" w:rsidRDefault="006D4D8D" w:rsidP="006D4D8D">
      <w:pPr>
        <w:jc w:val="both"/>
        <w:rPr>
          <w:rFonts w:ascii="Tahoma" w:hAnsi="Tahoma" w:cs="Tahoma"/>
          <w:sz w:val="22"/>
          <w:szCs w:val="22"/>
        </w:rPr>
      </w:pPr>
      <w:r w:rsidRPr="00760D51">
        <w:rPr>
          <w:rFonts w:ascii="Tahoma" w:hAnsi="Tahoma" w:cs="Tahoma"/>
          <w:sz w:val="22"/>
          <w:szCs w:val="22"/>
          <w:lang w:val="es-CO"/>
        </w:rPr>
        <w:t xml:space="preserve">Por otra parte, la Unidad de Divulgación y Prensa de la Alcaldía de Manizales trabaja a partir de 3 enfoques que son Comunicación Interna, Comunicación Externa y </w:t>
      </w:r>
      <w:r w:rsidRPr="00760D51">
        <w:rPr>
          <w:rFonts w:ascii="Tahoma" w:hAnsi="Tahoma" w:cs="Tahoma"/>
          <w:sz w:val="22"/>
          <w:szCs w:val="22"/>
          <w:lang w:val="es-CO"/>
        </w:rPr>
        <w:lastRenderedPageBreak/>
        <w:t>Comunicación Digital</w:t>
      </w:r>
      <w:r w:rsidR="002328A2" w:rsidRPr="00760D51">
        <w:rPr>
          <w:rFonts w:ascii="Tahoma" w:hAnsi="Tahoma" w:cs="Tahoma"/>
          <w:sz w:val="22"/>
          <w:szCs w:val="22"/>
          <w:lang w:val="es-CO"/>
        </w:rPr>
        <w:t>, con el fin, de</w:t>
      </w:r>
      <w:r w:rsidRPr="00760D51">
        <w:rPr>
          <w:rFonts w:ascii="Tahoma" w:hAnsi="Tahoma" w:cs="Tahoma"/>
          <w:sz w:val="22"/>
          <w:szCs w:val="22"/>
          <w:lang w:val="es-CO"/>
        </w:rPr>
        <w:t xml:space="preserve"> lograr posicionar la Administración del Señor Alcalde </w:t>
      </w:r>
      <w:r w:rsidR="003A030D">
        <w:rPr>
          <w:rFonts w:ascii="Tahoma" w:hAnsi="Tahoma" w:cs="Tahoma"/>
          <w:sz w:val="22"/>
          <w:szCs w:val="22"/>
          <w:lang w:val="es-CO"/>
        </w:rPr>
        <w:t xml:space="preserve">Municipal </w:t>
      </w:r>
      <w:r w:rsidRPr="00760D51">
        <w:rPr>
          <w:rFonts w:ascii="Tahoma" w:hAnsi="Tahoma" w:cs="Tahoma"/>
          <w:sz w:val="22"/>
          <w:szCs w:val="22"/>
          <w:lang w:val="es-CO"/>
        </w:rPr>
        <w:t xml:space="preserve">como un Gobierno transparente y en constante contacto con la comunidad. </w:t>
      </w:r>
    </w:p>
    <w:p w14:paraId="3F712DC9" w14:textId="77777777" w:rsidR="006D4D8D" w:rsidRPr="00760D51" w:rsidRDefault="006D4D8D" w:rsidP="006D4D8D">
      <w:pPr>
        <w:jc w:val="both"/>
        <w:rPr>
          <w:rFonts w:ascii="Tahoma" w:hAnsi="Tahoma" w:cs="Tahoma"/>
          <w:sz w:val="22"/>
          <w:szCs w:val="22"/>
        </w:rPr>
      </w:pPr>
    </w:p>
    <w:p w14:paraId="73F6421F" w14:textId="5FF088D2" w:rsidR="006D4D8D" w:rsidRPr="00760D51" w:rsidRDefault="006D4D8D" w:rsidP="006D4D8D">
      <w:pPr>
        <w:jc w:val="both"/>
        <w:rPr>
          <w:rFonts w:ascii="Tahoma" w:hAnsi="Tahoma" w:cs="Tahoma"/>
          <w:sz w:val="22"/>
          <w:szCs w:val="22"/>
          <w:lang w:val="es-CO"/>
        </w:rPr>
      </w:pPr>
      <w:r w:rsidRPr="00760D51">
        <w:rPr>
          <w:rFonts w:ascii="Tahoma" w:hAnsi="Tahoma" w:cs="Tahoma"/>
          <w:sz w:val="22"/>
          <w:szCs w:val="22"/>
          <w:lang w:val="es-CO"/>
        </w:rPr>
        <w:t>Gracias al uso de estrategias 360 que abarca todas las plataformas de comunicación (prensa, radio, tv y redes sociales)</w:t>
      </w:r>
      <w:r w:rsidR="003A030D">
        <w:rPr>
          <w:rFonts w:ascii="Tahoma" w:hAnsi="Tahoma" w:cs="Tahoma"/>
          <w:sz w:val="22"/>
          <w:szCs w:val="22"/>
          <w:lang w:val="es-CO"/>
        </w:rPr>
        <w:t xml:space="preserve"> se logra</w:t>
      </w:r>
      <w:r w:rsidRPr="00760D51">
        <w:rPr>
          <w:rFonts w:ascii="Tahoma" w:hAnsi="Tahoma" w:cs="Tahoma"/>
          <w:sz w:val="22"/>
          <w:szCs w:val="22"/>
          <w:lang w:val="es-CO"/>
        </w:rPr>
        <w:t xml:space="preserve"> llegar con los proyectos, planes y programas de la Administración a nuestro público objetivo. </w:t>
      </w:r>
    </w:p>
    <w:p w14:paraId="495391C0" w14:textId="77777777" w:rsidR="006D4D8D" w:rsidRPr="00760D51" w:rsidRDefault="006D4D8D" w:rsidP="006D4D8D">
      <w:pPr>
        <w:jc w:val="both"/>
        <w:rPr>
          <w:rFonts w:ascii="Tahoma" w:hAnsi="Tahoma" w:cs="Tahoma"/>
          <w:sz w:val="22"/>
          <w:szCs w:val="22"/>
          <w:lang w:val="es-CO"/>
        </w:rPr>
      </w:pPr>
    </w:p>
    <w:p w14:paraId="260B6192" w14:textId="615FA927" w:rsidR="006D4D8D" w:rsidRPr="00760D51" w:rsidRDefault="006D4D8D" w:rsidP="006D4D8D">
      <w:pPr>
        <w:jc w:val="both"/>
        <w:rPr>
          <w:rFonts w:ascii="Tahoma" w:hAnsi="Tahoma" w:cs="Tahoma"/>
          <w:sz w:val="22"/>
          <w:szCs w:val="22"/>
          <w:lang w:val="es-CO"/>
        </w:rPr>
      </w:pPr>
      <w:r w:rsidRPr="00760D51">
        <w:rPr>
          <w:rFonts w:ascii="Tahoma" w:hAnsi="Tahoma" w:cs="Tahoma"/>
          <w:sz w:val="22"/>
          <w:szCs w:val="22"/>
          <w:lang w:val="es-CO"/>
        </w:rPr>
        <w:t xml:space="preserve">A continuación entregamos un compilado de las estrategias que se han realizado durante el periodo comprendido entre </w:t>
      </w:r>
      <w:r w:rsidR="002328A2" w:rsidRPr="00760D51">
        <w:rPr>
          <w:rFonts w:ascii="Tahoma" w:hAnsi="Tahoma" w:cs="Tahoma"/>
          <w:sz w:val="22"/>
          <w:szCs w:val="22"/>
          <w:lang w:val="es-CO"/>
        </w:rPr>
        <w:t>Enero y Abril</w:t>
      </w:r>
      <w:r w:rsidRPr="00760D51">
        <w:rPr>
          <w:rFonts w:ascii="Tahoma" w:hAnsi="Tahoma" w:cs="Tahoma"/>
          <w:sz w:val="22"/>
          <w:szCs w:val="22"/>
          <w:lang w:val="es-CO"/>
        </w:rPr>
        <w:t xml:space="preserve"> de 201</w:t>
      </w:r>
      <w:r w:rsidR="002328A2" w:rsidRPr="00760D51">
        <w:rPr>
          <w:rFonts w:ascii="Tahoma" w:hAnsi="Tahoma" w:cs="Tahoma"/>
          <w:sz w:val="22"/>
          <w:szCs w:val="22"/>
          <w:lang w:val="es-CO"/>
        </w:rPr>
        <w:t>7</w:t>
      </w:r>
      <w:r w:rsidRPr="00760D51">
        <w:rPr>
          <w:rFonts w:ascii="Tahoma" w:hAnsi="Tahoma" w:cs="Tahoma"/>
          <w:sz w:val="22"/>
          <w:szCs w:val="22"/>
          <w:lang w:val="es-CO"/>
        </w:rPr>
        <w:t xml:space="preserve">: </w:t>
      </w:r>
    </w:p>
    <w:p w14:paraId="40EBFBD2" w14:textId="77777777" w:rsidR="006D4D8D" w:rsidRPr="00760D51" w:rsidRDefault="006D4D8D" w:rsidP="006D4D8D">
      <w:pPr>
        <w:contextualSpacing/>
        <w:jc w:val="both"/>
        <w:rPr>
          <w:rFonts w:ascii="Tahoma" w:hAnsi="Tahoma" w:cs="Tahoma"/>
          <w:b/>
          <w:sz w:val="22"/>
          <w:szCs w:val="22"/>
          <w:lang w:val="es-CO"/>
        </w:rPr>
      </w:pPr>
    </w:p>
    <w:p w14:paraId="38286B53" w14:textId="77777777" w:rsidR="006D4D8D" w:rsidRPr="00760D51" w:rsidRDefault="006D4D8D" w:rsidP="006D4D8D">
      <w:pPr>
        <w:contextualSpacing/>
        <w:jc w:val="both"/>
        <w:rPr>
          <w:rFonts w:ascii="Tahoma" w:hAnsi="Tahoma" w:cs="Tahoma"/>
          <w:b/>
          <w:sz w:val="22"/>
          <w:szCs w:val="22"/>
        </w:rPr>
      </w:pPr>
      <w:r w:rsidRPr="00760D51">
        <w:rPr>
          <w:rFonts w:ascii="Tahoma" w:hAnsi="Tahoma" w:cs="Tahoma"/>
          <w:b/>
          <w:sz w:val="22"/>
          <w:szCs w:val="22"/>
        </w:rPr>
        <w:t xml:space="preserve">Boletines de Prensa: </w:t>
      </w:r>
    </w:p>
    <w:p w14:paraId="10999897" w14:textId="77777777" w:rsidR="00E8630C" w:rsidRPr="00760D51" w:rsidRDefault="00E8630C" w:rsidP="006D4D8D">
      <w:pPr>
        <w:contextualSpacing/>
        <w:jc w:val="both"/>
        <w:rPr>
          <w:rFonts w:ascii="Tahoma" w:hAnsi="Tahoma" w:cs="Tahoma"/>
          <w:b/>
          <w:sz w:val="22"/>
          <w:szCs w:val="22"/>
        </w:rPr>
      </w:pPr>
    </w:p>
    <w:p w14:paraId="01AA264C" w14:textId="0AF20736" w:rsidR="006D4D8D" w:rsidRPr="00760D51" w:rsidRDefault="006D4D8D" w:rsidP="006D4D8D">
      <w:pPr>
        <w:jc w:val="both"/>
        <w:rPr>
          <w:rFonts w:ascii="Tahoma" w:hAnsi="Tahoma" w:cs="Tahoma"/>
          <w:sz w:val="22"/>
          <w:szCs w:val="22"/>
        </w:rPr>
      </w:pPr>
      <w:r w:rsidRPr="00760D51">
        <w:rPr>
          <w:rFonts w:ascii="Tahoma" w:hAnsi="Tahoma" w:cs="Tahoma"/>
          <w:sz w:val="22"/>
          <w:szCs w:val="22"/>
          <w:lang w:val="es-CO"/>
        </w:rPr>
        <w:t>Con el fin de</w:t>
      </w:r>
      <w:r w:rsidR="00E8630C" w:rsidRPr="00760D51">
        <w:rPr>
          <w:rFonts w:ascii="Tahoma" w:hAnsi="Tahoma" w:cs="Tahoma"/>
          <w:sz w:val="22"/>
          <w:szCs w:val="22"/>
          <w:lang w:val="es-CO"/>
        </w:rPr>
        <w:t xml:space="preserve"> seguir innovando</w:t>
      </w:r>
      <w:r w:rsidRPr="00760D51">
        <w:rPr>
          <w:rFonts w:ascii="Tahoma" w:hAnsi="Tahoma" w:cs="Tahoma"/>
          <w:sz w:val="22"/>
          <w:szCs w:val="22"/>
          <w:lang w:val="es-CO"/>
        </w:rPr>
        <w:t xml:space="preserve"> en las entregas diarias del boletín se decidió cambiar la plantilla que se utiliza para los envíos y con esto logramos mayor atención e impacto visual. </w:t>
      </w:r>
    </w:p>
    <w:p w14:paraId="778BEE99" w14:textId="77777777" w:rsidR="006D4D8D" w:rsidRPr="00760D51" w:rsidRDefault="006D4D8D" w:rsidP="006D4D8D">
      <w:pPr>
        <w:jc w:val="both"/>
        <w:rPr>
          <w:rFonts w:ascii="Tahoma" w:hAnsi="Tahoma" w:cs="Tahoma"/>
        </w:rPr>
      </w:pPr>
    </w:p>
    <w:p w14:paraId="4E4D5E3E" w14:textId="77777777" w:rsidR="006D4D8D" w:rsidRPr="00760D51" w:rsidRDefault="006D4D8D" w:rsidP="006D4D8D">
      <w:pPr>
        <w:jc w:val="both"/>
        <w:rPr>
          <w:rFonts w:ascii="Tahoma" w:hAnsi="Tahoma" w:cs="Tahoma"/>
        </w:rPr>
      </w:pPr>
      <w:r w:rsidRPr="00760D51">
        <w:rPr>
          <w:noProof/>
          <w:lang w:val="es-CO" w:eastAsia="es-CO"/>
        </w:rPr>
        <w:drawing>
          <wp:anchor distT="0" distB="0" distL="114300" distR="114300" simplePos="0" relativeHeight="251666432" behindDoc="0" locked="0" layoutInCell="1" allowOverlap="1" wp14:anchorId="1B61756A" wp14:editId="1C0694F0">
            <wp:simplePos x="0" y="0"/>
            <wp:positionH relativeFrom="column">
              <wp:posOffset>171450</wp:posOffset>
            </wp:positionH>
            <wp:positionV relativeFrom="paragraph">
              <wp:posOffset>135255</wp:posOffset>
            </wp:positionV>
            <wp:extent cx="2609850" cy="3055620"/>
            <wp:effectExtent l="19050" t="19050" r="19050" b="1143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609850" cy="30556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760D51">
        <w:rPr>
          <w:noProof/>
          <w:lang w:val="es-CO" w:eastAsia="es-CO"/>
        </w:rPr>
        <w:drawing>
          <wp:anchor distT="0" distB="0" distL="114300" distR="114300" simplePos="0" relativeHeight="251667456" behindDoc="0" locked="0" layoutInCell="1" allowOverlap="1" wp14:anchorId="71702984" wp14:editId="76F5AA88">
            <wp:simplePos x="0" y="0"/>
            <wp:positionH relativeFrom="column">
              <wp:posOffset>2837815</wp:posOffset>
            </wp:positionH>
            <wp:positionV relativeFrom="paragraph">
              <wp:posOffset>135255</wp:posOffset>
            </wp:positionV>
            <wp:extent cx="2646045" cy="3057525"/>
            <wp:effectExtent l="19050" t="19050" r="20955" b="2857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646045" cy="30575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9253CE1" w14:textId="77777777" w:rsidR="006D4D8D" w:rsidRDefault="006D4D8D" w:rsidP="006D4D8D">
      <w:pPr>
        <w:jc w:val="both"/>
        <w:rPr>
          <w:rFonts w:ascii="Tahoma" w:hAnsi="Tahoma" w:cs="Tahoma"/>
        </w:rPr>
      </w:pPr>
    </w:p>
    <w:p w14:paraId="0BDB260F" w14:textId="77777777" w:rsidR="00817B43" w:rsidRDefault="00817B43" w:rsidP="006D4D8D">
      <w:pPr>
        <w:jc w:val="both"/>
        <w:rPr>
          <w:rFonts w:ascii="Tahoma" w:hAnsi="Tahoma" w:cs="Tahoma"/>
        </w:rPr>
      </w:pPr>
    </w:p>
    <w:p w14:paraId="714FCC03" w14:textId="77777777" w:rsidR="00817B43" w:rsidRPr="00760D51" w:rsidRDefault="00817B43" w:rsidP="006D4D8D">
      <w:pPr>
        <w:jc w:val="both"/>
        <w:rPr>
          <w:rFonts w:ascii="Tahoma" w:hAnsi="Tahoma" w:cs="Tahoma"/>
        </w:rPr>
      </w:pPr>
    </w:p>
    <w:p w14:paraId="749D3ABC" w14:textId="6D216CD0" w:rsidR="006D4D8D" w:rsidRPr="00760D51" w:rsidRDefault="006D4D8D" w:rsidP="006D4D8D">
      <w:pPr>
        <w:jc w:val="both"/>
        <w:rPr>
          <w:rFonts w:ascii="Tahoma" w:hAnsi="Tahoma" w:cs="Tahoma"/>
          <w:sz w:val="22"/>
          <w:szCs w:val="22"/>
          <w:lang w:val="es-CO"/>
        </w:rPr>
      </w:pPr>
      <w:r w:rsidRPr="00760D51">
        <w:rPr>
          <w:rFonts w:ascii="Tahoma" w:hAnsi="Tahoma" w:cs="Tahoma"/>
          <w:sz w:val="22"/>
          <w:szCs w:val="22"/>
          <w:lang w:val="es-CO"/>
        </w:rPr>
        <w:lastRenderedPageBreak/>
        <w:t xml:space="preserve">Desde el mes de </w:t>
      </w:r>
      <w:r w:rsidR="00E8630C" w:rsidRPr="00760D51">
        <w:rPr>
          <w:rFonts w:ascii="Tahoma" w:hAnsi="Tahoma" w:cs="Tahoma"/>
          <w:sz w:val="22"/>
          <w:szCs w:val="22"/>
          <w:lang w:val="es-CO"/>
        </w:rPr>
        <w:t>Enero</w:t>
      </w:r>
      <w:r w:rsidRPr="00760D51">
        <w:rPr>
          <w:rFonts w:ascii="Tahoma" w:hAnsi="Tahoma" w:cs="Tahoma"/>
          <w:sz w:val="22"/>
          <w:szCs w:val="22"/>
          <w:lang w:val="es-CO"/>
        </w:rPr>
        <w:t xml:space="preserve"> y hasta </w:t>
      </w:r>
      <w:r w:rsidR="00E8630C" w:rsidRPr="00760D51">
        <w:rPr>
          <w:rFonts w:ascii="Tahoma" w:hAnsi="Tahoma" w:cs="Tahoma"/>
          <w:sz w:val="22"/>
          <w:szCs w:val="22"/>
          <w:lang w:val="es-CO"/>
        </w:rPr>
        <w:t xml:space="preserve">Abril de 2017 se enviaron un total de </w:t>
      </w:r>
      <w:r w:rsidR="00E8630C" w:rsidRPr="00760D51">
        <w:rPr>
          <w:rFonts w:ascii="Tahoma" w:hAnsi="Tahoma" w:cs="Tahoma"/>
          <w:b/>
          <w:sz w:val="22"/>
          <w:szCs w:val="22"/>
          <w:lang w:val="es-CO"/>
        </w:rPr>
        <w:t>5</w:t>
      </w:r>
      <w:r w:rsidRPr="00760D51">
        <w:rPr>
          <w:rFonts w:ascii="Tahoma" w:hAnsi="Tahoma" w:cs="Tahoma"/>
          <w:b/>
          <w:sz w:val="22"/>
          <w:szCs w:val="22"/>
          <w:lang w:val="es-CO"/>
        </w:rPr>
        <w:t>4</w:t>
      </w:r>
      <w:r w:rsidRPr="00760D51">
        <w:rPr>
          <w:rFonts w:ascii="Tahoma" w:hAnsi="Tahoma" w:cs="Tahoma"/>
          <w:sz w:val="22"/>
          <w:szCs w:val="22"/>
          <w:lang w:val="es-CO"/>
        </w:rPr>
        <w:t xml:space="preserve"> boletines, distribuidos por meses así: </w:t>
      </w:r>
    </w:p>
    <w:p w14:paraId="4EE32493" w14:textId="77777777" w:rsidR="006D4D8D" w:rsidRPr="00760D51" w:rsidRDefault="006D4D8D" w:rsidP="006D4D8D">
      <w:pPr>
        <w:jc w:val="both"/>
        <w:rPr>
          <w:rFonts w:ascii="Tahoma" w:hAnsi="Tahoma" w:cs="Tahoma"/>
          <w:sz w:val="22"/>
          <w:szCs w:val="22"/>
          <w:lang w:val="es-CO"/>
        </w:rPr>
      </w:pPr>
    </w:p>
    <w:tbl>
      <w:tblPr>
        <w:tblStyle w:val="Tablaconcuadrcula"/>
        <w:tblW w:w="0" w:type="auto"/>
        <w:tblInd w:w="2088" w:type="dxa"/>
        <w:tblLook w:val="04A0" w:firstRow="1" w:lastRow="0" w:firstColumn="1" w:lastColumn="0" w:noHBand="0" w:noVBand="1"/>
      </w:tblPr>
      <w:tblGrid>
        <w:gridCol w:w="2247"/>
        <w:gridCol w:w="2703"/>
      </w:tblGrid>
      <w:tr w:rsidR="0077731F" w:rsidRPr="00760D51" w14:paraId="661377D5" w14:textId="77777777" w:rsidTr="00817B43">
        <w:tc>
          <w:tcPr>
            <w:tcW w:w="2247" w:type="dxa"/>
            <w:shd w:val="clear" w:color="auto" w:fill="BFBFBF" w:themeFill="background1" w:themeFillShade="BF"/>
            <w:vAlign w:val="center"/>
          </w:tcPr>
          <w:p w14:paraId="7AFEF2FE" w14:textId="77777777" w:rsidR="006D4D8D" w:rsidRPr="00760D51" w:rsidRDefault="006D4D8D" w:rsidP="00817B43">
            <w:pPr>
              <w:jc w:val="center"/>
              <w:rPr>
                <w:rFonts w:ascii="Tahoma" w:hAnsi="Tahoma" w:cs="Tahoma"/>
                <w:b/>
                <w:sz w:val="22"/>
                <w:szCs w:val="22"/>
                <w:lang w:val="es-CO"/>
              </w:rPr>
            </w:pPr>
            <w:r w:rsidRPr="00760D51">
              <w:rPr>
                <w:rFonts w:ascii="Tahoma" w:hAnsi="Tahoma" w:cs="Tahoma"/>
                <w:b/>
                <w:sz w:val="22"/>
                <w:szCs w:val="22"/>
                <w:lang w:val="es-CO"/>
              </w:rPr>
              <w:t>Mes</w:t>
            </w:r>
          </w:p>
        </w:tc>
        <w:tc>
          <w:tcPr>
            <w:tcW w:w="2703" w:type="dxa"/>
            <w:shd w:val="clear" w:color="auto" w:fill="BFBFBF" w:themeFill="background1" w:themeFillShade="BF"/>
            <w:vAlign w:val="center"/>
          </w:tcPr>
          <w:p w14:paraId="21BCE114" w14:textId="77777777" w:rsidR="006D4D8D" w:rsidRPr="00760D51" w:rsidRDefault="006D4D8D" w:rsidP="00817B43">
            <w:pPr>
              <w:jc w:val="center"/>
              <w:rPr>
                <w:rFonts w:ascii="Tahoma" w:hAnsi="Tahoma" w:cs="Tahoma"/>
                <w:b/>
                <w:sz w:val="22"/>
                <w:szCs w:val="22"/>
                <w:lang w:val="es-CO"/>
              </w:rPr>
            </w:pPr>
            <w:r w:rsidRPr="00760D51">
              <w:rPr>
                <w:rFonts w:ascii="Tahoma" w:hAnsi="Tahoma" w:cs="Tahoma"/>
                <w:b/>
                <w:sz w:val="22"/>
                <w:szCs w:val="22"/>
                <w:lang w:val="es-CO"/>
              </w:rPr>
              <w:t>No. De Boletines</w:t>
            </w:r>
          </w:p>
        </w:tc>
      </w:tr>
      <w:tr w:rsidR="0077731F" w:rsidRPr="00760D51" w14:paraId="69A6B035" w14:textId="77777777" w:rsidTr="00817B43">
        <w:tc>
          <w:tcPr>
            <w:tcW w:w="2247" w:type="dxa"/>
            <w:vAlign w:val="center"/>
          </w:tcPr>
          <w:p w14:paraId="13E90FBB" w14:textId="3FF52B20" w:rsidR="0077731F" w:rsidRPr="00760D51" w:rsidRDefault="0077731F" w:rsidP="00817B43">
            <w:pPr>
              <w:jc w:val="center"/>
              <w:rPr>
                <w:rFonts w:ascii="Tahoma" w:hAnsi="Tahoma" w:cs="Tahoma"/>
                <w:sz w:val="22"/>
                <w:szCs w:val="22"/>
                <w:lang w:val="es-CO"/>
              </w:rPr>
            </w:pPr>
            <w:r w:rsidRPr="00760D51">
              <w:rPr>
                <w:rFonts w:ascii="Tahoma" w:hAnsi="Tahoma" w:cs="Tahoma"/>
                <w:sz w:val="22"/>
                <w:szCs w:val="22"/>
                <w:lang w:val="es-CO"/>
              </w:rPr>
              <w:t>Enero</w:t>
            </w:r>
          </w:p>
        </w:tc>
        <w:tc>
          <w:tcPr>
            <w:tcW w:w="2703" w:type="dxa"/>
            <w:vAlign w:val="center"/>
          </w:tcPr>
          <w:p w14:paraId="6F0D3B3E" w14:textId="58F0812E" w:rsidR="0077731F" w:rsidRPr="00760D51" w:rsidRDefault="0077731F" w:rsidP="00817B43">
            <w:pPr>
              <w:jc w:val="center"/>
              <w:rPr>
                <w:rFonts w:ascii="Tahoma" w:hAnsi="Tahoma" w:cs="Tahoma"/>
                <w:sz w:val="22"/>
                <w:szCs w:val="22"/>
                <w:lang w:val="es-CO"/>
              </w:rPr>
            </w:pPr>
            <w:r w:rsidRPr="00760D51">
              <w:rPr>
                <w:rFonts w:ascii="Tahoma" w:hAnsi="Tahoma" w:cs="Tahoma"/>
                <w:sz w:val="22"/>
                <w:szCs w:val="22"/>
                <w:lang w:val="es-CO"/>
              </w:rPr>
              <w:t>13 Boletines</w:t>
            </w:r>
          </w:p>
        </w:tc>
      </w:tr>
      <w:tr w:rsidR="0077731F" w:rsidRPr="00760D51" w14:paraId="50FA627B" w14:textId="77777777" w:rsidTr="00817B43">
        <w:tc>
          <w:tcPr>
            <w:tcW w:w="2247" w:type="dxa"/>
            <w:vAlign w:val="center"/>
          </w:tcPr>
          <w:p w14:paraId="3AC2D6AB" w14:textId="0717CDE9" w:rsidR="0077731F" w:rsidRPr="00760D51" w:rsidRDefault="0077731F" w:rsidP="00817B43">
            <w:pPr>
              <w:jc w:val="center"/>
              <w:rPr>
                <w:rFonts w:ascii="Tahoma" w:hAnsi="Tahoma" w:cs="Tahoma"/>
                <w:sz w:val="22"/>
                <w:szCs w:val="22"/>
                <w:lang w:val="es-CO"/>
              </w:rPr>
            </w:pPr>
            <w:r w:rsidRPr="00760D51">
              <w:rPr>
                <w:rFonts w:ascii="Tahoma" w:hAnsi="Tahoma" w:cs="Tahoma"/>
                <w:sz w:val="22"/>
                <w:szCs w:val="22"/>
                <w:lang w:val="es-CO"/>
              </w:rPr>
              <w:t>Febrero</w:t>
            </w:r>
          </w:p>
        </w:tc>
        <w:tc>
          <w:tcPr>
            <w:tcW w:w="2703" w:type="dxa"/>
            <w:vAlign w:val="center"/>
          </w:tcPr>
          <w:p w14:paraId="5FB229CC" w14:textId="22BB5EDE" w:rsidR="0077731F" w:rsidRPr="00760D51" w:rsidRDefault="0077731F" w:rsidP="00817B43">
            <w:pPr>
              <w:jc w:val="center"/>
              <w:rPr>
                <w:rFonts w:ascii="Tahoma" w:hAnsi="Tahoma" w:cs="Tahoma"/>
                <w:sz w:val="22"/>
                <w:szCs w:val="22"/>
                <w:lang w:val="es-CO"/>
              </w:rPr>
            </w:pPr>
            <w:r w:rsidRPr="00760D51">
              <w:rPr>
                <w:rFonts w:ascii="Tahoma" w:hAnsi="Tahoma" w:cs="Tahoma"/>
                <w:sz w:val="22"/>
                <w:szCs w:val="22"/>
                <w:lang w:val="es-CO"/>
              </w:rPr>
              <w:t>15 Boletines</w:t>
            </w:r>
          </w:p>
        </w:tc>
      </w:tr>
      <w:tr w:rsidR="0077731F" w:rsidRPr="00760D51" w14:paraId="1A58F7CC" w14:textId="77777777" w:rsidTr="00817B43">
        <w:tc>
          <w:tcPr>
            <w:tcW w:w="2247" w:type="dxa"/>
            <w:vAlign w:val="center"/>
          </w:tcPr>
          <w:p w14:paraId="30A0EDB0" w14:textId="0D4A92EF" w:rsidR="0077731F" w:rsidRPr="00760D51" w:rsidRDefault="0077731F" w:rsidP="00817B43">
            <w:pPr>
              <w:jc w:val="center"/>
              <w:rPr>
                <w:rFonts w:ascii="Tahoma" w:hAnsi="Tahoma" w:cs="Tahoma"/>
                <w:sz w:val="22"/>
                <w:szCs w:val="22"/>
                <w:lang w:val="es-CO"/>
              </w:rPr>
            </w:pPr>
            <w:r w:rsidRPr="00760D51">
              <w:rPr>
                <w:rFonts w:ascii="Tahoma" w:hAnsi="Tahoma" w:cs="Tahoma"/>
                <w:sz w:val="22"/>
                <w:szCs w:val="22"/>
                <w:lang w:val="es-CO"/>
              </w:rPr>
              <w:t>Marzo</w:t>
            </w:r>
          </w:p>
        </w:tc>
        <w:tc>
          <w:tcPr>
            <w:tcW w:w="2703" w:type="dxa"/>
            <w:vAlign w:val="center"/>
          </w:tcPr>
          <w:p w14:paraId="28CB4D15" w14:textId="1992FE10" w:rsidR="0077731F" w:rsidRPr="00760D51" w:rsidRDefault="0077731F" w:rsidP="00817B43">
            <w:pPr>
              <w:jc w:val="center"/>
              <w:rPr>
                <w:rFonts w:ascii="Tahoma" w:hAnsi="Tahoma" w:cs="Tahoma"/>
                <w:sz w:val="22"/>
                <w:szCs w:val="22"/>
                <w:lang w:val="es-CO"/>
              </w:rPr>
            </w:pPr>
            <w:r w:rsidRPr="00760D51">
              <w:rPr>
                <w:rFonts w:ascii="Tahoma" w:hAnsi="Tahoma" w:cs="Tahoma"/>
                <w:sz w:val="22"/>
                <w:szCs w:val="22"/>
                <w:lang w:val="es-CO"/>
              </w:rPr>
              <w:t>17 Boletines</w:t>
            </w:r>
          </w:p>
        </w:tc>
      </w:tr>
      <w:tr w:rsidR="0077731F" w:rsidRPr="00760D51" w14:paraId="2941041F" w14:textId="77777777" w:rsidTr="00817B43">
        <w:trPr>
          <w:trHeight w:val="73"/>
        </w:trPr>
        <w:tc>
          <w:tcPr>
            <w:tcW w:w="2247" w:type="dxa"/>
            <w:vAlign w:val="center"/>
          </w:tcPr>
          <w:p w14:paraId="6227066E" w14:textId="1D5282A2" w:rsidR="0077731F" w:rsidRPr="00760D51" w:rsidRDefault="0077731F" w:rsidP="00817B43">
            <w:pPr>
              <w:jc w:val="center"/>
              <w:rPr>
                <w:rFonts w:ascii="Tahoma" w:hAnsi="Tahoma" w:cs="Tahoma"/>
                <w:sz w:val="22"/>
                <w:szCs w:val="22"/>
                <w:lang w:val="es-CO"/>
              </w:rPr>
            </w:pPr>
            <w:r w:rsidRPr="00760D51">
              <w:rPr>
                <w:rFonts w:ascii="Tahoma" w:hAnsi="Tahoma" w:cs="Tahoma"/>
                <w:sz w:val="22"/>
                <w:szCs w:val="22"/>
                <w:lang w:val="es-CO"/>
              </w:rPr>
              <w:t>Abril</w:t>
            </w:r>
          </w:p>
        </w:tc>
        <w:tc>
          <w:tcPr>
            <w:tcW w:w="2703" w:type="dxa"/>
            <w:vAlign w:val="center"/>
          </w:tcPr>
          <w:p w14:paraId="0E2E8214" w14:textId="598E156C" w:rsidR="0077731F" w:rsidRPr="00760D51" w:rsidRDefault="0077731F" w:rsidP="00817B43">
            <w:pPr>
              <w:jc w:val="center"/>
              <w:rPr>
                <w:rFonts w:ascii="Tahoma" w:hAnsi="Tahoma" w:cs="Tahoma"/>
                <w:sz w:val="22"/>
                <w:szCs w:val="22"/>
                <w:lang w:val="es-CO"/>
              </w:rPr>
            </w:pPr>
            <w:r w:rsidRPr="00760D51">
              <w:rPr>
                <w:rFonts w:ascii="Tahoma" w:hAnsi="Tahoma" w:cs="Tahoma"/>
                <w:sz w:val="22"/>
                <w:szCs w:val="22"/>
                <w:lang w:val="es-CO"/>
              </w:rPr>
              <w:t>9 Boletines</w:t>
            </w:r>
          </w:p>
        </w:tc>
      </w:tr>
    </w:tbl>
    <w:p w14:paraId="3E47DE59" w14:textId="77777777" w:rsidR="006D4D8D" w:rsidRPr="00760D51" w:rsidRDefault="006D4D8D" w:rsidP="006D4D8D">
      <w:pPr>
        <w:jc w:val="both"/>
        <w:rPr>
          <w:rFonts w:ascii="Tahoma" w:hAnsi="Tahoma" w:cs="Tahoma"/>
          <w:b/>
          <w:sz w:val="22"/>
          <w:szCs w:val="22"/>
          <w:lang w:val="es-CO"/>
        </w:rPr>
      </w:pPr>
    </w:p>
    <w:p w14:paraId="6B020A92" w14:textId="77777777" w:rsidR="006D4D8D" w:rsidRPr="00760D51" w:rsidRDefault="006D4D8D" w:rsidP="006D4D8D">
      <w:pPr>
        <w:spacing w:after="200"/>
        <w:jc w:val="both"/>
        <w:rPr>
          <w:rFonts w:ascii="Tahoma" w:hAnsi="Tahoma" w:cs="Tahoma"/>
          <w:b/>
          <w:sz w:val="22"/>
          <w:szCs w:val="22"/>
        </w:rPr>
      </w:pPr>
      <w:r w:rsidRPr="00760D51">
        <w:rPr>
          <w:rFonts w:ascii="Tahoma" w:hAnsi="Tahoma" w:cs="Tahoma"/>
          <w:b/>
          <w:sz w:val="22"/>
          <w:szCs w:val="22"/>
        </w:rPr>
        <w:t>Sala de Prensa:</w:t>
      </w:r>
    </w:p>
    <w:p w14:paraId="485C82F1" w14:textId="77777777" w:rsidR="006D4D8D" w:rsidRPr="00760D51" w:rsidRDefault="006D4D8D" w:rsidP="006D4D8D">
      <w:pPr>
        <w:jc w:val="both"/>
        <w:rPr>
          <w:rFonts w:ascii="Tahoma" w:hAnsi="Tahoma" w:cs="Tahoma"/>
          <w:sz w:val="22"/>
          <w:szCs w:val="22"/>
        </w:rPr>
      </w:pPr>
      <w:r w:rsidRPr="00760D51">
        <w:rPr>
          <w:rFonts w:ascii="Tahoma" w:hAnsi="Tahoma" w:cs="Tahoma"/>
          <w:sz w:val="22"/>
          <w:szCs w:val="22"/>
        </w:rPr>
        <w:t>La Sala de Prensa virtual es una herramienta tecnológica que tiene como objetivo convertirse en un elemento de trabajo para los profesionales de los medios de comunicación que informan sobre las actividades de la Alcaldía de Manizales.  De este modo, se pone a disposición de los medios distintos dispositivos para facilitar y enriquecer su labor.</w:t>
      </w:r>
    </w:p>
    <w:p w14:paraId="3AD8BB02" w14:textId="77777777" w:rsidR="0077731F" w:rsidRPr="00760D51" w:rsidRDefault="0077731F" w:rsidP="006D4D8D">
      <w:pPr>
        <w:jc w:val="both"/>
        <w:rPr>
          <w:rFonts w:ascii="Tahoma" w:hAnsi="Tahoma" w:cs="Tahoma"/>
          <w:sz w:val="22"/>
          <w:szCs w:val="22"/>
        </w:rPr>
      </w:pPr>
    </w:p>
    <w:p w14:paraId="201833CA" w14:textId="77777777" w:rsidR="006D4D8D" w:rsidRPr="00760D51" w:rsidRDefault="006D4D8D" w:rsidP="006D4D8D">
      <w:pPr>
        <w:jc w:val="both"/>
        <w:rPr>
          <w:rFonts w:ascii="Tahoma" w:hAnsi="Tahoma" w:cs="Tahoma"/>
          <w:sz w:val="22"/>
          <w:szCs w:val="22"/>
        </w:rPr>
      </w:pPr>
      <w:r w:rsidRPr="00760D51">
        <w:rPr>
          <w:rFonts w:ascii="Tahoma" w:hAnsi="Tahoma" w:cs="Tahoma"/>
          <w:sz w:val="22"/>
          <w:szCs w:val="22"/>
        </w:rPr>
        <w:t xml:space="preserve">Este espacio virtual pretende convertirse en una alternativa rápida, útil y eficaz, donde los periodistas pueden encontrar fotos, videos, cortes de audio, dossier de prensa, informes, discursos, agenda de eventos, directorio telefónico, folletos, seguimiento de prensa y todos aquellos elementos que puedan completar el trabajo de los distintos medios de comunicación. </w:t>
      </w:r>
    </w:p>
    <w:p w14:paraId="5B8796DC" w14:textId="77777777" w:rsidR="006D4D8D" w:rsidRPr="00760D51" w:rsidRDefault="006D4D8D" w:rsidP="006D4D8D">
      <w:pPr>
        <w:contextualSpacing/>
        <w:jc w:val="both"/>
        <w:rPr>
          <w:rFonts w:ascii="Tahoma" w:hAnsi="Tahoma" w:cs="Tahoma"/>
          <w:b/>
          <w:sz w:val="22"/>
          <w:szCs w:val="22"/>
        </w:rPr>
      </w:pPr>
      <w:r w:rsidRPr="00760D51">
        <w:rPr>
          <w:noProof/>
          <w:lang w:val="es-CO" w:eastAsia="es-CO"/>
        </w:rPr>
        <w:drawing>
          <wp:anchor distT="0" distB="0" distL="114300" distR="114300" simplePos="0" relativeHeight="251668480" behindDoc="0" locked="0" layoutInCell="1" allowOverlap="1" wp14:anchorId="499C0DBB" wp14:editId="60CEFEA6">
            <wp:simplePos x="0" y="0"/>
            <wp:positionH relativeFrom="column">
              <wp:posOffset>777240</wp:posOffset>
            </wp:positionH>
            <wp:positionV relativeFrom="paragraph">
              <wp:posOffset>77470</wp:posOffset>
            </wp:positionV>
            <wp:extent cx="3905250" cy="362775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905250" cy="3627755"/>
                    </a:xfrm>
                    <a:prstGeom prst="rect">
                      <a:avLst/>
                    </a:prstGeom>
                  </pic:spPr>
                </pic:pic>
              </a:graphicData>
            </a:graphic>
            <wp14:sizeRelH relativeFrom="page">
              <wp14:pctWidth>0</wp14:pctWidth>
            </wp14:sizeRelH>
            <wp14:sizeRelV relativeFrom="page">
              <wp14:pctHeight>0</wp14:pctHeight>
            </wp14:sizeRelV>
          </wp:anchor>
        </w:drawing>
      </w:r>
    </w:p>
    <w:p w14:paraId="7BB364E3" w14:textId="77777777" w:rsidR="006D4D8D" w:rsidRPr="00760D51" w:rsidRDefault="006D4D8D" w:rsidP="006D4D8D">
      <w:pPr>
        <w:contextualSpacing/>
        <w:jc w:val="both"/>
        <w:rPr>
          <w:rFonts w:ascii="Tahoma" w:hAnsi="Tahoma" w:cs="Tahoma"/>
          <w:b/>
          <w:sz w:val="22"/>
          <w:szCs w:val="22"/>
        </w:rPr>
      </w:pPr>
    </w:p>
    <w:p w14:paraId="2C32590B" w14:textId="77777777" w:rsidR="006D4D8D" w:rsidRPr="00760D51" w:rsidRDefault="006D4D8D" w:rsidP="006D4D8D">
      <w:pPr>
        <w:contextualSpacing/>
        <w:jc w:val="both"/>
        <w:rPr>
          <w:rFonts w:ascii="Tahoma" w:hAnsi="Tahoma" w:cs="Tahoma"/>
          <w:b/>
          <w:sz w:val="22"/>
          <w:szCs w:val="22"/>
        </w:rPr>
      </w:pPr>
    </w:p>
    <w:p w14:paraId="228EC926" w14:textId="77777777" w:rsidR="006D4D8D" w:rsidRPr="00760D51" w:rsidRDefault="006D4D8D" w:rsidP="006D4D8D">
      <w:pPr>
        <w:contextualSpacing/>
        <w:jc w:val="both"/>
        <w:rPr>
          <w:rFonts w:ascii="Tahoma" w:hAnsi="Tahoma" w:cs="Tahoma"/>
          <w:b/>
          <w:sz w:val="22"/>
          <w:szCs w:val="22"/>
        </w:rPr>
      </w:pPr>
    </w:p>
    <w:p w14:paraId="5AC77B96" w14:textId="77777777" w:rsidR="006D4D8D" w:rsidRPr="00760D51" w:rsidRDefault="006D4D8D" w:rsidP="006D4D8D">
      <w:pPr>
        <w:contextualSpacing/>
        <w:jc w:val="both"/>
        <w:rPr>
          <w:rFonts w:ascii="Tahoma" w:hAnsi="Tahoma" w:cs="Tahoma"/>
          <w:b/>
          <w:sz w:val="22"/>
          <w:szCs w:val="22"/>
        </w:rPr>
      </w:pPr>
    </w:p>
    <w:p w14:paraId="31DD1FF4" w14:textId="77777777" w:rsidR="006D4D8D" w:rsidRPr="00760D51" w:rsidRDefault="006D4D8D" w:rsidP="006D4D8D">
      <w:pPr>
        <w:contextualSpacing/>
        <w:jc w:val="both"/>
        <w:rPr>
          <w:rFonts w:ascii="Tahoma" w:hAnsi="Tahoma" w:cs="Tahoma"/>
          <w:b/>
          <w:sz w:val="22"/>
          <w:szCs w:val="22"/>
        </w:rPr>
      </w:pPr>
    </w:p>
    <w:p w14:paraId="0B1FB427" w14:textId="77777777" w:rsidR="006D4D8D" w:rsidRPr="00760D51" w:rsidRDefault="006D4D8D" w:rsidP="006D4D8D">
      <w:pPr>
        <w:contextualSpacing/>
        <w:jc w:val="both"/>
        <w:rPr>
          <w:rFonts w:ascii="Tahoma" w:hAnsi="Tahoma" w:cs="Tahoma"/>
          <w:b/>
          <w:sz w:val="22"/>
          <w:szCs w:val="22"/>
        </w:rPr>
      </w:pPr>
    </w:p>
    <w:p w14:paraId="5A4EEDD8" w14:textId="77777777" w:rsidR="006D4D8D" w:rsidRPr="00760D51" w:rsidRDefault="006D4D8D" w:rsidP="006D4D8D">
      <w:pPr>
        <w:contextualSpacing/>
        <w:jc w:val="both"/>
        <w:rPr>
          <w:rFonts w:ascii="Tahoma" w:hAnsi="Tahoma" w:cs="Tahoma"/>
          <w:b/>
          <w:sz w:val="22"/>
          <w:szCs w:val="22"/>
        </w:rPr>
      </w:pPr>
    </w:p>
    <w:p w14:paraId="210761B8" w14:textId="77777777" w:rsidR="006D4D8D" w:rsidRPr="00760D51" w:rsidRDefault="006D4D8D" w:rsidP="006D4D8D">
      <w:pPr>
        <w:contextualSpacing/>
        <w:jc w:val="both"/>
        <w:rPr>
          <w:rFonts w:ascii="Tahoma" w:hAnsi="Tahoma" w:cs="Tahoma"/>
          <w:b/>
          <w:sz w:val="22"/>
          <w:szCs w:val="22"/>
        </w:rPr>
      </w:pPr>
    </w:p>
    <w:p w14:paraId="333C990D" w14:textId="77777777" w:rsidR="006D4D8D" w:rsidRPr="00760D51" w:rsidRDefault="006D4D8D" w:rsidP="006D4D8D">
      <w:pPr>
        <w:contextualSpacing/>
        <w:jc w:val="both"/>
        <w:rPr>
          <w:rFonts w:ascii="Tahoma" w:hAnsi="Tahoma" w:cs="Tahoma"/>
          <w:b/>
          <w:sz w:val="22"/>
          <w:szCs w:val="22"/>
        </w:rPr>
      </w:pPr>
    </w:p>
    <w:p w14:paraId="36C84CF5" w14:textId="77777777" w:rsidR="006D4D8D" w:rsidRPr="00760D51" w:rsidRDefault="006D4D8D" w:rsidP="006D4D8D">
      <w:pPr>
        <w:contextualSpacing/>
        <w:jc w:val="both"/>
        <w:rPr>
          <w:rFonts w:ascii="Tahoma" w:hAnsi="Tahoma" w:cs="Tahoma"/>
          <w:b/>
          <w:sz w:val="22"/>
          <w:szCs w:val="22"/>
        </w:rPr>
      </w:pPr>
    </w:p>
    <w:p w14:paraId="3D3D268D" w14:textId="77777777" w:rsidR="006D4D8D" w:rsidRPr="00760D51" w:rsidRDefault="006D4D8D" w:rsidP="006D4D8D">
      <w:pPr>
        <w:contextualSpacing/>
        <w:jc w:val="both"/>
        <w:rPr>
          <w:rFonts w:ascii="Tahoma" w:hAnsi="Tahoma" w:cs="Tahoma"/>
          <w:b/>
          <w:sz w:val="22"/>
          <w:szCs w:val="22"/>
        </w:rPr>
      </w:pPr>
    </w:p>
    <w:p w14:paraId="6DFCB700" w14:textId="77777777" w:rsidR="006D4D8D" w:rsidRPr="00760D51" w:rsidRDefault="006D4D8D" w:rsidP="006D4D8D">
      <w:pPr>
        <w:contextualSpacing/>
        <w:jc w:val="both"/>
        <w:rPr>
          <w:rFonts w:ascii="Tahoma" w:hAnsi="Tahoma" w:cs="Tahoma"/>
          <w:b/>
          <w:sz w:val="22"/>
          <w:szCs w:val="22"/>
        </w:rPr>
      </w:pPr>
    </w:p>
    <w:p w14:paraId="13057BA8" w14:textId="77777777" w:rsidR="006D4D8D" w:rsidRPr="00760D51" w:rsidRDefault="006D4D8D" w:rsidP="006D4D8D">
      <w:pPr>
        <w:contextualSpacing/>
        <w:jc w:val="both"/>
        <w:rPr>
          <w:rFonts w:ascii="Tahoma" w:hAnsi="Tahoma" w:cs="Tahoma"/>
          <w:b/>
          <w:sz w:val="22"/>
          <w:szCs w:val="22"/>
        </w:rPr>
      </w:pPr>
    </w:p>
    <w:p w14:paraId="54658ADC" w14:textId="77777777" w:rsidR="006D4D8D" w:rsidRPr="00760D51" w:rsidRDefault="006D4D8D" w:rsidP="006D4D8D">
      <w:pPr>
        <w:contextualSpacing/>
        <w:jc w:val="both"/>
        <w:rPr>
          <w:rFonts w:ascii="Tahoma" w:hAnsi="Tahoma" w:cs="Tahoma"/>
          <w:b/>
          <w:sz w:val="22"/>
          <w:szCs w:val="22"/>
        </w:rPr>
      </w:pPr>
    </w:p>
    <w:p w14:paraId="568D07EA" w14:textId="77777777" w:rsidR="006D4D8D" w:rsidRPr="00760D51" w:rsidRDefault="006D4D8D" w:rsidP="006D4D8D">
      <w:pPr>
        <w:contextualSpacing/>
        <w:jc w:val="both"/>
        <w:rPr>
          <w:rFonts w:ascii="Tahoma" w:hAnsi="Tahoma" w:cs="Tahoma"/>
          <w:b/>
          <w:sz w:val="22"/>
          <w:szCs w:val="22"/>
        </w:rPr>
      </w:pPr>
    </w:p>
    <w:p w14:paraId="7B758EB8" w14:textId="77777777" w:rsidR="006D4D8D" w:rsidRPr="00760D51" w:rsidRDefault="006D4D8D" w:rsidP="006D4D8D">
      <w:pPr>
        <w:contextualSpacing/>
        <w:jc w:val="both"/>
        <w:rPr>
          <w:rFonts w:ascii="Tahoma" w:hAnsi="Tahoma" w:cs="Tahoma"/>
          <w:b/>
          <w:sz w:val="22"/>
          <w:szCs w:val="22"/>
        </w:rPr>
      </w:pPr>
    </w:p>
    <w:p w14:paraId="67F12C91" w14:textId="77777777" w:rsidR="006D4D8D" w:rsidRPr="00760D51" w:rsidRDefault="006D4D8D" w:rsidP="006D4D8D">
      <w:pPr>
        <w:contextualSpacing/>
        <w:jc w:val="both"/>
        <w:rPr>
          <w:rFonts w:ascii="Tahoma" w:hAnsi="Tahoma" w:cs="Tahoma"/>
          <w:b/>
          <w:sz w:val="22"/>
          <w:szCs w:val="22"/>
        </w:rPr>
      </w:pPr>
    </w:p>
    <w:p w14:paraId="5E306325" w14:textId="77777777" w:rsidR="006D4D8D" w:rsidRPr="00760D51" w:rsidRDefault="006D4D8D" w:rsidP="006D4D8D">
      <w:pPr>
        <w:contextualSpacing/>
        <w:jc w:val="both"/>
        <w:rPr>
          <w:rFonts w:ascii="Tahoma" w:hAnsi="Tahoma" w:cs="Tahoma"/>
          <w:b/>
          <w:sz w:val="22"/>
          <w:szCs w:val="22"/>
        </w:rPr>
      </w:pPr>
      <w:r w:rsidRPr="00760D51">
        <w:rPr>
          <w:rFonts w:ascii="Tahoma" w:hAnsi="Tahoma" w:cs="Tahoma"/>
          <w:b/>
          <w:sz w:val="22"/>
          <w:szCs w:val="22"/>
        </w:rPr>
        <w:lastRenderedPageBreak/>
        <w:t>Productos Audiovisuales:</w:t>
      </w:r>
    </w:p>
    <w:p w14:paraId="015878D5" w14:textId="77777777" w:rsidR="006D4D8D" w:rsidRPr="00760D51" w:rsidRDefault="006D4D8D" w:rsidP="006D4D8D">
      <w:pPr>
        <w:pStyle w:val="Prrafodelista"/>
        <w:spacing w:after="0" w:line="240" w:lineRule="auto"/>
        <w:ind w:left="360"/>
        <w:contextualSpacing/>
        <w:jc w:val="both"/>
        <w:rPr>
          <w:rFonts w:ascii="Tahoma" w:hAnsi="Tahoma" w:cs="Tahoma"/>
          <w:b/>
        </w:rPr>
      </w:pPr>
    </w:p>
    <w:p w14:paraId="3A20368E" w14:textId="77777777" w:rsidR="006D4D8D" w:rsidRPr="00760D51" w:rsidRDefault="006D4D8D" w:rsidP="006D4D8D">
      <w:pPr>
        <w:jc w:val="both"/>
        <w:rPr>
          <w:rFonts w:ascii="Tahoma" w:hAnsi="Tahoma" w:cs="Tahoma"/>
          <w:sz w:val="22"/>
          <w:szCs w:val="22"/>
          <w:lang w:val="es-CO"/>
        </w:rPr>
      </w:pPr>
      <w:r w:rsidRPr="00760D51">
        <w:rPr>
          <w:rFonts w:ascii="Tahoma" w:hAnsi="Tahoma" w:cs="Tahoma"/>
          <w:sz w:val="22"/>
          <w:szCs w:val="22"/>
          <w:lang w:val="es-CO"/>
        </w:rPr>
        <w:t xml:space="preserve">Con el fin de hacer un despliegue más amplió de la información que se genera desde las diferentes Secretarías y/o Unidades de la Alcaldía, se producen videoclips informativos de máximo 90 segundos que son publicados tanto en el canal institucional de YouTube como en redes sociales (Facebook y Twitter). </w:t>
      </w:r>
    </w:p>
    <w:p w14:paraId="00D9C1C1" w14:textId="77777777" w:rsidR="006D4D8D" w:rsidRPr="00760D51" w:rsidRDefault="006D4D8D" w:rsidP="006D4D8D">
      <w:pPr>
        <w:jc w:val="both"/>
        <w:rPr>
          <w:rFonts w:ascii="Tahoma" w:hAnsi="Tahoma" w:cs="Tahoma"/>
          <w:sz w:val="22"/>
          <w:szCs w:val="22"/>
          <w:lang w:val="es-CO"/>
        </w:rPr>
      </w:pPr>
    </w:p>
    <w:p w14:paraId="3CEAB1BA" w14:textId="0B81A0C9" w:rsidR="006D4D8D" w:rsidRPr="00760D51" w:rsidRDefault="0077731F" w:rsidP="006D4D8D">
      <w:pPr>
        <w:jc w:val="both"/>
        <w:rPr>
          <w:rFonts w:ascii="Tahoma" w:hAnsi="Tahoma" w:cs="Tahoma"/>
          <w:sz w:val="22"/>
          <w:szCs w:val="22"/>
          <w:lang w:val="es-CO"/>
        </w:rPr>
      </w:pPr>
      <w:r w:rsidRPr="00760D51">
        <w:rPr>
          <w:rFonts w:ascii="Tahoma" w:hAnsi="Tahoma" w:cs="Tahoma"/>
          <w:sz w:val="22"/>
          <w:szCs w:val="22"/>
          <w:lang w:val="es-CO"/>
        </w:rPr>
        <w:t xml:space="preserve">Entre el período de Enero y Abril de 2017 </w:t>
      </w:r>
      <w:r w:rsidR="006D4D8D" w:rsidRPr="00760D51">
        <w:rPr>
          <w:rFonts w:ascii="Tahoma" w:hAnsi="Tahoma" w:cs="Tahoma"/>
          <w:sz w:val="22"/>
          <w:szCs w:val="22"/>
          <w:lang w:val="es-CO"/>
        </w:rPr>
        <w:t xml:space="preserve">se han producido los siguientes videos: </w:t>
      </w:r>
    </w:p>
    <w:p w14:paraId="12B0F149" w14:textId="77777777" w:rsidR="006D4D8D" w:rsidRPr="00760D51" w:rsidRDefault="006D4D8D" w:rsidP="006D4D8D">
      <w:pPr>
        <w:jc w:val="both"/>
        <w:rPr>
          <w:rFonts w:ascii="Tahoma" w:hAnsi="Tahoma" w:cs="Tahoma"/>
          <w:sz w:val="22"/>
          <w:szCs w:val="22"/>
          <w:lang w:val="es-CO"/>
        </w:rPr>
      </w:pPr>
    </w:p>
    <w:tbl>
      <w:tblPr>
        <w:tblStyle w:val="Tablaconcuadrcula"/>
        <w:tblW w:w="0" w:type="auto"/>
        <w:tblInd w:w="1998" w:type="dxa"/>
        <w:tblLook w:val="04A0" w:firstRow="1" w:lastRow="0" w:firstColumn="1" w:lastColumn="0" w:noHBand="0" w:noVBand="1"/>
      </w:tblPr>
      <w:tblGrid>
        <w:gridCol w:w="2353"/>
        <w:gridCol w:w="2597"/>
      </w:tblGrid>
      <w:tr w:rsidR="0077731F" w:rsidRPr="00760D51" w14:paraId="7B3453BD" w14:textId="77777777" w:rsidTr="00817B43">
        <w:tc>
          <w:tcPr>
            <w:tcW w:w="2353" w:type="dxa"/>
            <w:shd w:val="clear" w:color="auto" w:fill="BFBFBF" w:themeFill="background1" w:themeFillShade="BF"/>
            <w:vAlign w:val="center"/>
          </w:tcPr>
          <w:p w14:paraId="29252BC1" w14:textId="77777777" w:rsidR="006D4D8D" w:rsidRPr="00760D51" w:rsidRDefault="006D4D8D" w:rsidP="00817B43">
            <w:pPr>
              <w:jc w:val="center"/>
              <w:rPr>
                <w:rFonts w:ascii="Tahoma" w:hAnsi="Tahoma" w:cs="Tahoma"/>
                <w:b/>
                <w:sz w:val="22"/>
                <w:szCs w:val="22"/>
                <w:lang w:val="es-CO"/>
              </w:rPr>
            </w:pPr>
            <w:r w:rsidRPr="00760D51">
              <w:rPr>
                <w:rFonts w:ascii="Tahoma" w:hAnsi="Tahoma" w:cs="Tahoma"/>
                <w:b/>
                <w:sz w:val="22"/>
                <w:szCs w:val="22"/>
                <w:lang w:val="es-CO"/>
              </w:rPr>
              <w:t>Mes</w:t>
            </w:r>
          </w:p>
        </w:tc>
        <w:tc>
          <w:tcPr>
            <w:tcW w:w="2597" w:type="dxa"/>
            <w:shd w:val="clear" w:color="auto" w:fill="BFBFBF" w:themeFill="background1" w:themeFillShade="BF"/>
            <w:vAlign w:val="center"/>
          </w:tcPr>
          <w:p w14:paraId="120C415D" w14:textId="77777777" w:rsidR="006D4D8D" w:rsidRPr="00760D51" w:rsidRDefault="006D4D8D" w:rsidP="00817B43">
            <w:pPr>
              <w:jc w:val="center"/>
              <w:rPr>
                <w:rFonts w:ascii="Tahoma" w:hAnsi="Tahoma" w:cs="Tahoma"/>
                <w:b/>
                <w:sz w:val="22"/>
                <w:szCs w:val="22"/>
                <w:lang w:val="es-CO"/>
              </w:rPr>
            </w:pPr>
            <w:r w:rsidRPr="00760D51">
              <w:rPr>
                <w:rFonts w:ascii="Tahoma" w:hAnsi="Tahoma" w:cs="Tahoma"/>
                <w:b/>
                <w:sz w:val="22"/>
                <w:szCs w:val="22"/>
                <w:lang w:val="es-CO"/>
              </w:rPr>
              <w:t>No. De videos</w:t>
            </w:r>
          </w:p>
        </w:tc>
      </w:tr>
      <w:tr w:rsidR="0077731F" w:rsidRPr="00760D51" w14:paraId="05270960" w14:textId="77777777" w:rsidTr="00817B43">
        <w:tc>
          <w:tcPr>
            <w:tcW w:w="2353" w:type="dxa"/>
            <w:vAlign w:val="center"/>
          </w:tcPr>
          <w:p w14:paraId="217D7A64" w14:textId="47D0A596" w:rsidR="0077731F" w:rsidRPr="00760D51" w:rsidRDefault="0077731F" w:rsidP="00817B43">
            <w:pPr>
              <w:jc w:val="center"/>
              <w:rPr>
                <w:rFonts w:ascii="Tahoma" w:hAnsi="Tahoma" w:cs="Tahoma"/>
                <w:sz w:val="22"/>
                <w:szCs w:val="22"/>
                <w:lang w:val="es-CO"/>
              </w:rPr>
            </w:pPr>
            <w:r w:rsidRPr="00760D51">
              <w:rPr>
                <w:rFonts w:ascii="Tahoma" w:hAnsi="Tahoma" w:cs="Tahoma"/>
                <w:sz w:val="22"/>
                <w:szCs w:val="22"/>
                <w:lang w:val="es-CO"/>
              </w:rPr>
              <w:t>Enero</w:t>
            </w:r>
          </w:p>
        </w:tc>
        <w:tc>
          <w:tcPr>
            <w:tcW w:w="2597" w:type="dxa"/>
            <w:vAlign w:val="center"/>
          </w:tcPr>
          <w:p w14:paraId="65CD0433" w14:textId="3F4E456D" w:rsidR="0077731F" w:rsidRPr="00760D51" w:rsidRDefault="0077731F" w:rsidP="00817B43">
            <w:pPr>
              <w:jc w:val="center"/>
              <w:rPr>
                <w:rFonts w:ascii="Tahoma" w:hAnsi="Tahoma" w:cs="Tahoma"/>
                <w:sz w:val="22"/>
                <w:szCs w:val="22"/>
                <w:lang w:val="es-CO"/>
              </w:rPr>
            </w:pPr>
            <w:r w:rsidRPr="00760D51">
              <w:rPr>
                <w:rFonts w:ascii="Tahoma" w:hAnsi="Tahoma" w:cs="Tahoma"/>
                <w:sz w:val="22"/>
                <w:szCs w:val="22"/>
                <w:lang w:val="es-CO"/>
              </w:rPr>
              <w:t>17 Videos</w:t>
            </w:r>
          </w:p>
        </w:tc>
      </w:tr>
      <w:tr w:rsidR="0077731F" w:rsidRPr="00760D51" w14:paraId="7D4795AF" w14:textId="77777777" w:rsidTr="00817B43">
        <w:tc>
          <w:tcPr>
            <w:tcW w:w="2353" w:type="dxa"/>
            <w:vAlign w:val="center"/>
          </w:tcPr>
          <w:p w14:paraId="459F4A1E" w14:textId="43C04738" w:rsidR="0077731F" w:rsidRPr="00760D51" w:rsidRDefault="0077731F" w:rsidP="00817B43">
            <w:pPr>
              <w:jc w:val="center"/>
              <w:rPr>
                <w:rFonts w:ascii="Tahoma" w:hAnsi="Tahoma" w:cs="Tahoma"/>
                <w:sz w:val="22"/>
                <w:szCs w:val="22"/>
                <w:lang w:val="es-CO"/>
              </w:rPr>
            </w:pPr>
            <w:r w:rsidRPr="00760D51">
              <w:rPr>
                <w:rFonts w:ascii="Tahoma" w:hAnsi="Tahoma" w:cs="Tahoma"/>
                <w:sz w:val="22"/>
                <w:szCs w:val="22"/>
                <w:lang w:val="es-CO"/>
              </w:rPr>
              <w:t>Febrero</w:t>
            </w:r>
          </w:p>
        </w:tc>
        <w:tc>
          <w:tcPr>
            <w:tcW w:w="2597" w:type="dxa"/>
            <w:vAlign w:val="center"/>
          </w:tcPr>
          <w:p w14:paraId="0AEB3B1E" w14:textId="38E65BCC" w:rsidR="0077731F" w:rsidRPr="00760D51" w:rsidRDefault="0077731F" w:rsidP="00817B43">
            <w:pPr>
              <w:jc w:val="center"/>
              <w:rPr>
                <w:rFonts w:ascii="Tahoma" w:hAnsi="Tahoma" w:cs="Tahoma"/>
                <w:sz w:val="22"/>
                <w:szCs w:val="22"/>
                <w:lang w:val="es-CO"/>
              </w:rPr>
            </w:pPr>
            <w:r w:rsidRPr="00760D51">
              <w:rPr>
                <w:rFonts w:ascii="Tahoma" w:hAnsi="Tahoma" w:cs="Tahoma"/>
                <w:sz w:val="22"/>
                <w:szCs w:val="22"/>
                <w:lang w:val="es-CO"/>
              </w:rPr>
              <w:t>27 Videos</w:t>
            </w:r>
          </w:p>
        </w:tc>
      </w:tr>
      <w:tr w:rsidR="0077731F" w:rsidRPr="00760D51" w14:paraId="3E4B4296" w14:textId="77777777" w:rsidTr="00817B43">
        <w:tc>
          <w:tcPr>
            <w:tcW w:w="2353" w:type="dxa"/>
            <w:vAlign w:val="center"/>
          </w:tcPr>
          <w:p w14:paraId="3E4645B9" w14:textId="0F2A8AD9" w:rsidR="0077731F" w:rsidRPr="00760D51" w:rsidRDefault="0077731F" w:rsidP="00817B43">
            <w:pPr>
              <w:jc w:val="center"/>
              <w:rPr>
                <w:rFonts w:ascii="Tahoma" w:hAnsi="Tahoma" w:cs="Tahoma"/>
                <w:sz w:val="22"/>
                <w:szCs w:val="22"/>
                <w:lang w:val="es-CO"/>
              </w:rPr>
            </w:pPr>
            <w:r w:rsidRPr="00760D51">
              <w:rPr>
                <w:rFonts w:ascii="Tahoma" w:hAnsi="Tahoma" w:cs="Tahoma"/>
                <w:sz w:val="22"/>
                <w:szCs w:val="22"/>
                <w:lang w:val="es-CO"/>
              </w:rPr>
              <w:t>Marzo</w:t>
            </w:r>
          </w:p>
        </w:tc>
        <w:tc>
          <w:tcPr>
            <w:tcW w:w="2597" w:type="dxa"/>
            <w:vAlign w:val="center"/>
          </w:tcPr>
          <w:p w14:paraId="28ED9A75" w14:textId="7979FF36" w:rsidR="0077731F" w:rsidRPr="00760D51" w:rsidRDefault="0077731F" w:rsidP="00817B43">
            <w:pPr>
              <w:jc w:val="center"/>
              <w:rPr>
                <w:rFonts w:ascii="Tahoma" w:hAnsi="Tahoma" w:cs="Tahoma"/>
                <w:sz w:val="22"/>
                <w:szCs w:val="22"/>
                <w:lang w:val="es-CO"/>
              </w:rPr>
            </w:pPr>
            <w:r w:rsidRPr="00760D51">
              <w:rPr>
                <w:rFonts w:ascii="Tahoma" w:hAnsi="Tahoma" w:cs="Tahoma"/>
                <w:sz w:val="22"/>
                <w:szCs w:val="22"/>
                <w:lang w:val="es-CO"/>
              </w:rPr>
              <w:t>26 videos</w:t>
            </w:r>
          </w:p>
        </w:tc>
      </w:tr>
      <w:tr w:rsidR="0077731F" w:rsidRPr="00760D51" w14:paraId="7E6C6142" w14:textId="77777777" w:rsidTr="00817B43">
        <w:trPr>
          <w:trHeight w:val="73"/>
        </w:trPr>
        <w:tc>
          <w:tcPr>
            <w:tcW w:w="2353" w:type="dxa"/>
            <w:vAlign w:val="center"/>
          </w:tcPr>
          <w:p w14:paraId="6846444A" w14:textId="000C0AF0" w:rsidR="0077731F" w:rsidRPr="00760D51" w:rsidRDefault="0077731F" w:rsidP="00817B43">
            <w:pPr>
              <w:jc w:val="center"/>
              <w:rPr>
                <w:rFonts w:ascii="Tahoma" w:hAnsi="Tahoma" w:cs="Tahoma"/>
                <w:sz w:val="22"/>
                <w:szCs w:val="22"/>
                <w:lang w:val="es-CO"/>
              </w:rPr>
            </w:pPr>
            <w:r w:rsidRPr="00760D51">
              <w:rPr>
                <w:rFonts w:ascii="Tahoma" w:hAnsi="Tahoma" w:cs="Tahoma"/>
                <w:sz w:val="22"/>
                <w:szCs w:val="22"/>
                <w:lang w:val="es-CO"/>
              </w:rPr>
              <w:t>Abril</w:t>
            </w:r>
          </w:p>
        </w:tc>
        <w:tc>
          <w:tcPr>
            <w:tcW w:w="2597" w:type="dxa"/>
            <w:vAlign w:val="center"/>
          </w:tcPr>
          <w:p w14:paraId="6AB6B5E1" w14:textId="1FB5E063" w:rsidR="0077731F" w:rsidRPr="00760D51" w:rsidRDefault="0077731F" w:rsidP="00817B43">
            <w:pPr>
              <w:jc w:val="center"/>
              <w:rPr>
                <w:rFonts w:ascii="Tahoma" w:hAnsi="Tahoma" w:cs="Tahoma"/>
                <w:sz w:val="22"/>
                <w:szCs w:val="22"/>
                <w:lang w:val="es-CO"/>
              </w:rPr>
            </w:pPr>
            <w:r w:rsidRPr="00760D51">
              <w:rPr>
                <w:rFonts w:ascii="Tahoma" w:hAnsi="Tahoma" w:cs="Tahoma"/>
                <w:sz w:val="22"/>
                <w:szCs w:val="22"/>
                <w:lang w:val="es-CO"/>
              </w:rPr>
              <w:t>6 videos</w:t>
            </w:r>
          </w:p>
        </w:tc>
      </w:tr>
      <w:tr w:rsidR="0077731F" w:rsidRPr="00760D51" w14:paraId="753D9FF9" w14:textId="77777777" w:rsidTr="00817B43">
        <w:trPr>
          <w:trHeight w:val="73"/>
        </w:trPr>
        <w:tc>
          <w:tcPr>
            <w:tcW w:w="2353" w:type="dxa"/>
            <w:shd w:val="clear" w:color="auto" w:fill="BFBFBF" w:themeFill="background1" w:themeFillShade="BF"/>
            <w:vAlign w:val="center"/>
          </w:tcPr>
          <w:p w14:paraId="1EDC3018" w14:textId="5933A81B" w:rsidR="0077731F" w:rsidRPr="00760D51" w:rsidRDefault="0077731F" w:rsidP="00817B43">
            <w:pPr>
              <w:jc w:val="center"/>
              <w:rPr>
                <w:rFonts w:ascii="Tahoma" w:hAnsi="Tahoma" w:cs="Tahoma"/>
                <w:b/>
                <w:sz w:val="22"/>
                <w:szCs w:val="22"/>
                <w:lang w:val="es-CO"/>
              </w:rPr>
            </w:pPr>
            <w:r w:rsidRPr="00760D51">
              <w:rPr>
                <w:rFonts w:ascii="Tahoma" w:hAnsi="Tahoma" w:cs="Tahoma"/>
                <w:b/>
                <w:sz w:val="22"/>
                <w:szCs w:val="22"/>
                <w:lang w:val="es-CO"/>
              </w:rPr>
              <w:t>Total</w:t>
            </w:r>
          </w:p>
        </w:tc>
        <w:tc>
          <w:tcPr>
            <w:tcW w:w="2597" w:type="dxa"/>
            <w:shd w:val="clear" w:color="auto" w:fill="BFBFBF" w:themeFill="background1" w:themeFillShade="BF"/>
            <w:vAlign w:val="center"/>
          </w:tcPr>
          <w:p w14:paraId="002DB9CD" w14:textId="7919D13D" w:rsidR="0077731F" w:rsidRPr="00760D51" w:rsidRDefault="0077731F" w:rsidP="00817B43">
            <w:pPr>
              <w:jc w:val="center"/>
              <w:rPr>
                <w:rFonts w:ascii="Tahoma" w:hAnsi="Tahoma" w:cs="Tahoma"/>
                <w:b/>
                <w:sz w:val="22"/>
                <w:szCs w:val="22"/>
                <w:lang w:val="es-CO"/>
              </w:rPr>
            </w:pPr>
            <w:r w:rsidRPr="00760D51">
              <w:rPr>
                <w:rFonts w:ascii="Tahoma" w:hAnsi="Tahoma" w:cs="Tahoma"/>
                <w:b/>
                <w:sz w:val="22"/>
                <w:szCs w:val="22"/>
                <w:lang w:val="es-CO"/>
              </w:rPr>
              <w:t>76 videos</w:t>
            </w:r>
          </w:p>
        </w:tc>
      </w:tr>
    </w:tbl>
    <w:p w14:paraId="582EFDA1" w14:textId="77777777" w:rsidR="006D4D8D" w:rsidRPr="00760D51" w:rsidRDefault="006D4D8D" w:rsidP="006D4D8D">
      <w:pPr>
        <w:contextualSpacing/>
        <w:jc w:val="both"/>
        <w:rPr>
          <w:rFonts w:ascii="Tahoma" w:hAnsi="Tahoma" w:cs="Tahoma"/>
          <w:b/>
          <w:sz w:val="22"/>
          <w:szCs w:val="22"/>
        </w:rPr>
      </w:pPr>
    </w:p>
    <w:p w14:paraId="29B2ECC1" w14:textId="77777777" w:rsidR="006D4D8D" w:rsidRPr="00760D51" w:rsidRDefault="006D4D8D" w:rsidP="006D4D8D">
      <w:pPr>
        <w:contextualSpacing/>
        <w:jc w:val="both"/>
        <w:rPr>
          <w:rFonts w:ascii="Tahoma" w:hAnsi="Tahoma" w:cs="Tahoma"/>
          <w:b/>
          <w:sz w:val="22"/>
          <w:szCs w:val="22"/>
        </w:rPr>
      </w:pPr>
      <w:r w:rsidRPr="00760D51">
        <w:rPr>
          <w:rFonts w:ascii="Tahoma" w:hAnsi="Tahoma" w:cs="Tahoma"/>
          <w:b/>
          <w:sz w:val="22"/>
          <w:szCs w:val="22"/>
        </w:rPr>
        <w:t>Piezas y campañas publicitarias:</w:t>
      </w:r>
    </w:p>
    <w:p w14:paraId="50315F2F" w14:textId="77777777" w:rsidR="006D4D8D" w:rsidRPr="00760D51" w:rsidRDefault="006D4D8D" w:rsidP="006D4D8D">
      <w:pPr>
        <w:pStyle w:val="Prrafodelista"/>
        <w:spacing w:after="0" w:line="240" w:lineRule="auto"/>
        <w:ind w:left="360"/>
        <w:contextualSpacing/>
        <w:jc w:val="both"/>
        <w:rPr>
          <w:rFonts w:ascii="Tahoma" w:hAnsi="Tahoma" w:cs="Tahoma"/>
          <w:b/>
        </w:rPr>
      </w:pPr>
    </w:p>
    <w:p w14:paraId="111D7B53" w14:textId="5F2BD51F" w:rsidR="006D4D8D" w:rsidRPr="00760D51" w:rsidRDefault="006D4D8D" w:rsidP="006D4D8D">
      <w:pPr>
        <w:jc w:val="both"/>
        <w:rPr>
          <w:rFonts w:ascii="Tahoma" w:hAnsi="Tahoma" w:cs="Tahoma"/>
          <w:sz w:val="22"/>
          <w:szCs w:val="22"/>
        </w:rPr>
      </w:pPr>
      <w:r w:rsidRPr="00760D51">
        <w:rPr>
          <w:rFonts w:ascii="Tahoma" w:hAnsi="Tahoma" w:cs="Tahoma"/>
          <w:sz w:val="22"/>
          <w:szCs w:val="22"/>
        </w:rPr>
        <w:t xml:space="preserve">Desde el mes de </w:t>
      </w:r>
      <w:r w:rsidR="00B4332A" w:rsidRPr="00760D51">
        <w:rPr>
          <w:rFonts w:ascii="Tahoma" w:hAnsi="Tahoma" w:cs="Tahoma"/>
          <w:sz w:val="22"/>
          <w:szCs w:val="22"/>
        </w:rPr>
        <w:t>Enero</w:t>
      </w:r>
      <w:r w:rsidRPr="00760D51">
        <w:rPr>
          <w:rFonts w:ascii="Tahoma" w:hAnsi="Tahoma" w:cs="Tahoma"/>
          <w:sz w:val="22"/>
          <w:szCs w:val="22"/>
        </w:rPr>
        <w:t xml:space="preserve"> y hasta </w:t>
      </w:r>
      <w:r w:rsidR="00B4332A" w:rsidRPr="00760D51">
        <w:rPr>
          <w:rFonts w:ascii="Tahoma" w:hAnsi="Tahoma" w:cs="Tahoma"/>
          <w:sz w:val="22"/>
          <w:szCs w:val="22"/>
        </w:rPr>
        <w:t>Abril de 2017,</w:t>
      </w:r>
      <w:r w:rsidRPr="00760D51">
        <w:rPr>
          <w:rFonts w:ascii="Tahoma" w:hAnsi="Tahoma" w:cs="Tahoma"/>
          <w:sz w:val="22"/>
          <w:szCs w:val="22"/>
        </w:rPr>
        <w:t xml:space="preserve"> se han ejecutado alrededor de 7 campañas con impacto en redes sociales, medios de comunicación y vallas publicitarias. </w:t>
      </w:r>
    </w:p>
    <w:p w14:paraId="3310CC2F" w14:textId="77777777" w:rsidR="006D4D8D" w:rsidRPr="00760D51" w:rsidRDefault="006D4D8D" w:rsidP="006D4D8D">
      <w:pPr>
        <w:jc w:val="both"/>
        <w:rPr>
          <w:rFonts w:ascii="Tahoma" w:hAnsi="Tahoma" w:cs="Tahoma"/>
          <w:b/>
          <w:sz w:val="22"/>
          <w:szCs w:val="22"/>
          <w:lang w:val="es-CO"/>
        </w:rPr>
      </w:pPr>
    </w:p>
    <w:p w14:paraId="26760749" w14:textId="77777777" w:rsidR="006D4D8D" w:rsidRPr="00760D51" w:rsidRDefault="006D4D8D" w:rsidP="006D4D8D">
      <w:pPr>
        <w:jc w:val="both"/>
        <w:rPr>
          <w:rFonts w:ascii="Tahoma" w:hAnsi="Tahoma" w:cs="Tahoma"/>
          <w:b/>
          <w:sz w:val="22"/>
          <w:szCs w:val="22"/>
        </w:rPr>
      </w:pPr>
      <w:r w:rsidRPr="00760D51">
        <w:rPr>
          <w:rFonts w:ascii="Tahoma" w:hAnsi="Tahoma" w:cs="Tahoma"/>
          <w:b/>
          <w:sz w:val="22"/>
          <w:szCs w:val="22"/>
        </w:rPr>
        <w:t xml:space="preserve">Campañas: </w:t>
      </w:r>
    </w:p>
    <w:p w14:paraId="7A773F6A" w14:textId="77777777" w:rsidR="00B4332A" w:rsidRPr="00760D51" w:rsidRDefault="00B4332A" w:rsidP="006D4D8D">
      <w:pPr>
        <w:jc w:val="both"/>
        <w:rPr>
          <w:rFonts w:ascii="Tahoma" w:hAnsi="Tahoma" w:cs="Tahoma"/>
          <w:b/>
          <w:sz w:val="22"/>
          <w:szCs w:val="22"/>
        </w:rPr>
      </w:pPr>
    </w:p>
    <w:p w14:paraId="08D63CF5" w14:textId="2EFE308D" w:rsidR="00B4332A" w:rsidRPr="00760D51" w:rsidRDefault="00B4332A" w:rsidP="00B4332A">
      <w:pPr>
        <w:rPr>
          <w:rFonts w:ascii="Tahoma" w:hAnsi="Tahoma" w:cs="Tahoma"/>
          <w:b/>
          <w:sz w:val="22"/>
          <w:szCs w:val="22"/>
        </w:rPr>
      </w:pPr>
      <w:r w:rsidRPr="00760D51">
        <w:rPr>
          <w:rFonts w:ascii="Tahoma" w:hAnsi="Tahoma" w:cs="Tahoma"/>
          <w:b/>
          <w:sz w:val="22"/>
          <w:szCs w:val="22"/>
        </w:rPr>
        <w:t>#Manizales</w:t>
      </w:r>
      <w:r w:rsidR="008270AC">
        <w:rPr>
          <w:rFonts w:ascii="Tahoma" w:hAnsi="Tahoma" w:cs="Tahoma"/>
          <w:b/>
          <w:sz w:val="22"/>
          <w:szCs w:val="22"/>
        </w:rPr>
        <w:t xml:space="preserve"> </w:t>
      </w:r>
      <w:r w:rsidRPr="00760D51">
        <w:rPr>
          <w:rFonts w:ascii="Tahoma" w:hAnsi="Tahoma" w:cs="Tahoma"/>
          <w:b/>
          <w:sz w:val="22"/>
          <w:szCs w:val="22"/>
        </w:rPr>
        <w:t>Culta</w:t>
      </w:r>
    </w:p>
    <w:p w14:paraId="190237B1" w14:textId="68996417" w:rsidR="006D4D8D" w:rsidRPr="00760D51" w:rsidRDefault="00B773D9" w:rsidP="006D4D8D">
      <w:pPr>
        <w:jc w:val="both"/>
        <w:rPr>
          <w:rFonts w:ascii="Tahoma" w:hAnsi="Tahoma" w:cs="Tahoma"/>
          <w:b/>
          <w:sz w:val="22"/>
          <w:szCs w:val="22"/>
        </w:rPr>
      </w:pPr>
      <w:r w:rsidRPr="00760D51">
        <w:rPr>
          <w:rFonts w:ascii="Tahoma" w:hAnsi="Tahoma" w:cs="Tahoma"/>
          <w:noProof/>
          <w:sz w:val="22"/>
          <w:szCs w:val="22"/>
          <w:lang w:val="es-CO" w:eastAsia="es-CO"/>
        </w:rPr>
        <w:drawing>
          <wp:anchor distT="0" distB="0" distL="114300" distR="114300" simplePos="0" relativeHeight="251709440" behindDoc="0" locked="0" layoutInCell="1" allowOverlap="1" wp14:anchorId="069C427A" wp14:editId="2BDF16A7">
            <wp:simplePos x="0" y="0"/>
            <wp:positionH relativeFrom="column">
              <wp:posOffset>15240</wp:posOffset>
            </wp:positionH>
            <wp:positionV relativeFrom="paragraph">
              <wp:posOffset>177800</wp:posOffset>
            </wp:positionV>
            <wp:extent cx="5819775" cy="2724785"/>
            <wp:effectExtent l="0" t="0" r="9525"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819775" cy="2724785"/>
                    </a:xfrm>
                    <a:prstGeom prst="rect">
                      <a:avLst/>
                    </a:prstGeom>
                  </pic:spPr>
                </pic:pic>
              </a:graphicData>
            </a:graphic>
            <wp14:sizeRelH relativeFrom="page">
              <wp14:pctWidth>0</wp14:pctWidth>
            </wp14:sizeRelH>
            <wp14:sizeRelV relativeFrom="page">
              <wp14:pctHeight>0</wp14:pctHeight>
            </wp14:sizeRelV>
          </wp:anchor>
        </w:drawing>
      </w:r>
    </w:p>
    <w:p w14:paraId="4C12E65E" w14:textId="77777777" w:rsidR="005E220A" w:rsidRPr="00760D51" w:rsidRDefault="005E220A" w:rsidP="006D4D8D">
      <w:pPr>
        <w:jc w:val="both"/>
        <w:rPr>
          <w:rFonts w:ascii="Tahoma" w:hAnsi="Tahoma" w:cs="Tahoma"/>
          <w:b/>
          <w:sz w:val="22"/>
          <w:szCs w:val="22"/>
        </w:rPr>
      </w:pPr>
    </w:p>
    <w:p w14:paraId="5434B571" w14:textId="25DF1202" w:rsidR="00A839BC" w:rsidRPr="00760D51" w:rsidRDefault="00A839BC" w:rsidP="00A839BC">
      <w:pPr>
        <w:rPr>
          <w:rFonts w:ascii="Tahoma" w:hAnsi="Tahoma" w:cs="Tahoma"/>
          <w:b/>
          <w:sz w:val="22"/>
          <w:szCs w:val="22"/>
        </w:rPr>
      </w:pPr>
      <w:r w:rsidRPr="00760D51">
        <w:rPr>
          <w:rFonts w:ascii="Tahoma" w:hAnsi="Tahoma" w:cs="Tahoma"/>
          <w:b/>
          <w:sz w:val="22"/>
          <w:szCs w:val="22"/>
        </w:rPr>
        <w:t>#Unidos</w:t>
      </w:r>
      <w:r w:rsidR="008270AC">
        <w:rPr>
          <w:rFonts w:ascii="Tahoma" w:hAnsi="Tahoma" w:cs="Tahoma"/>
          <w:b/>
          <w:sz w:val="22"/>
          <w:szCs w:val="22"/>
        </w:rPr>
        <w:t xml:space="preserve"> </w:t>
      </w:r>
      <w:r w:rsidRPr="00760D51">
        <w:rPr>
          <w:rFonts w:ascii="Tahoma" w:hAnsi="Tahoma" w:cs="Tahoma"/>
          <w:b/>
          <w:sz w:val="22"/>
          <w:szCs w:val="22"/>
        </w:rPr>
        <w:t>Seremos</w:t>
      </w:r>
      <w:r w:rsidR="008270AC">
        <w:rPr>
          <w:rFonts w:ascii="Tahoma" w:hAnsi="Tahoma" w:cs="Tahoma"/>
          <w:b/>
          <w:sz w:val="22"/>
          <w:szCs w:val="22"/>
        </w:rPr>
        <w:t xml:space="preserve"> </w:t>
      </w:r>
      <w:r w:rsidRPr="00760D51">
        <w:rPr>
          <w:rFonts w:ascii="Tahoma" w:hAnsi="Tahoma" w:cs="Tahoma"/>
          <w:b/>
          <w:sz w:val="22"/>
          <w:szCs w:val="22"/>
        </w:rPr>
        <w:t>Útiles</w:t>
      </w:r>
    </w:p>
    <w:p w14:paraId="052191FC" w14:textId="77777777" w:rsidR="00A839BC" w:rsidRPr="00760D51" w:rsidRDefault="00A839BC" w:rsidP="00A839BC">
      <w:pPr>
        <w:rPr>
          <w:rFonts w:ascii="Century Gothic" w:hAnsi="Century Gothic"/>
          <w:b/>
        </w:rPr>
      </w:pPr>
    </w:p>
    <w:p w14:paraId="73EA3388" w14:textId="77777777" w:rsidR="00A839BC" w:rsidRPr="00760D51" w:rsidRDefault="00A839BC" w:rsidP="00A839BC">
      <w:pPr>
        <w:rPr>
          <w:rFonts w:ascii="Century Gothic" w:hAnsi="Century Gothic"/>
          <w:b/>
        </w:rPr>
      </w:pPr>
      <w:r w:rsidRPr="00760D51">
        <w:rPr>
          <w:noProof/>
          <w:lang w:val="es-CO" w:eastAsia="es-CO"/>
        </w:rPr>
        <w:drawing>
          <wp:inline distT="0" distB="0" distL="0" distR="0" wp14:anchorId="16F6E942" wp14:editId="2F314FA5">
            <wp:extent cx="5610223" cy="191452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12130" cy="1915176"/>
                    </a:xfrm>
                    <a:prstGeom prst="rect">
                      <a:avLst/>
                    </a:prstGeom>
                  </pic:spPr>
                </pic:pic>
              </a:graphicData>
            </a:graphic>
          </wp:inline>
        </w:drawing>
      </w:r>
    </w:p>
    <w:p w14:paraId="7AC7D114" w14:textId="77777777" w:rsidR="00A839BC" w:rsidRPr="00760D51" w:rsidRDefault="00A839BC" w:rsidP="00A839BC">
      <w:pPr>
        <w:rPr>
          <w:rFonts w:ascii="Century Gothic" w:hAnsi="Century Gothic"/>
          <w:b/>
        </w:rPr>
      </w:pPr>
    </w:p>
    <w:p w14:paraId="62D71B98" w14:textId="77777777" w:rsidR="00A839BC" w:rsidRPr="00760D51" w:rsidRDefault="00A839BC" w:rsidP="00A839BC">
      <w:pPr>
        <w:jc w:val="both"/>
        <w:rPr>
          <w:rFonts w:ascii="Tahoma" w:hAnsi="Tahoma" w:cs="Tahoma"/>
          <w:b/>
          <w:sz w:val="22"/>
          <w:szCs w:val="22"/>
        </w:rPr>
      </w:pPr>
    </w:p>
    <w:p w14:paraId="5EACE307" w14:textId="0FFEE6AD" w:rsidR="00A839BC" w:rsidRPr="00760D51" w:rsidRDefault="00B773D9" w:rsidP="00A839BC">
      <w:pPr>
        <w:jc w:val="both"/>
        <w:rPr>
          <w:rFonts w:ascii="Tahoma" w:hAnsi="Tahoma" w:cs="Tahoma"/>
          <w:b/>
          <w:sz w:val="22"/>
          <w:szCs w:val="22"/>
        </w:rPr>
      </w:pPr>
      <w:r w:rsidRPr="00760D51">
        <w:rPr>
          <w:noProof/>
          <w:lang w:val="es-CO" w:eastAsia="es-CO"/>
        </w:rPr>
        <w:drawing>
          <wp:anchor distT="0" distB="0" distL="114300" distR="114300" simplePos="0" relativeHeight="251711488" behindDoc="0" locked="0" layoutInCell="1" allowOverlap="1" wp14:anchorId="78763F17" wp14:editId="1F2065A8">
            <wp:simplePos x="0" y="0"/>
            <wp:positionH relativeFrom="column">
              <wp:posOffset>-60960</wp:posOffset>
            </wp:positionH>
            <wp:positionV relativeFrom="paragraph">
              <wp:posOffset>295275</wp:posOffset>
            </wp:positionV>
            <wp:extent cx="5598795" cy="1866900"/>
            <wp:effectExtent l="0" t="0" r="1905" b="0"/>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598795" cy="1866900"/>
                    </a:xfrm>
                    <a:prstGeom prst="rect">
                      <a:avLst/>
                    </a:prstGeom>
                  </pic:spPr>
                </pic:pic>
              </a:graphicData>
            </a:graphic>
            <wp14:sizeRelH relativeFrom="page">
              <wp14:pctWidth>0</wp14:pctWidth>
            </wp14:sizeRelH>
            <wp14:sizeRelV relativeFrom="page">
              <wp14:pctHeight>0</wp14:pctHeight>
            </wp14:sizeRelV>
          </wp:anchor>
        </w:drawing>
      </w:r>
      <w:r w:rsidR="00A839BC" w:rsidRPr="00760D51">
        <w:rPr>
          <w:rFonts w:ascii="Tahoma" w:hAnsi="Tahoma" w:cs="Tahoma"/>
          <w:b/>
          <w:sz w:val="22"/>
          <w:szCs w:val="22"/>
        </w:rPr>
        <w:t>#Es</w:t>
      </w:r>
      <w:r w:rsidR="008270AC">
        <w:rPr>
          <w:rFonts w:ascii="Tahoma" w:hAnsi="Tahoma" w:cs="Tahoma"/>
          <w:b/>
          <w:sz w:val="22"/>
          <w:szCs w:val="22"/>
        </w:rPr>
        <w:t xml:space="preserve"> </w:t>
      </w:r>
      <w:r w:rsidR="00A839BC" w:rsidRPr="00760D51">
        <w:rPr>
          <w:rFonts w:ascii="Tahoma" w:hAnsi="Tahoma" w:cs="Tahoma"/>
          <w:b/>
          <w:sz w:val="22"/>
          <w:szCs w:val="22"/>
        </w:rPr>
        <w:t>Hora</w:t>
      </w:r>
      <w:r w:rsidR="008270AC">
        <w:rPr>
          <w:rFonts w:ascii="Tahoma" w:hAnsi="Tahoma" w:cs="Tahoma"/>
          <w:b/>
          <w:sz w:val="22"/>
          <w:szCs w:val="22"/>
        </w:rPr>
        <w:t xml:space="preserve"> </w:t>
      </w:r>
      <w:r w:rsidR="00A839BC" w:rsidRPr="00760D51">
        <w:rPr>
          <w:rFonts w:ascii="Tahoma" w:hAnsi="Tahoma" w:cs="Tahoma"/>
          <w:b/>
          <w:sz w:val="22"/>
          <w:szCs w:val="22"/>
        </w:rPr>
        <w:t>De</w:t>
      </w:r>
      <w:r w:rsidR="008270AC">
        <w:rPr>
          <w:rFonts w:ascii="Tahoma" w:hAnsi="Tahoma" w:cs="Tahoma"/>
          <w:b/>
          <w:sz w:val="22"/>
          <w:szCs w:val="22"/>
        </w:rPr>
        <w:t xml:space="preserve"> </w:t>
      </w:r>
      <w:r w:rsidR="00A839BC" w:rsidRPr="00760D51">
        <w:rPr>
          <w:rFonts w:ascii="Tahoma" w:hAnsi="Tahoma" w:cs="Tahoma"/>
          <w:b/>
          <w:sz w:val="22"/>
          <w:szCs w:val="22"/>
        </w:rPr>
        <w:t>Jugar</w:t>
      </w:r>
    </w:p>
    <w:p w14:paraId="298E59A3" w14:textId="59BBAD94" w:rsidR="00A839BC" w:rsidRPr="00760D51" w:rsidRDefault="00A839BC" w:rsidP="00A839BC">
      <w:pPr>
        <w:jc w:val="both"/>
        <w:rPr>
          <w:rFonts w:ascii="Century Gothic" w:hAnsi="Century Gothic"/>
        </w:rPr>
      </w:pPr>
    </w:p>
    <w:p w14:paraId="1DEA8A4A" w14:textId="6B76845D" w:rsidR="00A839BC" w:rsidRPr="00760D51" w:rsidRDefault="00A839BC" w:rsidP="00A839BC">
      <w:pPr>
        <w:rPr>
          <w:rFonts w:ascii="Tahoma" w:hAnsi="Tahoma" w:cs="Tahoma"/>
          <w:b/>
          <w:sz w:val="22"/>
          <w:szCs w:val="22"/>
        </w:rPr>
      </w:pPr>
      <w:r w:rsidRPr="00760D51">
        <w:rPr>
          <w:rFonts w:ascii="Tahoma" w:hAnsi="Tahoma" w:cs="Tahoma"/>
          <w:noProof/>
          <w:sz w:val="22"/>
          <w:szCs w:val="22"/>
          <w:lang w:val="es-CO" w:eastAsia="es-CO"/>
        </w:rPr>
        <w:drawing>
          <wp:anchor distT="0" distB="0" distL="114300" distR="114300" simplePos="0" relativeHeight="251712512" behindDoc="0" locked="0" layoutInCell="1" allowOverlap="1" wp14:anchorId="424B4D2A" wp14:editId="39C9ECF5">
            <wp:simplePos x="0" y="0"/>
            <wp:positionH relativeFrom="column">
              <wp:posOffset>-213360</wp:posOffset>
            </wp:positionH>
            <wp:positionV relativeFrom="paragraph">
              <wp:posOffset>286385</wp:posOffset>
            </wp:positionV>
            <wp:extent cx="6334125" cy="1590675"/>
            <wp:effectExtent l="0" t="0" r="9525" b="9525"/>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334125" cy="1590675"/>
                    </a:xfrm>
                    <a:prstGeom prst="rect">
                      <a:avLst/>
                    </a:prstGeom>
                  </pic:spPr>
                </pic:pic>
              </a:graphicData>
            </a:graphic>
            <wp14:sizeRelH relativeFrom="page">
              <wp14:pctWidth>0</wp14:pctWidth>
            </wp14:sizeRelH>
            <wp14:sizeRelV relativeFrom="page">
              <wp14:pctHeight>0</wp14:pctHeight>
            </wp14:sizeRelV>
          </wp:anchor>
        </w:drawing>
      </w:r>
      <w:r w:rsidRPr="00760D51">
        <w:rPr>
          <w:rFonts w:ascii="Tahoma" w:hAnsi="Tahoma" w:cs="Tahoma"/>
          <w:b/>
          <w:sz w:val="22"/>
          <w:szCs w:val="22"/>
        </w:rPr>
        <w:t>#Prevención</w:t>
      </w:r>
      <w:r w:rsidR="008270AC">
        <w:rPr>
          <w:rFonts w:ascii="Tahoma" w:hAnsi="Tahoma" w:cs="Tahoma"/>
          <w:b/>
          <w:sz w:val="22"/>
          <w:szCs w:val="22"/>
        </w:rPr>
        <w:t xml:space="preserve"> </w:t>
      </w:r>
      <w:r w:rsidRPr="00760D51">
        <w:rPr>
          <w:rFonts w:ascii="Tahoma" w:hAnsi="Tahoma" w:cs="Tahoma"/>
          <w:b/>
          <w:sz w:val="22"/>
          <w:szCs w:val="22"/>
        </w:rPr>
        <w:t>Lluvias</w:t>
      </w:r>
    </w:p>
    <w:p w14:paraId="2DDAFF90" w14:textId="45BE529E" w:rsidR="006D4D8D" w:rsidRPr="00760D51" w:rsidRDefault="006D4D8D" w:rsidP="006D4D8D">
      <w:pPr>
        <w:jc w:val="both"/>
        <w:rPr>
          <w:rFonts w:ascii="Tahoma" w:hAnsi="Tahoma" w:cs="Tahoma"/>
          <w:sz w:val="22"/>
          <w:szCs w:val="22"/>
        </w:rPr>
      </w:pPr>
      <w:r w:rsidRPr="00760D51">
        <w:rPr>
          <w:rFonts w:ascii="Tahoma" w:hAnsi="Tahoma" w:cs="Tahoma"/>
          <w:sz w:val="22"/>
          <w:szCs w:val="22"/>
        </w:rPr>
        <w:lastRenderedPageBreak/>
        <w:t>Además de las grandes campañas hemos apoyado a las diferentes Secr</w:t>
      </w:r>
      <w:r w:rsidR="007163F7" w:rsidRPr="00760D51">
        <w:rPr>
          <w:rFonts w:ascii="Tahoma" w:hAnsi="Tahoma" w:cs="Tahoma"/>
          <w:sz w:val="22"/>
          <w:szCs w:val="22"/>
        </w:rPr>
        <w:t>etarías en el diseño de más de 2</w:t>
      </w:r>
      <w:r w:rsidRPr="00760D51">
        <w:rPr>
          <w:rFonts w:ascii="Tahoma" w:hAnsi="Tahoma" w:cs="Tahoma"/>
          <w:sz w:val="22"/>
          <w:szCs w:val="22"/>
        </w:rPr>
        <w:t xml:space="preserve">00 piezas gráficas que han sido usadas para volantes, afiches, pendones, publicaciones en redes sociales, etc. </w:t>
      </w:r>
    </w:p>
    <w:p w14:paraId="458AF427" w14:textId="77777777" w:rsidR="006D4D8D" w:rsidRPr="00760D51" w:rsidRDefault="006D4D8D" w:rsidP="006D4D8D">
      <w:pPr>
        <w:jc w:val="both"/>
        <w:rPr>
          <w:rFonts w:ascii="Tahoma" w:hAnsi="Tahoma" w:cs="Tahoma"/>
          <w:sz w:val="22"/>
          <w:szCs w:val="22"/>
        </w:rPr>
      </w:pPr>
    </w:p>
    <w:p w14:paraId="7EC568E3" w14:textId="77777777" w:rsidR="006D4D8D" w:rsidRPr="00760D51" w:rsidRDefault="006D4D8D" w:rsidP="006D4D8D">
      <w:pPr>
        <w:jc w:val="both"/>
        <w:rPr>
          <w:rFonts w:ascii="Tahoma" w:hAnsi="Tahoma" w:cs="Tahoma"/>
          <w:sz w:val="22"/>
          <w:szCs w:val="22"/>
        </w:rPr>
      </w:pPr>
      <w:r w:rsidRPr="00760D51">
        <w:rPr>
          <w:rFonts w:ascii="Tahoma" w:hAnsi="Tahoma" w:cs="Tahoma"/>
          <w:sz w:val="22"/>
          <w:szCs w:val="22"/>
        </w:rPr>
        <w:t>A continuación relacionamos algunas de las piezas por Secretarías:</w:t>
      </w:r>
    </w:p>
    <w:p w14:paraId="7655BBCE" w14:textId="77777777" w:rsidR="006D4D8D" w:rsidRPr="00760D51" w:rsidRDefault="006D4D8D" w:rsidP="006D4D8D">
      <w:pPr>
        <w:jc w:val="both"/>
        <w:rPr>
          <w:rFonts w:ascii="Century Gothic" w:hAnsi="Century Gothic"/>
        </w:rPr>
      </w:pPr>
    </w:p>
    <w:p w14:paraId="3EA61AD1" w14:textId="77777777" w:rsidR="007163F7" w:rsidRPr="00760D51" w:rsidRDefault="007163F7" w:rsidP="007163F7">
      <w:pPr>
        <w:rPr>
          <w:rFonts w:ascii="Tahoma" w:hAnsi="Tahoma" w:cs="Tahoma"/>
          <w:b/>
          <w:sz w:val="22"/>
          <w:szCs w:val="22"/>
        </w:rPr>
      </w:pPr>
      <w:r w:rsidRPr="00760D51">
        <w:rPr>
          <w:rFonts w:ascii="Tahoma" w:hAnsi="Tahoma" w:cs="Tahoma"/>
          <w:b/>
          <w:sz w:val="22"/>
          <w:szCs w:val="22"/>
        </w:rPr>
        <w:t xml:space="preserve">Cable Aéreo </w:t>
      </w:r>
    </w:p>
    <w:p w14:paraId="055FA6AF" w14:textId="2ABF7838" w:rsidR="007163F7" w:rsidRPr="00760D51" w:rsidRDefault="007163F7" w:rsidP="007163F7">
      <w:pPr>
        <w:rPr>
          <w:rFonts w:ascii="Century Gothic" w:hAnsi="Century Gothic"/>
          <w:b/>
        </w:rPr>
      </w:pPr>
      <w:r w:rsidRPr="00760D51">
        <w:rPr>
          <w:noProof/>
          <w:lang w:val="es-CO" w:eastAsia="es-CO"/>
        </w:rPr>
        <w:drawing>
          <wp:anchor distT="0" distB="0" distL="114300" distR="114300" simplePos="0" relativeHeight="251715584" behindDoc="0" locked="0" layoutInCell="1" allowOverlap="1" wp14:anchorId="3496B3FA" wp14:editId="7731DB3F">
            <wp:simplePos x="0" y="0"/>
            <wp:positionH relativeFrom="column">
              <wp:posOffset>2872740</wp:posOffset>
            </wp:positionH>
            <wp:positionV relativeFrom="paragraph">
              <wp:posOffset>125095</wp:posOffset>
            </wp:positionV>
            <wp:extent cx="1685925" cy="1749425"/>
            <wp:effectExtent l="0" t="0" r="9525" b="3175"/>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85925" cy="1749425"/>
                    </a:xfrm>
                    <a:prstGeom prst="rect">
                      <a:avLst/>
                    </a:prstGeom>
                  </pic:spPr>
                </pic:pic>
              </a:graphicData>
            </a:graphic>
            <wp14:sizeRelH relativeFrom="page">
              <wp14:pctWidth>0</wp14:pctWidth>
            </wp14:sizeRelH>
            <wp14:sizeRelV relativeFrom="page">
              <wp14:pctHeight>0</wp14:pctHeight>
            </wp14:sizeRelV>
          </wp:anchor>
        </w:drawing>
      </w:r>
      <w:r w:rsidRPr="00760D51">
        <w:rPr>
          <w:noProof/>
          <w:lang w:val="es-CO" w:eastAsia="es-CO"/>
        </w:rPr>
        <w:drawing>
          <wp:anchor distT="0" distB="0" distL="114300" distR="114300" simplePos="0" relativeHeight="251714560" behindDoc="0" locked="0" layoutInCell="1" allowOverlap="1" wp14:anchorId="0CD26B10" wp14:editId="0E73C627">
            <wp:simplePos x="0" y="0"/>
            <wp:positionH relativeFrom="column">
              <wp:posOffset>-108585</wp:posOffset>
            </wp:positionH>
            <wp:positionV relativeFrom="paragraph">
              <wp:posOffset>124460</wp:posOffset>
            </wp:positionV>
            <wp:extent cx="1876425" cy="1865630"/>
            <wp:effectExtent l="0" t="0" r="9525" b="127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76425" cy="1865630"/>
                    </a:xfrm>
                    <a:prstGeom prst="rect">
                      <a:avLst/>
                    </a:prstGeom>
                  </pic:spPr>
                </pic:pic>
              </a:graphicData>
            </a:graphic>
            <wp14:sizeRelH relativeFrom="page">
              <wp14:pctWidth>0</wp14:pctWidth>
            </wp14:sizeRelH>
            <wp14:sizeRelV relativeFrom="page">
              <wp14:pctHeight>0</wp14:pctHeight>
            </wp14:sizeRelV>
          </wp:anchor>
        </w:drawing>
      </w:r>
    </w:p>
    <w:p w14:paraId="418A4A7C" w14:textId="77777777" w:rsidR="007163F7" w:rsidRPr="00760D51" w:rsidRDefault="007163F7" w:rsidP="007163F7">
      <w:pPr>
        <w:rPr>
          <w:rFonts w:ascii="Century Gothic" w:hAnsi="Century Gothic"/>
          <w:b/>
        </w:rPr>
      </w:pPr>
    </w:p>
    <w:p w14:paraId="715858C0" w14:textId="77777777" w:rsidR="007163F7" w:rsidRPr="00760D51" w:rsidRDefault="007163F7" w:rsidP="007163F7">
      <w:pPr>
        <w:rPr>
          <w:rFonts w:ascii="Century Gothic" w:hAnsi="Century Gothic"/>
          <w:b/>
        </w:rPr>
      </w:pPr>
    </w:p>
    <w:p w14:paraId="6551B88E" w14:textId="77777777" w:rsidR="007163F7" w:rsidRPr="00760D51" w:rsidRDefault="007163F7" w:rsidP="007163F7">
      <w:pPr>
        <w:rPr>
          <w:rFonts w:ascii="Century Gothic" w:hAnsi="Century Gothic"/>
          <w:b/>
        </w:rPr>
      </w:pPr>
    </w:p>
    <w:p w14:paraId="0B2214B4" w14:textId="77777777" w:rsidR="007163F7" w:rsidRPr="00760D51" w:rsidRDefault="007163F7" w:rsidP="007163F7">
      <w:pPr>
        <w:rPr>
          <w:rFonts w:ascii="Century Gothic" w:hAnsi="Century Gothic"/>
          <w:b/>
        </w:rPr>
      </w:pPr>
    </w:p>
    <w:p w14:paraId="3580ED32" w14:textId="77777777" w:rsidR="007163F7" w:rsidRPr="00760D51" w:rsidRDefault="007163F7" w:rsidP="007163F7">
      <w:pPr>
        <w:rPr>
          <w:rFonts w:ascii="Century Gothic" w:hAnsi="Century Gothic"/>
          <w:b/>
        </w:rPr>
      </w:pPr>
    </w:p>
    <w:p w14:paraId="2E186CA9" w14:textId="77777777" w:rsidR="007163F7" w:rsidRPr="00760D51" w:rsidRDefault="007163F7" w:rsidP="007163F7">
      <w:pPr>
        <w:rPr>
          <w:rFonts w:ascii="Century Gothic" w:hAnsi="Century Gothic"/>
          <w:b/>
        </w:rPr>
      </w:pPr>
    </w:p>
    <w:p w14:paraId="7A0D4C88" w14:textId="77777777" w:rsidR="007163F7" w:rsidRPr="00760D51" w:rsidRDefault="007163F7" w:rsidP="007163F7">
      <w:pPr>
        <w:rPr>
          <w:rFonts w:ascii="Century Gothic" w:hAnsi="Century Gothic"/>
          <w:b/>
        </w:rPr>
      </w:pPr>
    </w:p>
    <w:p w14:paraId="4AE1F1A8" w14:textId="77777777" w:rsidR="007163F7" w:rsidRPr="00760D51" w:rsidRDefault="007163F7" w:rsidP="007163F7">
      <w:pPr>
        <w:rPr>
          <w:rFonts w:ascii="Century Gothic" w:hAnsi="Century Gothic"/>
          <w:b/>
        </w:rPr>
      </w:pPr>
    </w:p>
    <w:p w14:paraId="38E8A6F0" w14:textId="77777777" w:rsidR="00B773D9" w:rsidRDefault="002818CC" w:rsidP="007163F7">
      <w:pPr>
        <w:rPr>
          <w:rFonts w:ascii="Tahoma" w:hAnsi="Tahoma" w:cs="Tahoma"/>
          <w:b/>
          <w:sz w:val="22"/>
          <w:szCs w:val="22"/>
        </w:rPr>
      </w:pPr>
      <w:r>
        <w:rPr>
          <w:rFonts w:ascii="Tahoma" w:hAnsi="Tahoma" w:cs="Tahoma"/>
          <w:b/>
          <w:sz w:val="22"/>
          <w:szCs w:val="22"/>
        </w:rPr>
        <w:t xml:space="preserve">   </w:t>
      </w:r>
    </w:p>
    <w:p w14:paraId="048412AE" w14:textId="77777777" w:rsidR="00B773D9" w:rsidRDefault="00B773D9" w:rsidP="007163F7">
      <w:pPr>
        <w:rPr>
          <w:rFonts w:ascii="Tahoma" w:hAnsi="Tahoma" w:cs="Tahoma"/>
          <w:b/>
          <w:sz w:val="22"/>
          <w:szCs w:val="22"/>
        </w:rPr>
      </w:pPr>
    </w:p>
    <w:p w14:paraId="59CD3D21" w14:textId="77777777" w:rsidR="00B773D9" w:rsidRDefault="00B773D9" w:rsidP="007163F7">
      <w:pPr>
        <w:rPr>
          <w:rFonts w:ascii="Tahoma" w:hAnsi="Tahoma" w:cs="Tahoma"/>
          <w:b/>
          <w:sz w:val="22"/>
          <w:szCs w:val="22"/>
        </w:rPr>
      </w:pPr>
    </w:p>
    <w:p w14:paraId="6B3E0600" w14:textId="505914E9" w:rsidR="007163F7" w:rsidRPr="00760D51" w:rsidRDefault="007163F7" w:rsidP="007163F7">
      <w:pPr>
        <w:rPr>
          <w:rFonts w:ascii="Tahoma" w:hAnsi="Tahoma" w:cs="Tahoma"/>
          <w:b/>
          <w:sz w:val="22"/>
          <w:szCs w:val="22"/>
        </w:rPr>
      </w:pPr>
      <w:r w:rsidRPr="00760D51">
        <w:rPr>
          <w:rFonts w:ascii="Tahoma" w:hAnsi="Tahoma" w:cs="Tahoma"/>
          <w:b/>
          <w:sz w:val="22"/>
          <w:szCs w:val="22"/>
        </w:rPr>
        <w:t>Deportes</w:t>
      </w:r>
    </w:p>
    <w:p w14:paraId="4FF20C0F" w14:textId="0B914DA3" w:rsidR="007163F7" w:rsidRPr="00760D51" w:rsidRDefault="00B773D9" w:rsidP="007163F7">
      <w:pPr>
        <w:rPr>
          <w:rFonts w:ascii="Century Gothic" w:hAnsi="Century Gothic"/>
          <w:b/>
        </w:rPr>
      </w:pPr>
      <w:r w:rsidRPr="00760D51">
        <w:rPr>
          <w:rFonts w:ascii="Century Gothic" w:hAnsi="Century Gothic"/>
          <w:b/>
          <w:noProof/>
          <w:lang w:val="es-CO" w:eastAsia="es-CO"/>
        </w:rPr>
        <mc:AlternateContent>
          <mc:Choice Requires="wpg">
            <w:drawing>
              <wp:anchor distT="0" distB="0" distL="114300" distR="114300" simplePos="0" relativeHeight="251716608" behindDoc="0" locked="0" layoutInCell="1" allowOverlap="1" wp14:anchorId="6D2E58AA" wp14:editId="1F316705">
                <wp:simplePos x="0" y="0"/>
                <wp:positionH relativeFrom="column">
                  <wp:posOffset>348615</wp:posOffset>
                </wp:positionH>
                <wp:positionV relativeFrom="paragraph">
                  <wp:posOffset>183515</wp:posOffset>
                </wp:positionV>
                <wp:extent cx="5048250" cy="1504950"/>
                <wp:effectExtent l="0" t="0" r="0" b="0"/>
                <wp:wrapSquare wrapText="bothSides"/>
                <wp:docPr id="43" name="43 Grupo"/>
                <wp:cNvGraphicFramePr/>
                <a:graphic xmlns:a="http://schemas.openxmlformats.org/drawingml/2006/main">
                  <a:graphicData uri="http://schemas.microsoft.com/office/word/2010/wordprocessingGroup">
                    <wpg:wgp>
                      <wpg:cNvGrpSpPr/>
                      <wpg:grpSpPr>
                        <a:xfrm>
                          <a:off x="0" y="0"/>
                          <a:ext cx="5048250" cy="1504950"/>
                          <a:chOff x="0" y="0"/>
                          <a:chExt cx="3823854" cy="1033153"/>
                        </a:xfrm>
                      </wpg:grpSpPr>
                      <pic:pic xmlns:pic="http://schemas.openxmlformats.org/drawingml/2006/picture">
                        <pic:nvPicPr>
                          <pic:cNvPr id="39" name="Imagen 3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258784" cy="1033153"/>
                          </a:xfrm>
                          <a:prstGeom prst="rect">
                            <a:avLst/>
                          </a:prstGeom>
                        </pic:spPr>
                      </pic:pic>
                      <pic:pic xmlns:pic="http://schemas.openxmlformats.org/drawingml/2006/picture">
                        <pic:nvPicPr>
                          <pic:cNvPr id="40" name="Imagen 4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104405" y="0"/>
                            <a:ext cx="1828800" cy="914400"/>
                          </a:xfrm>
                          <a:prstGeom prst="rect">
                            <a:avLst/>
                          </a:prstGeom>
                        </pic:spPr>
                      </pic:pic>
                      <pic:pic xmlns:pic="http://schemas.openxmlformats.org/drawingml/2006/picture">
                        <pic:nvPicPr>
                          <pic:cNvPr id="41" name="Imagen 4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2933205" y="0"/>
                            <a:ext cx="890649" cy="103315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43 Grupo" o:spid="_x0000_s1026" style="position:absolute;margin-left:27.45pt;margin-top:14.45pt;width:397.5pt;height:118.5pt;z-index:251716608;mso-width-relative:margin;mso-height-relative:margin" coordsize="38238,1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9" o:spid="_x0000_s1027" type="#_x0000_t75" style="position:absolute;width:12587;height:10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9dEXEAAAA2wAAAA8AAABkcnMvZG93bnJldi54bWxEj81uwjAQhO+VeAdrkXorDi3lJ8UgVLUS&#10;hx4g8ACreImjxuvIdkL69jUSEsfRzHyjWW8H24iefKgdK5hOMhDEpdM1VwrOp++XJYgQkTU2jknB&#10;HwXYbkZPa8y1u/KR+iJWIkE45KjAxNjmUobSkMUwcS1x8i7OW4xJ+kpqj9cEt418zbK5tFhzWjDY&#10;0qeh8rforILua0YmFpcu9NP3/e6Ai0P145V6Hg+7DxCRhvgI39t7reBtBbcv6QfIz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9dEXEAAAA2wAAAA8AAAAAAAAAAAAAAAAA&#10;nwIAAGRycy9kb3ducmV2LnhtbFBLBQYAAAAABAAEAPcAAACQAwAAAAA=&#10;">
                  <v:imagedata r:id="rId22" o:title=""/>
                  <v:path arrowok="t"/>
                </v:shape>
                <v:shape id="Imagen 40" o:spid="_x0000_s1028" type="#_x0000_t75" style="position:absolute;left:11044;width:18288;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Ff5DDAAAA2wAAAA8AAABkcnMvZG93bnJldi54bWxET8tqwkAU3Rf8h+EK3RSdWIpIdBSJLXZR&#10;EF+4vWauSTRzJ2TGmPr1zkJweTjvyaw1pWiodoVlBYN+BII4tbrgTMFu+9MbgXAeWWNpmRT8k4PZ&#10;tPM2wVjbG6+p2fhMhBB2MSrIva9iKV2ak0HXtxVx4E62NugDrDOpa7yFcFPKzygaSoMFh4YcK0py&#10;Si+bq1FwSu7fy+UiuTfn6351/Nsd5h+Xg1Lv3XY+BuGp9S/x0/2rFXyF9eFL+AF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cV/kMMAAADbAAAADwAAAAAAAAAAAAAAAACf&#10;AgAAZHJzL2Rvd25yZXYueG1sUEsFBgAAAAAEAAQA9wAAAI8DAAAAAA==&#10;">
                  <v:imagedata r:id="rId23" o:title=""/>
                  <v:path arrowok="t"/>
                </v:shape>
                <v:shape id="Imagen 41" o:spid="_x0000_s1029" type="#_x0000_t75" style="position:absolute;left:29332;width:8906;height:10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FaXm+AAAA2wAAAA8AAABkcnMvZG93bnJldi54bWxEj80KwjAQhO+C7xBW8KapIiLVKCKIehF/&#10;72uztsVmU5pY69sbQfA4zMw3zGzRmELUVLncsoJBPwJBnFidc6rgcl73JiCcR9ZYWCYFb3KwmLdb&#10;M4y1ffGR6pNPRYCwi1FB5n0ZS+mSjAy6vi2Jg3e3lUEfZJVKXeErwE0hh1E0lgZzDgsZlrTKKHmc&#10;nkbBdbNbTo7S167c7/ImPezpVjyV6naa5RSEp8b/w7/2VisYDeD7JfwAOf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bFaXm+AAAA2wAAAA8AAAAAAAAAAAAAAAAAnwIAAGRy&#10;cy9kb3ducmV2LnhtbFBLBQYAAAAABAAEAPcAAACKAwAAAAA=&#10;">
                  <v:imagedata r:id="rId24" o:title=""/>
                  <v:path arrowok="t"/>
                </v:shape>
                <w10:wrap type="square"/>
              </v:group>
            </w:pict>
          </mc:Fallback>
        </mc:AlternateContent>
      </w:r>
    </w:p>
    <w:p w14:paraId="13C5701F" w14:textId="1A3F5AF6" w:rsidR="007163F7" w:rsidRPr="00760D51" w:rsidRDefault="007163F7" w:rsidP="007163F7">
      <w:pPr>
        <w:rPr>
          <w:rFonts w:ascii="Century Gothic" w:hAnsi="Century Gothic"/>
          <w:b/>
        </w:rPr>
      </w:pPr>
    </w:p>
    <w:p w14:paraId="186B127B" w14:textId="77777777" w:rsidR="007163F7" w:rsidRPr="00760D51" w:rsidRDefault="007163F7" w:rsidP="007163F7">
      <w:pPr>
        <w:rPr>
          <w:rFonts w:ascii="Century Gothic" w:hAnsi="Century Gothic"/>
          <w:b/>
        </w:rPr>
      </w:pPr>
    </w:p>
    <w:p w14:paraId="5EB0BB85" w14:textId="77777777" w:rsidR="007163F7" w:rsidRPr="00760D51" w:rsidRDefault="007163F7" w:rsidP="007163F7">
      <w:pPr>
        <w:rPr>
          <w:rFonts w:ascii="Century Gothic" w:hAnsi="Century Gothic"/>
          <w:b/>
        </w:rPr>
      </w:pPr>
    </w:p>
    <w:p w14:paraId="3D16B80E" w14:textId="77777777" w:rsidR="007163F7" w:rsidRPr="00760D51" w:rsidRDefault="007163F7" w:rsidP="007163F7">
      <w:pPr>
        <w:rPr>
          <w:rFonts w:ascii="Century Gothic" w:hAnsi="Century Gothic"/>
          <w:b/>
        </w:rPr>
      </w:pPr>
    </w:p>
    <w:p w14:paraId="2B9FC9A7" w14:textId="7C3B5C96" w:rsidR="007163F7" w:rsidRPr="00760D51" w:rsidRDefault="007163F7" w:rsidP="007163F7">
      <w:pPr>
        <w:rPr>
          <w:rFonts w:ascii="Century Gothic" w:hAnsi="Century Gothic"/>
          <w:b/>
        </w:rPr>
      </w:pPr>
    </w:p>
    <w:p w14:paraId="2C07D9F8" w14:textId="076CC53B" w:rsidR="007163F7" w:rsidRPr="00760D51" w:rsidRDefault="007163F7" w:rsidP="007163F7">
      <w:pPr>
        <w:rPr>
          <w:rFonts w:ascii="Century Gothic" w:hAnsi="Century Gothic"/>
          <w:b/>
        </w:rPr>
      </w:pPr>
    </w:p>
    <w:p w14:paraId="4441D1D1" w14:textId="77777777" w:rsidR="007163F7" w:rsidRPr="00760D51" w:rsidRDefault="007163F7" w:rsidP="007163F7">
      <w:pPr>
        <w:rPr>
          <w:rFonts w:ascii="Century Gothic" w:hAnsi="Century Gothic"/>
          <w:b/>
        </w:rPr>
      </w:pPr>
    </w:p>
    <w:p w14:paraId="2C1B06C9" w14:textId="77777777" w:rsidR="007163F7" w:rsidRPr="00760D51" w:rsidRDefault="007163F7" w:rsidP="007163F7">
      <w:pPr>
        <w:rPr>
          <w:rFonts w:ascii="Century Gothic" w:hAnsi="Century Gothic"/>
          <w:b/>
        </w:rPr>
      </w:pPr>
    </w:p>
    <w:p w14:paraId="23E007EA" w14:textId="72D72606" w:rsidR="007163F7" w:rsidRPr="00760D51" w:rsidRDefault="007163F7" w:rsidP="007163F7">
      <w:pPr>
        <w:rPr>
          <w:rFonts w:ascii="Century Gothic" w:hAnsi="Century Gothic"/>
          <w:b/>
        </w:rPr>
      </w:pPr>
      <w:r w:rsidRPr="00760D51">
        <w:rPr>
          <w:noProof/>
          <w:lang w:val="es-CO" w:eastAsia="es-CO"/>
        </w:rPr>
        <w:drawing>
          <wp:anchor distT="0" distB="0" distL="114300" distR="114300" simplePos="0" relativeHeight="251717632" behindDoc="0" locked="0" layoutInCell="1" allowOverlap="1" wp14:anchorId="4340E15C" wp14:editId="40431980">
            <wp:simplePos x="0" y="0"/>
            <wp:positionH relativeFrom="column">
              <wp:posOffset>348615</wp:posOffset>
            </wp:positionH>
            <wp:positionV relativeFrom="paragraph">
              <wp:posOffset>130810</wp:posOffset>
            </wp:positionV>
            <wp:extent cx="5038725" cy="1371600"/>
            <wp:effectExtent l="0" t="0" r="9525" b="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038725" cy="1371600"/>
                    </a:xfrm>
                    <a:prstGeom prst="rect">
                      <a:avLst/>
                    </a:prstGeom>
                  </pic:spPr>
                </pic:pic>
              </a:graphicData>
            </a:graphic>
            <wp14:sizeRelH relativeFrom="page">
              <wp14:pctWidth>0</wp14:pctWidth>
            </wp14:sizeRelH>
            <wp14:sizeRelV relativeFrom="page">
              <wp14:pctHeight>0</wp14:pctHeight>
            </wp14:sizeRelV>
          </wp:anchor>
        </w:drawing>
      </w:r>
    </w:p>
    <w:p w14:paraId="649C6D01" w14:textId="77777777" w:rsidR="007163F7" w:rsidRPr="00760D51" w:rsidRDefault="007163F7" w:rsidP="007163F7">
      <w:pPr>
        <w:rPr>
          <w:rFonts w:ascii="Century Gothic" w:hAnsi="Century Gothic"/>
          <w:b/>
        </w:rPr>
      </w:pPr>
    </w:p>
    <w:p w14:paraId="600EA6C3" w14:textId="77777777" w:rsidR="007163F7" w:rsidRPr="00760D51" w:rsidRDefault="007163F7" w:rsidP="007163F7">
      <w:pPr>
        <w:rPr>
          <w:rFonts w:ascii="Century Gothic" w:hAnsi="Century Gothic"/>
          <w:b/>
        </w:rPr>
      </w:pPr>
    </w:p>
    <w:p w14:paraId="2D207A28" w14:textId="77777777" w:rsidR="007163F7" w:rsidRPr="00760D51" w:rsidRDefault="007163F7" w:rsidP="007163F7">
      <w:pPr>
        <w:rPr>
          <w:rFonts w:ascii="Century Gothic" w:hAnsi="Century Gothic"/>
          <w:b/>
        </w:rPr>
      </w:pPr>
    </w:p>
    <w:p w14:paraId="51FB18E9" w14:textId="77777777" w:rsidR="007163F7" w:rsidRPr="00760D51" w:rsidRDefault="007163F7" w:rsidP="007163F7">
      <w:pPr>
        <w:rPr>
          <w:rFonts w:ascii="Century Gothic" w:hAnsi="Century Gothic"/>
          <w:b/>
        </w:rPr>
      </w:pPr>
    </w:p>
    <w:p w14:paraId="3C1B93F1" w14:textId="08A5E2F4" w:rsidR="007163F7" w:rsidRPr="008270AC" w:rsidRDefault="007163F7" w:rsidP="007163F7">
      <w:pPr>
        <w:rPr>
          <w:rFonts w:ascii="Century Gothic" w:hAnsi="Century Gothic"/>
          <w:b/>
        </w:rPr>
      </w:pPr>
      <w:r w:rsidRPr="00760D51">
        <w:rPr>
          <w:rFonts w:ascii="Century Gothic" w:hAnsi="Century Gothic"/>
          <w:b/>
        </w:rPr>
        <w:br w:type="page"/>
      </w:r>
      <w:r w:rsidRPr="00760D51">
        <w:rPr>
          <w:rFonts w:ascii="Tahoma" w:hAnsi="Tahoma" w:cs="Tahoma"/>
          <w:b/>
          <w:sz w:val="22"/>
          <w:szCs w:val="22"/>
        </w:rPr>
        <w:lastRenderedPageBreak/>
        <w:t xml:space="preserve">Gobierno </w:t>
      </w:r>
    </w:p>
    <w:p w14:paraId="09074837" w14:textId="77777777" w:rsidR="007163F7" w:rsidRPr="00760D51" w:rsidRDefault="007163F7" w:rsidP="007163F7">
      <w:pPr>
        <w:rPr>
          <w:rFonts w:ascii="Century Gothic" w:hAnsi="Century Gothic"/>
          <w:b/>
        </w:rPr>
      </w:pPr>
      <w:r w:rsidRPr="00760D51">
        <w:rPr>
          <w:noProof/>
          <w:lang w:val="es-CO" w:eastAsia="es-CO"/>
        </w:rPr>
        <w:drawing>
          <wp:anchor distT="0" distB="0" distL="114300" distR="114300" simplePos="0" relativeHeight="251721728" behindDoc="0" locked="0" layoutInCell="1" allowOverlap="1" wp14:anchorId="7BA1D4E5" wp14:editId="0A715878">
            <wp:simplePos x="0" y="0"/>
            <wp:positionH relativeFrom="column">
              <wp:posOffset>2422525</wp:posOffset>
            </wp:positionH>
            <wp:positionV relativeFrom="paragraph">
              <wp:posOffset>177165</wp:posOffset>
            </wp:positionV>
            <wp:extent cx="2030095" cy="1263650"/>
            <wp:effectExtent l="0" t="0" r="8255"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030095" cy="1263650"/>
                    </a:xfrm>
                    <a:prstGeom prst="rect">
                      <a:avLst/>
                    </a:prstGeom>
                  </pic:spPr>
                </pic:pic>
              </a:graphicData>
            </a:graphic>
            <wp14:sizeRelH relativeFrom="page">
              <wp14:pctWidth>0</wp14:pctWidth>
            </wp14:sizeRelH>
            <wp14:sizeRelV relativeFrom="page">
              <wp14:pctHeight>0</wp14:pctHeight>
            </wp14:sizeRelV>
          </wp:anchor>
        </w:drawing>
      </w:r>
      <w:r w:rsidRPr="00760D51">
        <w:rPr>
          <w:noProof/>
          <w:lang w:val="es-CO" w:eastAsia="es-CO"/>
        </w:rPr>
        <w:drawing>
          <wp:anchor distT="0" distB="0" distL="114300" distR="114300" simplePos="0" relativeHeight="251718656" behindDoc="0" locked="0" layoutInCell="1" allowOverlap="1" wp14:anchorId="395BB010" wp14:editId="0D7E1FB2">
            <wp:simplePos x="0" y="0"/>
            <wp:positionH relativeFrom="column">
              <wp:posOffset>0</wp:posOffset>
            </wp:positionH>
            <wp:positionV relativeFrom="paragraph">
              <wp:posOffset>96520</wp:posOffset>
            </wp:positionV>
            <wp:extent cx="2305050" cy="1362075"/>
            <wp:effectExtent l="0" t="0" r="0" b="9525"/>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305050" cy="1362075"/>
                    </a:xfrm>
                    <a:prstGeom prst="rect">
                      <a:avLst/>
                    </a:prstGeom>
                  </pic:spPr>
                </pic:pic>
              </a:graphicData>
            </a:graphic>
            <wp14:sizeRelH relativeFrom="page">
              <wp14:pctWidth>0</wp14:pctWidth>
            </wp14:sizeRelH>
            <wp14:sizeRelV relativeFrom="page">
              <wp14:pctHeight>0</wp14:pctHeight>
            </wp14:sizeRelV>
          </wp:anchor>
        </w:drawing>
      </w:r>
    </w:p>
    <w:p w14:paraId="776A1A47" w14:textId="77777777" w:rsidR="007163F7" w:rsidRPr="00760D51" w:rsidRDefault="007163F7" w:rsidP="007163F7">
      <w:pPr>
        <w:rPr>
          <w:rFonts w:ascii="Century Gothic" w:hAnsi="Century Gothic"/>
          <w:b/>
        </w:rPr>
      </w:pPr>
    </w:p>
    <w:p w14:paraId="3C7F0DC1" w14:textId="77777777" w:rsidR="007163F7" w:rsidRPr="00760D51" w:rsidRDefault="007163F7" w:rsidP="007163F7">
      <w:pPr>
        <w:rPr>
          <w:rFonts w:ascii="Century Gothic" w:hAnsi="Century Gothic"/>
          <w:b/>
        </w:rPr>
      </w:pPr>
    </w:p>
    <w:p w14:paraId="713F779B" w14:textId="77777777" w:rsidR="007163F7" w:rsidRPr="00760D51" w:rsidRDefault="007163F7" w:rsidP="007163F7">
      <w:pPr>
        <w:rPr>
          <w:rFonts w:ascii="Century Gothic" w:hAnsi="Century Gothic"/>
        </w:rPr>
      </w:pPr>
    </w:p>
    <w:p w14:paraId="2ADC74FD" w14:textId="5F11B059" w:rsidR="007163F7" w:rsidRPr="00760D51" w:rsidRDefault="007163F7" w:rsidP="007163F7">
      <w:pPr>
        <w:rPr>
          <w:rFonts w:ascii="Century Gothic" w:hAnsi="Century Gothic"/>
        </w:rPr>
      </w:pPr>
      <w:r w:rsidRPr="00760D51">
        <w:rPr>
          <w:noProof/>
          <w:lang w:val="es-CO" w:eastAsia="es-CO"/>
        </w:rPr>
        <w:drawing>
          <wp:anchor distT="0" distB="0" distL="114300" distR="114300" simplePos="0" relativeHeight="251720704" behindDoc="0" locked="0" layoutInCell="1" allowOverlap="1" wp14:anchorId="3A92A6E3" wp14:editId="27192749">
            <wp:simplePos x="0" y="0"/>
            <wp:positionH relativeFrom="column">
              <wp:posOffset>-4658995</wp:posOffset>
            </wp:positionH>
            <wp:positionV relativeFrom="paragraph">
              <wp:posOffset>1800860</wp:posOffset>
            </wp:positionV>
            <wp:extent cx="5652135" cy="1369060"/>
            <wp:effectExtent l="0" t="0" r="5715" b="254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652135" cy="1369060"/>
                    </a:xfrm>
                    <a:prstGeom prst="rect">
                      <a:avLst/>
                    </a:prstGeom>
                  </pic:spPr>
                </pic:pic>
              </a:graphicData>
            </a:graphic>
            <wp14:sizeRelH relativeFrom="page">
              <wp14:pctWidth>0</wp14:pctWidth>
            </wp14:sizeRelH>
            <wp14:sizeRelV relativeFrom="page">
              <wp14:pctHeight>0</wp14:pctHeight>
            </wp14:sizeRelV>
          </wp:anchor>
        </w:drawing>
      </w:r>
    </w:p>
    <w:p w14:paraId="6680D52A" w14:textId="77777777" w:rsidR="007163F7" w:rsidRPr="00760D51" w:rsidRDefault="007163F7" w:rsidP="007163F7">
      <w:pPr>
        <w:rPr>
          <w:rFonts w:ascii="Century Gothic" w:hAnsi="Century Gothic"/>
        </w:rPr>
      </w:pPr>
    </w:p>
    <w:p w14:paraId="777EA27E" w14:textId="44A734B4" w:rsidR="007163F7" w:rsidRPr="00760D51" w:rsidRDefault="008270AC" w:rsidP="007163F7">
      <w:pPr>
        <w:rPr>
          <w:rFonts w:ascii="Century Gothic" w:hAnsi="Century Gothic"/>
        </w:rPr>
      </w:pPr>
      <w:r w:rsidRPr="00760D51">
        <w:rPr>
          <w:noProof/>
          <w:lang w:val="es-CO" w:eastAsia="es-CO"/>
        </w:rPr>
        <w:drawing>
          <wp:anchor distT="0" distB="0" distL="114300" distR="114300" simplePos="0" relativeHeight="251719680" behindDoc="0" locked="0" layoutInCell="1" allowOverlap="1" wp14:anchorId="0B04E6AD" wp14:editId="3E5DC9BA">
            <wp:simplePos x="0" y="0"/>
            <wp:positionH relativeFrom="column">
              <wp:posOffset>-4664710</wp:posOffset>
            </wp:positionH>
            <wp:positionV relativeFrom="paragraph">
              <wp:posOffset>339090</wp:posOffset>
            </wp:positionV>
            <wp:extent cx="5657850" cy="1009015"/>
            <wp:effectExtent l="0" t="0" r="0" b="635"/>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r="15780"/>
                    <a:stretch/>
                  </pic:blipFill>
                  <pic:spPr bwMode="auto">
                    <a:xfrm>
                      <a:off x="0" y="0"/>
                      <a:ext cx="5657850" cy="1009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B7086C" w14:textId="77777777" w:rsidR="007163F7" w:rsidRPr="00760D51" w:rsidRDefault="007163F7" w:rsidP="007163F7">
      <w:pPr>
        <w:rPr>
          <w:rFonts w:ascii="Century Gothic" w:hAnsi="Century Gothic"/>
          <w:b/>
        </w:rPr>
      </w:pPr>
    </w:p>
    <w:p w14:paraId="502CADBD" w14:textId="77777777" w:rsidR="007163F7" w:rsidRPr="00760D51" w:rsidRDefault="007163F7" w:rsidP="007163F7">
      <w:pPr>
        <w:rPr>
          <w:rFonts w:ascii="Tahoma" w:hAnsi="Tahoma" w:cs="Tahoma"/>
          <w:b/>
          <w:sz w:val="22"/>
          <w:szCs w:val="22"/>
        </w:rPr>
      </w:pPr>
      <w:r w:rsidRPr="00760D51">
        <w:rPr>
          <w:rFonts w:ascii="Tahoma" w:hAnsi="Tahoma" w:cs="Tahoma"/>
          <w:b/>
          <w:sz w:val="22"/>
          <w:szCs w:val="22"/>
        </w:rPr>
        <w:t>Obras Públicas</w:t>
      </w:r>
    </w:p>
    <w:p w14:paraId="08CAD37B" w14:textId="52B549C8" w:rsidR="007163F7" w:rsidRPr="00760D51" w:rsidRDefault="007163F7" w:rsidP="007163F7">
      <w:pPr>
        <w:rPr>
          <w:rFonts w:ascii="Century Gothic" w:hAnsi="Century Gothic"/>
          <w:b/>
        </w:rPr>
      </w:pPr>
      <w:r w:rsidRPr="00760D51">
        <w:rPr>
          <w:noProof/>
          <w:lang w:val="es-CO" w:eastAsia="es-CO"/>
        </w:rPr>
        <w:drawing>
          <wp:anchor distT="0" distB="0" distL="114300" distR="114300" simplePos="0" relativeHeight="251724800" behindDoc="0" locked="0" layoutInCell="1" allowOverlap="1" wp14:anchorId="13990B8B" wp14:editId="4BA5CFF9">
            <wp:simplePos x="0" y="0"/>
            <wp:positionH relativeFrom="column">
              <wp:posOffset>3720465</wp:posOffset>
            </wp:positionH>
            <wp:positionV relativeFrom="paragraph">
              <wp:posOffset>231775</wp:posOffset>
            </wp:positionV>
            <wp:extent cx="2209800" cy="1476375"/>
            <wp:effectExtent l="0" t="0" r="0" b="9525"/>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209800" cy="1476375"/>
                    </a:xfrm>
                    <a:prstGeom prst="rect">
                      <a:avLst/>
                    </a:prstGeom>
                  </pic:spPr>
                </pic:pic>
              </a:graphicData>
            </a:graphic>
            <wp14:sizeRelH relativeFrom="page">
              <wp14:pctWidth>0</wp14:pctWidth>
            </wp14:sizeRelH>
            <wp14:sizeRelV relativeFrom="page">
              <wp14:pctHeight>0</wp14:pctHeight>
            </wp14:sizeRelV>
          </wp:anchor>
        </w:drawing>
      </w:r>
      <w:r w:rsidRPr="00760D51">
        <w:rPr>
          <w:noProof/>
          <w:lang w:val="es-CO" w:eastAsia="es-CO"/>
        </w:rPr>
        <w:drawing>
          <wp:anchor distT="0" distB="0" distL="114300" distR="114300" simplePos="0" relativeHeight="251723776" behindDoc="0" locked="0" layoutInCell="1" allowOverlap="1" wp14:anchorId="0473BE7D" wp14:editId="6781F27F">
            <wp:simplePos x="0" y="0"/>
            <wp:positionH relativeFrom="column">
              <wp:posOffset>-3810</wp:posOffset>
            </wp:positionH>
            <wp:positionV relativeFrom="paragraph">
              <wp:posOffset>232410</wp:posOffset>
            </wp:positionV>
            <wp:extent cx="3324225" cy="1600200"/>
            <wp:effectExtent l="0" t="0" r="9525"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3324225" cy="1600200"/>
                    </a:xfrm>
                    <a:prstGeom prst="rect">
                      <a:avLst/>
                    </a:prstGeom>
                  </pic:spPr>
                </pic:pic>
              </a:graphicData>
            </a:graphic>
            <wp14:sizeRelH relativeFrom="page">
              <wp14:pctWidth>0</wp14:pctWidth>
            </wp14:sizeRelH>
            <wp14:sizeRelV relativeFrom="page">
              <wp14:pctHeight>0</wp14:pctHeight>
            </wp14:sizeRelV>
          </wp:anchor>
        </w:drawing>
      </w:r>
    </w:p>
    <w:p w14:paraId="5D121023" w14:textId="5714C423" w:rsidR="007163F7" w:rsidRPr="00760D51" w:rsidRDefault="007163F7" w:rsidP="007163F7">
      <w:pPr>
        <w:rPr>
          <w:rFonts w:ascii="Century Gothic" w:hAnsi="Century Gothic"/>
          <w:b/>
        </w:rPr>
      </w:pPr>
    </w:p>
    <w:p w14:paraId="1901FECF" w14:textId="77777777" w:rsidR="007163F7" w:rsidRPr="00760D51" w:rsidRDefault="007163F7" w:rsidP="007163F7">
      <w:pPr>
        <w:rPr>
          <w:rFonts w:ascii="Century Gothic" w:hAnsi="Century Gothic"/>
          <w:b/>
        </w:rPr>
      </w:pPr>
    </w:p>
    <w:p w14:paraId="7C991AD8" w14:textId="77777777" w:rsidR="007163F7" w:rsidRPr="00760D51" w:rsidRDefault="007163F7" w:rsidP="007163F7">
      <w:pPr>
        <w:rPr>
          <w:rFonts w:ascii="Century Gothic" w:hAnsi="Century Gothic"/>
          <w:b/>
        </w:rPr>
      </w:pPr>
    </w:p>
    <w:p w14:paraId="03A187DF" w14:textId="77777777" w:rsidR="007163F7" w:rsidRPr="00760D51" w:rsidRDefault="007163F7" w:rsidP="007163F7">
      <w:pPr>
        <w:rPr>
          <w:rFonts w:ascii="Tahoma" w:hAnsi="Tahoma" w:cs="Tahoma"/>
          <w:b/>
          <w:sz w:val="22"/>
          <w:szCs w:val="22"/>
        </w:rPr>
      </w:pPr>
    </w:p>
    <w:p w14:paraId="6ECF0BFC" w14:textId="77777777" w:rsidR="007163F7" w:rsidRPr="00760D51" w:rsidRDefault="007163F7" w:rsidP="007163F7">
      <w:pPr>
        <w:rPr>
          <w:rFonts w:ascii="Tahoma" w:hAnsi="Tahoma" w:cs="Tahoma"/>
          <w:b/>
          <w:sz w:val="22"/>
          <w:szCs w:val="22"/>
        </w:rPr>
      </w:pPr>
      <w:r w:rsidRPr="00760D51">
        <w:rPr>
          <w:rFonts w:ascii="Tahoma" w:hAnsi="Tahoma" w:cs="Tahoma"/>
          <w:noProof/>
          <w:sz w:val="22"/>
          <w:szCs w:val="22"/>
          <w:lang w:val="es-CO" w:eastAsia="es-CO"/>
        </w:rPr>
        <w:lastRenderedPageBreak/>
        <w:drawing>
          <wp:anchor distT="0" distB="0" distL="114300" distR="114300" simplePos="0" relativeHeight="251728896" behindDoc="0" locked="0" layoutInCell="1" allowOverlap="1" wp14:anchorId="53957FD3" wp14:editId="2955B6EB">
            <wp:simplePos x="0" y="0"/>
            <wp:positionH relativeFrom="column">
              <wp:posOffset>4594860</wp:posOffset>
            </wp:positionH>
            <wp:positionV relativeFrom="paragraph">
              <wp:posOffset>209550</wp:posOffset>
            </wp:positionV>
            <wp:extent cx="1133475" cy="1200150"/>
            <wp:effectExtent l="0" t="0" r="9525" b="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133475" cy="1200150"/>
                    </a:xfrm>
                    <a:prstGeom prst="rect">
                      <a:avLst/>
                    </a:prstGeom>
                  </pic:spPr>
                </pic:pic>
              </a:graphicData>
            </a:graphic>
            <wp14:sizeRelH relativeFrom="page">
              <wp14:pctWidth>0</wp14:pctWidth>
            </wp14:sizeRelH>
            <wp14:sizeRelV relativeFrom="page">
              <wp14:pctHeight>0</wp14:pctHeight>
            </wp14:sizeRelV>
          </wp:anchor>
        </w:drawing>
      </w:r>
      <w:r w:rsidRPr="00760D51">
        <w:rPr>
          <w:rFonts w:ascii="Tahoma" w:hAnsi="Tahoma" w:cs="Tahoma"/>
          <w:b/>
          <w:sz w:val="22"/>
          <w:szCs w:val="22"/>
        </w:rPr>
        <w:t>Salud</w:t>
      </w:r>
    </w:p>
    <w:p w14:paraId="332870EE" w14:textId="77777777" w:rsidR="007163F7" w:rsidRPr="00760D51" w:rsidRDefault="007163F7" w:rsidP="007163F7">
      <w:pPr>
        <w:rPr>
          <w:rFonts w:ascii="Century Gothic" w:hAnsi="Century Gothic"/>
          <w:b/>
        </w:rPr>
      </w:pPr>
    </w:p>
    <w:p w14:paraId="180BB138" w14:textId="77777777" w:rsidR="007163F7" w:rsidRPr="00760D51" w:rsidRDefault="007163F7" w:rsidP="007163F7">
      <w:pPr>
        <w:rPr>
          <w:rFonts w:ascii="Century Gothic" w:hAnsi="Century Gothic"/>
          <w:b/>
        </w:rPr>
      </w:pPr>
      <w:r w:rsidRPr="00760D51">
        <w:rPr>
          <w:noProof/>
          <w:lang w:val="es-CO" w:eastAsia="es-CO"/>
        </w:rPr>
        <w:drawing>
          <wp:anchor distT="0" distB="0" distL="114300" distR="114300" simplePos="0" relativeHeight="251727872" behindDoc="0" locked="0" layoutInCell="1" allowOverlap="1" wp14:anchorId="5857131C" wp14:editId="1F850CCA">
            <wp:simplePos x="0" y="0"/>
            <wp:positionH relativeFrom="column">
              <wp:posOffset>3467100</wp:posOffset>
            </wp:positionH>
            <wp:positionV relativeFrom="paragraph">
              <wp:posOffset>30480</wp:posOffset>
            </wp:positionV>
            <wp:extent cx="1133475" cy="1190625"/>
            <wp:effectExtent l="0" t="0" r="9525" b="9525"/>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1133475" cy="1190625"/>
                    </a:xfrm>
                    <a:prstGeom prst="rect">
                      <a:avLst/>
                    </a:prstGeom>
                  </pic:spPr>
                </pic:pic>
              </a:graphicData>
            </a:graphic>
            <wp14:sizeRelH relativeFrom="page">
              <wp14:pctWidth>0</wp14:pctWidth>
            </wp14:sizeRelH>
            <wp14:sizeRelV relativeFrom="page">
              <wp14:pctHeight>0</wp14:pctHeight>
            </wp14:sizeRelV>
          </wp:anchor>
        </w:drawing>
      </w:r>
      <w:r w:rsidRPr="00760D51">
        <w:rPr>
          <w:noProof/>
          <w:lang w:val="es-CO" w:eastAsia="es-CO"/>
        </w:rPr>
        <w:drawing>
          <wp:anchor distT="0" distB="0" distL="114300" distR="114300" simplePos="0" relativeHeight="251725824" behindDoc="0" locked="0" layoutInCell="1" allowOverlap="1" wp14:anchorId="4E485F46" wp14:editId="497BDB9E">
            <wp:simplePos x="0" y="0"/>
            <wp:positionH relativeFrom="column">
              <wp:posOffset>-94615</wp:posOffset>
            </wp:positionH>
            <wp:positionV relativeFrom="paragraph">
              <wp:posOffset>30480</wp:posOffset>
            </wp:positionV>
            <wp:extent cx="1270635" cy="1301750"/>
            <wp:effectExtent l="0" t="0" r="5715" b="0"/>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270635" cy="1301750"/>
                    </a:xfrm>
                    <a:prstGeom prst="rect">
                      <a:avLst/>
                    </a:prstGeom>
                  </pic:spPr>
                </pic:pic>
              </a:graphicData>
            </a:graphic>
            <wp14:sizeRelH relativeFrom="page">
              <wp14:pctWidth>0</wp14:pctWidth>
            </wp14:sizeRelH>
            <wp14:sizeRelV relativeFrom="page">
              <wp14:pctHeight>0</wp14:pctHeight>
            </wp14:sizeRelV>
          </wp:anchor>
        </w:drawing>
      </w:r>
      <w:r w:rsidRPr="00760D51">
        <w:rPr>
          <w:noProof/>
          <w:lang w:val="es-CO" w:eastAsia="es-CO"/>
        </w:rPr>
        <w:drawing>
          <wp:anchor distT="0" distB="0" distL="114300" distR="114300" simplePos="0" relativeHeight="251726848" behindDoc="0" locked="0" layoutInCell="1" allowOverlap="1" wp14:anchorId="2FA51869" wp14:editId="6BA65014">
            <wp:simplePos x="0" y="0"/>
            <wp:positionH relativeFrom="column">
              <wp:posOffset>1179830</wp:posOffset>
            </wp:positionH>
            <wp:positionV relativeFrom="paragraph">
              <wp:posOffset>29845</wp:posOffset>
            </wp:positionV>
            <wp:extent cx="2238375" cy="1323975"/>
            <wp:effectExtent l="0" t="0" r="9525" b="9525"/>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238375" cy="1323975"/>
                    </a:xfrm>
                    <a:prstGeom prst="rect">
                      <a:avLst/>
                    </a:prstGeom>
                  </pic:spPr>
                </pic:pic>
              </a:graphicData>
            </a:graphic>
            <wp14:sizeRelH relativeFrom="page">
              <wp14:pctWidth>0</wp14:pctWidth>
            </wp14:sizeRelH>
            <wp14:sizeRelV relativeFrom="page">
              <wp14:pctHeight>0</wp14:pctHeight>
            </wp14:sizeRelV>
          </wp:anchor>
        </w:drawing>
      </w:r>
    </w:p>
    <w:p w14:paraId="139A6FC3" w14:textId="77777777" w:rsidR="007163F7" w:rsidRPr="00760D51" w:rsidRDefault="007163F7" w:rsidP="007163F7">
      <w:pPr>
        <w:rPr>
          <w:rFonts w:ascii="Century Gothic" w:hAnsi="Century Gothic"/>
          <w:b/>
        </w:rPr>
      </w:pPr>
    </w:p>
    <w:p w14:paraId="31811C66" w14:textId="77777777" w:rsidR="007163F7" w:rsidRPr="00760D51" w:rsidRDefault="007163F7" w:rsidP="007163F7">
      <w:pPr>
        <w:rPr>
          <w:rFonts w:ascii="Century Gothic" w:hAnsi="Century Gothic"/>
          <w:b/>
        </w:rPr>
      </w:pPr>
    </w:p>
    <w:p w14:paraId="26BE4B15" w14:textId="77777777" w:rsidR="007163F7" w:rsidRPr="00760D51" w:rsidRDefault="007163F7" w:rsidP="007163F7">
      <w:pPr>
        <w:rPr>
          <w:rFonts w:ascii="Tahoma" w:hAnsi="Tahoma" w:cs="Tahoma"/>
          <w:b/>
          <w:sz w:val="22"/>
          <w:szCs w:val="22"/>
        </w:rPr>
      </w:pPr>
      <w:r w:rsidRPr="00760D51">
        <w:rPr>
          <w:rFonts w:ascii="Tahoma" w:hAnsi="Tahoma" w:cs="Tahoma"/>
          <w:b/>
          <w:sz w:val="22"/>
          <w:szCs w:val="22"/>
        </w:rPr>
        <w:t>Secretaría de las Mujeres y Equidad de Género</w:t>
      </w:r>
    </w:p>
    <w:p w14:paraId="05D8A2EC" w14:textId="1392DD76" w:rsidR="007163F7" w:rsidRPr="00760D51" w:rsidRDefault="006227FA" w:rsidP="007163F7">
      <w:pPr>
        <w:rPr>
          <w:rFonts w:ascii="Tahoma" w:hAnsi="Tahoma" w:cs="Tahoma"/>
          <w:b/>
          <w:sz w:val="22"/>
          <w:szCs w:val="22"/>
        </w:rPr>
      </w:pPr>
      <w:r w:rsidRPr="00760D51">
        <w:rPr>
          <w:noProof/>
          <w:lang w:val="es-CO" w:eastAsia="es-CO"/>
        </w:rPr>
        <w:drawing>
          <wp:anchor distT="0" distB="0" distL="114300" distR="114300" simplePos="0" relativeHeight="251730944" behindDoc="0" locked="0" layoutInCell="1" allowOverlap="1" wp14:anchorId="665B0A98" wp14:editId="26DE0710">
            <wp:simplePos x="0" y="0"/>
            <wp:positionH relativeFrom="column">
              <wp:posOffset>1482090</wp:posOffset>
            </wp:positionH>
            <wp:positionV relativeFrom="paragraph">
              <wp:posOffset>439420</wp:posOffset>
            </wp:positionV>
            <wp:extent cx="4286250" cy="1247775"/>
            <wp:effectExtent l="0" t="0" r="0" b="9525"/>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4286250" cy="1247775"/>
                    </a:xfrm>
                    <a:prstGeom prst="rect">
                      <a:avLst/>
                    </a:prstGeom>
                  </pic:spPr>
                </pic:pic>
              </a:graphicData>
            </a:graphic>
            <wp14:sizeRelH relativeFrom="page">
              <wp14:pctWidth>0</wp14:pctWidth>
            </wp14:sizeRelH>
            <wp14:sizeRelV relativeFrom="page">
              <wp14:pctHeight>0</wp14:pctHeight>
            </wp14:sizeRelV>
          </wp:anchor>
        </w:drawing>
      </w:r>
    </w:p>
    <w:p w14:paraId="6D5323CB" w14:textId="0CE6F6B3" w:rsidR="007163F7" w:rsidRPr="00760D51" w:rsidRDefault="007163F7" w:rsidP="007163F7">
      <w:pPr>
        <w:rPr>
          <w:rFonts w:ascii="Century Gothic" w:hAnsi="Century Gothic"/>
          <w:b/>
        </w:rPr>
      </w:pPr>
      <w:r w:rsidRPr="00760D51">
        <w:rPr>
          <w:noProof/>
          <w:lang w:val="es-CO" w:eastAsia="es-CO"/>
        </w:rPr>
        <w:drawing>
          <wp:anchor distT="0" distB="0" distL="114300" distR="114300" simplePos="0" relativeHeight="251729920" behindDoc="0" locked="0" layoutInCell="1" allowOverlap="1" wp14:anchorId="50666733" wp14:editId="0EF98159">
            <wp:simplePos x="0" y="0"/>
            <wp:positionH relativeFrom="column">
              <wp:posOffset>-3810</wp:posOffset>
            </wp:positionH>
            <wp:positionV relativeFrom="paragraph">
              <wp:posOffset>177800</wp:posOffset>
            </wp:positionV>
            <wp:extent cx="1085850" cy="1343025"/>
            <wp:effectExtent l="0" t="0" r="0" b="9525"/>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085850" cy="1343025"/>
                    </a:xfrm>
                    <a:prstGeom prst="rect">
                      <a:avLst/>
                    </a:prstGeom>
                  </pic:spPr>
                </pic:pic>
              </a:graphicData>
            </a:graphic>
            <wp14:sizeRelH relativeFrom="page">
              <wp14:pctWidth>0</wp14:pctWidth>
            </wp14:sizeRelH>
            <wp14:sizeRelV relativeFrom="page">
              <wp14:pctHeight>0</wp14:pctHeight>
            </wp14:sizeRelV>
          </wp:anchor>
        </w:drawing>
      </w:r>
    </w:p>
    <w:p w14:paraId="2991014F" w14:textId="1FF69D02" w:rsidR="007163F7" w:rsidRPr="00760D51" w:rsidRDefault="007163F7" w:rsidP="007163F7">
      <w:pPr>
        <w:rPr>
          <w:rFonts w:ascii="Century Gothic" w:hAnsi="Century Gothic"/>
          <w:b/>
        </w:rPr>
      </w:pPr>
    </w:p>
    <w:p w14:paraId="3AEBF004" w14:textId="60A37E8D" w:rsidR="007163F7" w:rsidRPr="00760D51" w:rsidRDefault="00B773D9" w:rsidP="007163F7">
      <w:pPr>
        <w:rPr>
          <w:rFonts w:ascii="Century Gothic" w:hAnsi="Century Gothic"/>
          <w:b/>
        </w:rPr>
      </w:pPr>
      <w:r w:rsidRPr="00760D51">
        <w:rPr>
          <w:noProof/>
          <w:lang w:val="es-CO" w:eastAsia="es-CO"/>
        </w:rPr>
        <w:drawing>
          <wp:anchor distT="0" distB="0" distL="114300" distR="114300" simplePos="0" relativeHeight="251732992" behindDoc="0" locked="0" layoutInCell="1" allowOverlap="1" wp14:anchorId="100E88AF" wp14:editId="3D1CD307">
            <wp:simplePos x="0" y="0"/>
            <wp:positionH relativeFrom="column">
              <wp:posOffset>2615565</wp:posOffset>
            </wp:positionH>
            <wp:positionV relativeFrom="paragraph">
              <wp:posOffset>212725</wp:posOffset>
            </wp:positionV>
            <wp:extent cx="2933700" cy="1495425"/>
            <wp:effectExtent l="0" t="0" r="0" b="9525"/>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933700" cy="1495425"/>
                    </a:xfrm>
                    <a:prstGeom prst="rect">
                      <a:avLst/>
                    </a:prstGeom>
                  </pic:spPr>
                </pic:pic>
              </a:graphicData>
            </a:graphic>
            <wp14:sizeRelH relativeFrom="page">
              <wp14:pctWidth>0</wp14:pctWidth>
            </wp14:sizeRelH>
            <wp14:sizeRelV relativeFrom="page">
              <wp14:pctHeight>0</wp14:pctHeight>
            </wp14:sizeRelV>
          </wp:anchor>
        </w:drawing>
      </w:r>
      <w:r w:rsidRPr="00760D51">
        <w:rPr>
          <w:noProof/>
          <w:lang w:val="es-CO" w:eastAsia="es-CO"/>
        </w:rPr>
        <w:drawing>
          <wp:anchor distT="0" distB="0" distL="114300" distR="114300" simplePos="0" relativeHeight="251731968" behindDoc="0" locked="0" layoutInCell="1" allowOverlap="1" wp14:anchorId="105C40EE" wp14:editId="710D526F">
            <wp:simplePos x="0" y="0"/>
            <wp:positionH relativeFrom="column">
              <wp:posOffset>-99060</wp:posOffset>
            </wp:positionH>
            <wp:positionV relativeFrom="paragraph">
              <wp:posOffset>174625</wp:posOffset>
            </wp:positionV>
            <wp:extent cx="2616200" cy="1552575"/>
            <wp:effectExtent l="0" t="0" r="0" b="9525"/>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616200" cy="1552575"/>
                    </a:xfrm>
                    <a:prstGeom prst="rect">
                      <a:avLst/>
                    </a:prstGeom>
                  </pic:spPr>
                </pic:pic>
              </a:graphicData>
            </a:graphic>
            <wp14:sizeRelH relativeFrom="page">
              <wp14:pctWidth>0</wp14:pctWidth>
            </wp14:sizeRelH>
            <wp14:sizeRelV relativeFrom="page">
              <wp14:pctHeight>0</wp14:pctHeight>
            </wp14:sizeRelV>
          </wp:anchor>
        </w:drawing>
      </w:r>
    </w:p>
    <w:p w14:paraId="17385C13" w14:textId="47CB630B" w:rsidR="007163F7" w:rsidRPr="00760D51" w:rsidRDefault="007163F7" w:rsidP="007163F7">
      <w:pPr>
        <w:rPr>
          <w:rFonts w:ascii="Century Gothic" w:hAnsi="Century Gothic"/>
          <w:b/>
        </w:rPr>
      </w:pPr>
    </w:p>
    <w:p w14:paraId="6831051D" w14:textId="77777777" w:rsidR="007163F7" w:rsidRPr="00760D51" w:rsidRDefault="007163F7" w:rsidP="007163F7">
      <w:pPr>
        <w:rPr>
          <w:rFonts w:ascii="Century Gothic" w:hAnsi="Century Gothic"/>
          <w:b/>
        </w:rPr>
      </w:pPr>
    </w:p>
    <w:p w14:paraId="3B9E1CED" w14:textId="77777777" w:rsidR="007163F7" w:rsidRPr="00760D51" w:rsidRDefault="007163F7" w:rsidP="007163F7">
      <w:pPr>
        <w:rPr>
          <w:rFonts w:ascii="Century Gothic" w:hAnsi="Century Gothic"/>
          <w:b/>
        </w:rPr>
      </w:pPr>
    </w:p>
    <w:p w14:paraId="3BC87F73" w14:textId="77777777" w:rsidR="007163F7" w:rsidRPr="00760D51" w:rsidRDefault="007163F7" w:rsidP="007163F7">
      <w:pPr>
        <w:rPr>
          <w:rFonts w:ascii="Century Gothic" w:hAnsi="Century Gothic"/>
          <w:b/>
        </w:rPr>
      </w:pPr>
    </w:p>
    <w:p w14:paraId="15CE1FF8" w14:textId="77777777" w:rsidR="007163F7" w:rsidRPr="00760D51" w:rsidRDefault="007163F7" w:rsidP="007163F7">
      <w:pPr>
        <w:rPr>
          <w:rFonts w:ascii="Century Gothic" w:hAnsi="Century Gothic"/>
        </w:rPr>
      </w:pPr>
      <w:r w:rsidRPr="00760D51">
        <w:rPr>
          <w:rFonts w:ascii="Century Gothic" w:hAnsi="Century Gothic"/>
        </w:rPr>
        <w:br w:type="page"/>
      </w:r>
    </w:p>
    <w:p w14:paraId="764A8D22" w14:textId="77777777" w:rsidR="007163F7" w:rsidRDefault="007163F7" w:rsidP="007163F7">
      <w:pPr>
        <w:rPr>
          <w:rFonts w:ascii="Tahoma" w:hAnsi="Tahoma" w:cs="Tahoma"/>
          <w:b/>
          <w:sz w:val="22"/>
          <w:szCs w:val="22"/>
        </w:rPr>
      </w:pPr>
      <w:r w:rsidRPr="00760D51">
        <w:rPr>
          <w:rFonts w:ascii="Tahoma" w:hAnsi="Tahoma" w:cs="Tahoma"/>
          <w:b/>
          <w:sz w:val="22"/>
          <w:szCs w:val="22"/>
        </w:rPr>
        <w:lastRenderedPageBreak/>
        <w:t>Oficina de Infancia, Juventud y Adolescencia</w:t>
      </w:r>
    </w:p>
    <w:p w14:paraId="2515427F" w14:textId="2D45D8A6" w:rsidR="007163F7" w:rsidRPr="00760D51" w:rsidRDefault="00B773D9" w:rsidP="007163F7">
      <w:pPr>
        <w:rPr>
          <w:rFonts w:ascii="Century Gothic" w:hAnsi="Century Gothic"/>
        </w:rPr>
      </w:pPr>
      <w:r w:rsidRPr="00760D51">
        <w:rPr>
          <w:noProof/>
          <w:lang w:val="es-CO" w:eastAsia="es-CO"/>
        </w:rPr>
        <w:drawing>
          <wp:anchor distT="0" distB="0" distL="114300" distR="114300" simplePos="0" relativeHeight="251735040" behindDoc="0" locked="0" layoutInCell="1" allowOverlap="1" wp14:anchorId="3BA4C041" wp14:editId="6B95366A">
            <wp:simplePos x="0" y="0"/>
            <wp:positionH relativeFrom="column">
              <wp:posOffset>386715</wp:posOffset>
            </wp:positionH>
            <wp:positionV relativeFrom="paragraph">
              <wp:posOffset>71755</wp:posOffset>
            </wp:positionV>
            <wp:extent cx="5229225" cy="1285875"/>
            <wp:effectExtent l="0" t="0" r="9525" b="9525"/>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229225" cy="1285875"/>
                    </a:xfrm>
                    <a:prstGeom prst="rect">
                      <a:avLst/>
                    </a:prstGeom>
                  </pic:spPr>
                </pic:pic>
              </a:graphicData>
            </a:graphic>
            <wp14:sizeRelH relativeFrom="page">
              <wp14:pctWidth>0</wp14:pctWidth>
            </wp14:sizeRelH>
            <wp14:sizeRelV relativeFrom="page">
              <wp14:pctHeight>0</wp14:pctHeight>
            </wp14:sizeRelV>
          </wp:anchor>
        </w:drawing>
      </w:r>
    </w:p>
    <w:p w14:paraId="37CE2F01" w14:textId="02A5CA12" w:rsidR="006D4D8D" w:rsidRPr="00760D51" w:rsidRDefault="006D4D8D" w:rsidP="006D4D8D">
      <w:pPr>
        <w:jc w:val="both"/>
        <w:rPr>
          <w:rFonts w:ascii="Tahoma" w:hAnsi="Tahoma" w:cs="Tahoma"/>
          <w:b/>
          <w:sz w:val="22"/>
          <w:szCs w:val="22"/>
        </w:rPr>
      </w:pPr>
    </w:p>
    <w:p w14:paraId="4070C9D8" w14:textId="77777777" w:rsidR="007163F7" w:rsidRPr="00760D51" w:rsidRDefault="007163F7" w:rsidP="006D4D8D">
      <w:pPr>
        <w:jc w:val="both"/>
        <w:rPr>
          <w:rFonts w:ascii="Tahoma" w:hAnsi="Tahoma" w:cs="Tahoma"/>
          <w:b/>
          <w:sz w:val="22"/>
          <w:szCs w:val="22"/>
          <w:lang w:val="es-CO"/>
        </w:rPr>
      </w:pPr>
    </w:p>
    <w:p w14:paraId="41FC4B18" w14:textId="77777777" w:rsidR="007163F7" w:rsidRPr="00760D51" w:rsidRDefault="007163F7" w:rsidP="006D4D8D">
      <w:pPr>
        <w:jc w:val="both"/>
        <w:rPr>
          <w:rFonts w:ascii="Tahoma" w:hAnsi="Tahoma" w:cs="Tahoma"/>
          <w:b/>
          <w:sz w:val="22"/>
          <w:szCs w:val="22"/>
          <w:lang w:val="es-CO"/>
        </w:rPr>
      </w:pPr>
    </w:p>
    <w:p w14:paraId="06D9B994" w14:textId="77777777" w:rsidR="007163F7" w:rsidRPr="00760D51" w:rsidRDefault="007163F7" w:rsidP="006D4D8D">
      <w:pPr>
        <w:jc w:val="both"/>
        <w:rPr>
          <w:rFonts w:ascii="Tahoma" w:hAnsi="Tahoma" w:cs="Tahoma"/>
          <w:b/>
          <w:sz w:val="22"/>
          <w:szCs w:val="22"/>
          <w:lang w:val="es-CO"/>
        </w:rPr>
      </w:pPr>
    </w:p>
    <w:p w14:paraId="69B11EC8" w14:textId="77777777" w:rsidR="007163F7" w:rsidRPr="00760D51" w:rsidRDefault="007163F7" w:rsidP="006D4D8D">
      <w:pPr>
        <w:jc w:val="both"/>
        <w:rPr>
          <w:rFonts w:ascii="Tahoma" w:hAnsi="Tahoma" w:cs="Tahoma"/>
          <w:b/>
          <w:sz w:val="22"/>
          <w:szCs w:val="22"/>
          <w:lang w:val="es-CO"/>
        </w:rPr>
      </w:pPr>
    </w:p>
    <w:p w14:paraId="4AF6CB74" w14:textId="77777777" w:rsidR="007163F7" w:rsidRPr="00760D51" w:rsidRDefault="007163F7" w:rsidP="006D4D8D">
      <w:pPr>
        <w:jc w:val="both"/>
        <w:rPr>
          <w:rFonts w:ascii="Tahoma" w:hAnsi="Tahoma" w:cs="Tahoma"/>
          <w:b/>
          <w:sz w:val="22"/>
          <w:szCs w:val="22"/>
          <w:lang w:val="es-CO"/>
        </w:rPr>
      </w:pPr>
    </w:p>
    <w:p w14:paraId="78E7F116" w14:textId="77777777" w:rsidR="007163F7" w:rsidRPr="00760D51" w:rsidRDefault="007163F7" w:rsidP="006D4D8D">
      <w:pPr>
        <w:jc w:val="both"/>
        <w:rPr>
          <w:rFonts w:ascii="Tahoma" w:hAnsi="Tahoma" w:cs="Tahoma"/>
          <w:b/>
          <w:sz w:val="22"/>
          <w:szCs w:val="22"/>
          <w:lang w:val="es-CO"/>
        </w:rPr>
      </w:pPr>
    </w:p>
    <w:p w14:paraId="7518D1EC" w14:textId="77777777" w:rsidR="007163F7" w:rsidRPr="00760D51" w:rsidRDefault="007163F7" w:rsidP="006D4D8D">
      <w:pPr>
        <w:jc w:val="both"/>
        <w:rPr>
          <w:rFonts w:ascii="Tahoma" w:hAnsi="Tahoma" w:cs="Tahoma"/>
          <w:b/>
          <w:sz w:val="22"/>
          <w:szCs w:val="22"/>
          <w:lang w:val="es-CO"/>
        </w:rPr>
      </w:pPr>
    </w:p>
    <w:p w14:paraId="6C8B8EE9" w14:textId="77777777" w:rsidR="00B773D9" w:rsidRDefault="006D4D8D" w:rsidP="00B773D9">
      <w:pPr>
        <w:pStyle w:val="Ttulo1"/>
        <w:spacing w:before="0" w:after="0" w:line="240" w:lineRule="auto"/>
        <w:jc w:val="center"/>
        <w:rPr>
          <w:rFonts w:ascii="Tahoma" w:hAnsi="Tahoma" w:cs="Tahoma"/>
          <w:sz w:val="22"/>
          <w:szCs w:val="22"/>
        </w:rPr>
      </w:pPr>
      <w:r w:rsidRPr="00760D51">
        <w:rPr>
          <w:rFonts w:ascii="Tahoma" w:hAnsi="Tahoma" w:cs="Tahoma"/>
          <w:sz w:val="22"/>
          <w:szCs w:val="22"/>
        </w:rPr>
        <w:t xml:space="preserve">CANALES DIGITALES INFORMATIVOS E INTERACTIVOS </w:t>
      </w:r>
    </w:p>
    <w:p w14:paraId="7BEE1AEB" w14:textId="40F67682" w:rsidR="006D4D8D" w:rsidRPr="00760D51" w:rsidRDefault="006D4D8D" w:rsidP="00B773D9">
      <w:pPr>
        <w:pStyle w:val="Ttulo1"/>
        <w:spacing w:before="0" w:after="0" w:line="240" w:lineRule="auto"/>
        <w:jc w:val="center"/>
        <w:rPr>
          <w:rFonts w:ascii="Tahoma" w:hAnsi="Tahoma" w:cs="Tahoma"/>
          <w:sz w:val="22"/>
          <w:szCs w:val="22"/>
        </w:rPr>
      </w:pPr>
      <w:r w:rsidRPr="00760D51">
        <w:rPr>
          <w:rFonts w:ascii="Tahoma" w:hAnsi="Tahoma" w:cs="Tahoma"/>
          <w:sz w:val="22"/>
          <w:szCs w:val="22"/>
        </w:rPr>
        <w:t>DE LA ALCALDÍA DE MANIZALES.</w:t>
      </w:r>
    </w:p>
    <w:p w14:paraId="342F602E" w14:textId="77777777" w:rsidR="00B773D9" w:rsidRPr="00B773D9" w:rsidRDefault="00B773D9" w:rsidP="00B773D9">
      <w:pPr>
        <w:pStyle w:val="Sinespaciado"/>
        <w:jc w:val="both"/>
        <w:rPr>
          <w:rFonts w:ascii="Tahoma" w:hAnsi="Tahoma" w:cs="Tahoma"/>
          <w:b/>
          <w:sz w:val="12"/>
          <w:szCs w:val="12"/>
        </w:rPr>
      </w:pPr>
    </w:p>
    <w:p w14:paraId="218217BD" w14:textId="77777777" w:rsidR="006D4D8D" w:rsidRPr="00760D51" w:rsidRDefault="006D4D8D" w:rsidP="00B773D9">
      <w:pPr>
        <w:pStyle w:val="Sinespaciado"/>
        <w:jc w:val="both"/>
        <w:rPr>
          <w:rFonts w:ascii="Tahoma" w:hAnsi="Tahoma" w:cs="Tahoma"/>
          <w:b/>
        </w:rPr>
      </w:pPr>
      <w:r w:rsidRPr="00760D51">
        <w:rPr>
          <w:rFonts w:ascii="Tahoma" w:hAnsi="Tahoma" w:cs="Tahoma"/>
          <w:b/>
        </w:rPr>
        <w:t>Redes Sociales:</w:t>
      </w:r>
    </w:p>
    <w:p w14:paraId="16D57D03" w14:textId="77777777" w:rsidR="006D4D8D" w:rsidRPr="00B773D9" w:rsidRDefault="006D4D8D" w:rsidP="00B773D9">
      <w:pPr>
        <w:pStyle w:val="Sinespaciado"/>
        <w:jc w:val="both"/>
        <w:rPr>
          <w:rFonts w:ascii="Tahoma" w:hAnsi="Tahoma" w:cs="Tahoma"/>
          <w:b/>
          <w:sz w:val="12"/>
          <w:szCs w:val="12"/>
        </w:rPr>
      </w:pPr>
    </w:p>
    <w:p w14:paraId="17299D48" w14:textId="6D33B4ED" w:rsidR="006D4D8D" w:rsidRPr="00760D51" w:rsidRDefault="006D4D8D" w:rsidP="00B773D9">
      <w:pPr>
        <w:pStyle w:val="Sinespaciado"/>
        <w:jc w:val="both"/>
        <w:rPr>
          <w:rFonts w:ascii="Tahoma" w:hAnsi="Tahoma" w:cs="Tahoma"/>
        </w:rPr>
      </w:pPr>
      <w:r w:rsidRPr="00760D51">
        <w:rPr>
          <w:rFonts w:ascii="Tahoma" w:hAnsi="Tahoma" w:cs="Tahoma"/>
        </w:rPr>
        <w:t xml:space="preserve">En los siguientes cuadros se encuentran resumidos los avances presentados en las redes sociales oficiales de la Alcaldía de Manizales </w:t>
      </w:r>
      <w:r w:rsidR="006227FA" w:rsidRPr="00760D51">
        <w:rPr>
          <w:rFonts w:ascii="Tahoma" w:hAnsi="Tahoma" w:cs="Tahoma"/>
        </w:rPr>
        <w:t>de los meses de Enero a Abril de 2017</w:t>
      </w:r>
      <w:r w:rsidRPr="00760D51">
        <w:rPr>
          <w:rFonts w:ascii="Tahoma" w:hAnsi="Tahoma" w:cs="Tahoma"/>
        </w:rPr>
        <w:t xml:space="preserve">. </w:t>
      </w:r>
    </w:p>
    <w:p w14:paraId="328387AF" w14:textId="77777777" w:rsidR="006D4D8D" w:rsidRPr="00760D51" w:rsidRDefault="006D4D8D" w:rsidP="00B773D9">
      <w:pPr>
        <w:pStyle w:val="Sinespaciado"/>
        <w:jc w:val="both"/>
        <w:rPr>
          <w:rFonts w:ascii="Tahoma" w:hAnsi="Tahoma" w:cs="Tahoma"/>
        </w:rPr>
      </w:pPr>
    </w:p>
    <w:p w14:paraId="7AF904B6" w14:textId="77777777" w:rsidR="006D4D8D" w:rsidRPr="00760D51" w:rsidRDefault="006D4D8D" w:rsidP="00B773D9">
      <w:pPr>
        <w:pStyle w:val="Sinespaciado"/>
        <w:jc w:val="both"/>
        <w:rPr>
          <w:rFonts w:ascii="Tahoma" w:hAnsi="Tahoma" w:cs="Tahoma"/>
        </w:rPr>
      </w:pPr>
      <w:r w:rsidRPr="00760D51">
        <w:rPr>
          <w:rFonts w:ascii="Tahoma" w:hAnsi="Tahoma" w:cs="Tahoma"/>
        </w:rPr>
        <w:t xml:space="preserve">La información recopilada es arrojada directamente por las plataformas de analítica de cada red social y ningún dato ha sido modificado. </w:t>
      </w:r>
    </w:p>
    <w:p w14:paraId="3E36A68A" w14:textId="77777777" w:rsidR="006D4D8D" w:rsidRPr="00760D51" w:rsidRDefault="006D4D8D" w:rsidP="00B773D9">
      <w:pPr>
        <w:pStyle w:val="Sinespaciado"/>
        <w:jc w:val="both"/>
        <w:rPr>
          <w:rFonts w:ascii="Tahoma" w:hAnsi="Tahoma" w:cs="Tahoma"/>
        </w:rPr>
      </w:pPr>
    </w:p>
    <w:p w14:paraId="519FCFAD" w14:textId="77777777" w:rsidR="006D4D8D" w:rsidRPr="00760D51" w:rsidRDefault="006D4D8D" w:rsidP="00B773D9">
      <w:pPr>
        <w:pStyle w:val="Sinespaciado"/>
        <w:jc w:val="both"/>
        <w:rPr>
          <w:rFonts w:ascii="Tahoma" w:hAnsi="Tahoma" w:cs="Tahoma"/>
          <w:b/>
        </w:rPr>
      </w:pPr>
      <w:r w:rsidRPr="00760D51">
        <w:rPr>
          <w:rFonts w:ascii="Tahoma" w:hAnsi="Tahoma" w:cs="Tahoma"/>
          <w:b/>
        </w:rPr>
        <w:t>Facebook Alcaldía de Manizales:</w:t>
      </w:r>
    </w:p>
    <w:p w14:paraId="7AEF0DFD" w14:textId="77777777" w:rsidR="006D4D8D" w:rsidRPr="00B773D9" w:rsidRDefault="006D4D8D" w:rsidP="006D4D8D">
      <w:pPr>
        <w:pStyle w:val="Sinespaciado"/>
        <w:jc w:val="both"/>
        <w:rPr>
          <w:rFonts w:ascii="Tahoma" w:hAnsi="Tahoma" w:cs="Tahoma"/>
          <w:b/>
          <w:sz w:val="12"/>
          <w:szCs w:val="12"/>
        </w:rPr>
      </w:pPr>
    </w:p>
    <w:tbl>
      <w:tblPr>
        <w:tblStyle w:val="Tablaconcuadrcula"/>
        <w:tblW w:w="8904" w:type="dxa"/>
        <w:jc w:val="center"/>
        <w:tblInd w:w="738" w:type="dxa"/>
        <w:tblLayout w:type="fixed"/>
        <w:tblLook w:val="04A0" w:firstRow="1" w:lastRow="0" w:firstColumn="1" w:lastColumn="0" w:noHBand="0" w:noVBand="1"/>
      </w:tblPr>
      <w:tblGrid>
        <w:gridCol w:w="1440"/>
        <w:gridCol w:w="1260"/>
        <w:gridCol w:w="1620"/>
        <w:gridCol w:w="1800"/>
        <w:gridCol w:w="2784"/>
      </w:tblGrid>
      <w:tr w:rsidR="00804EDE" w:rsidRPr="00760D51" w14:paraId="22138B88" w14:textId="77777777" w:rsidTr="00B773D9">
        <w:trPr>
          <w:jc w:val="center"/>
        </w:trPr>
        <w:tc>
          <w:tcPr>
            <w:tcW w:w="1440" w:type="dxa"/>
            <w:shd w:val="clear" w:color="auto" w:fill="BFBFBF" w:themeFill="background1" w:themeFillShade="BF"/>
            <w:vAlign w:val="center"/>
          </w:tcPr>
          <w:p w14:paraId="3FF8A390" w14:textId="77777777" w:rsidR="006D4D8D" w:rsidRPr="00760D51" w:rsidRDefault="006D4D8D" w:rsidP="00B773D9">
            <w:pPr>
              <w:jc w:val="center"/>
              <w:rPr>
                <w:rFonts w:ascii="Tahoma" w:hAnsi="Tahoma" w:cs="Tahoma"/>
                <w:b/>
                <w:sz w:val="22"/>
                <w:szCs w:val="22"/>
              </w:rPr>
            </w:pPr>
            <w:r w:rsidRPr="00760D51">
              <w:rPr>
                <w:rFonts w:ascii="Tahoma" w:hAnsi="Tahoma" w:cs="Tahoma"/>
                <w:b/>
                <w:sz w:val="22"/>
                <w:szCs w:val="22"/>
              </w:rPr>
              <w:t>Mes</w:t>
            </w:r>
          </w:p>
        </w:tc>
        <w:tc>
          <w:tcPr>
            <w:tcW w:w="1260" w:type="dxa"/>
            <w:shd w:val="clear" w:color="auto" w:fill="BFBFBF" w:themeFill="background1" w:themeFillShade="BF"/>
            <w:vAlign w:val="center"/>
          </w:tcPr>
          <w:p w14:paraId="40A7A082" w14:textId="77777777" w:rsidR="006D4D8D" w:rsidRPr="00760D51" w:rsidRDefault="006D4D8D" w:rsidP="00B773D9">
            <w:pPr>
              <w:jc w:val="center"/>
              <w:rPr>
                <w:rFonts w:ascii="Tahoma" w:hAnsi="Tahoma" w:cs="Tahoma"/>
                <w:b/>
                <w:sz w:val="22"/>
                <w:szCs w:val="22"/>
              </w:rPr>
            </w:pPr>
            <w:r w:rsidRPr="00760D51">
              <w:rPr>
                <w:rFonts w:ascii="Tahoma" w:hAnsi="Tahoma" w:cs="Tahoma"/>
                <w:b/>
                <w:sz w:val="22"/>
                <w:szCs w:val="22"/>
              </w:rPr>
              <w:t>Likes</w:t>
            </w:r>
          </w:p>
        </w:tc>
        <w:tc>
          <w:tcPr>
            <w:tcW w:w="1620" w:type="dxa"/>
            <w:shd w:val="clear" w:color="auto" w:fill="BFBFBF" w:themeFill="background1" w:themeFillShade="BF"/>
            <w:vAlign w:val="center"/>
          </w:tcPr>
          <w:p w14:paraId="79C562DB" w14:textId="77777777" w:rsidR="006D4D8D" w:rsidRPr="00760D51" w:rsidRDefault="006D4D8D" w:rsidP="00B773D9">
            <w:pPr>
              <w:jc w:val="center"/>
              <w:rPr>
                <w:rFonts w:ascii="Tahoma" w:hAnsi="Tahoma" w:cs="Tahoma"/>
                <w:b/>
                <w:sz w:val="22"/>
                <w:szCs w:val="22"/>
              </w:rPr>
            </w:pPr>
            <w:r w:rsidRPr="00760D51">
              <w:rPr>
                <w:rFonts w:ascii="Tahoma" w:hAnsi="Tahoma" w:cs="Tahoma"/>
                <w:b/>
                <w:sz w:val="22"/>
                <w:szCs w:val="22"/>
              </w:rPr>
              <w:t>Alcance</w:t>
            </w:r>
          </w:p>
        </w:tc>
        <w:tc>
          <w:tcPr>
            <w:tcW w:w="1800" w:type="dxa"/>
            <w:shd w:val="clear" w:color="auto" w:fill="BFBFBF" w:themeFill="background1" w:themeFillShade="BF"/>
            <w:vAlign w:val="center"/>
          </w:tcPr>
          <w:p w14:paraId="246E5E47" w14:textId="77777777" w:rsidR="006D4D8D" w:rsidRPr="00760D51" w:rsidRDefault="006D4D8D" w:rsidP="00B773D9">
            <w:pPr>
              <w:jc w:val="center"/>
              <w:rPr>
                <w:rFonts w:ascii="Tahoma" w:hAnsi="Tahoma" w:cs="Tahoma"/>
                <w:b/>
                <w:sz w:val="22"/>
                <w:szCs w:val="22"/>
              </w:rPr>
            </w:pPr>
            <w:r w:rsidRPr="00760D51">
              <w:rPr>
                <w:rFonts w:ascii="Tahoma" w:hAnsi="Tahoma" w:cs="Tahoma"/>
                <w:b/>
                <w:sz w:val="22"/>
                <w:szCs w:val="22"/>
              </w:rPr>
              <w:t>Interacción</w:t>
            </w:r>
          </w:p>
        </w:tc>
        <w:tc>
          <w:tcPr>
            <w:tcW w:w="2784" w:type="dxa"/>
            <w:shd w:val="clear" w:color="auto" w:fill="BFBFBF" w:themeFill="background1" w:themeFillShade="BF"/>
            <w:vAlign w:val="center"/>
          </w:tcPr>
          <w:p w14:paraId="392380DE" w14:textId="77777777" w:rsidR="006D4D8D" w:rsidRPr="00760D51" w:rsidRDefault="006D4D8D" w:rsidP="00B773D9">
            <w:pPr>
              <w:jc w:val="center"/>
              <w:rPr>
                <w:rFonts w:ascii="Tahoma" w:hAnsi="Tahoma" w:cs="Tahoma"/>
                <w:b/>
                <w:sz w:val="22"/>
                <w:szCs w:val="22"/>
              </w:rPr>
            </w:pPr>
            <w:r w:rsidRPr="00760D51">
              <w:rPr>
                <w:rFonts w:ascii="Tahoma" w:hAnsi="Tahoma" w:cs="Tahoma"/>
                <w:b/>
                <w:sz w:val="22"/>
                <w:szCs w:val="22"/>
              </w:rPr>
              <w:t>Mensajes/Respuesta</w:t>
            </w:r>
          </w:p>
        </w:tc>
      </w:tr>
      <w:tr w:rsidR="00804EDE" w:rsidRPr="00760D51" w14:paraId="3FF22B60" w14:textId="77777777" w:rsidTr="00B773D9">
        <w:trPr>
          <w:jc w:val="center"/>
        </w:trPr>
        <w:tc>
          <w:tcPr>
            <w:tcW w:w="1440" w:type="dxa"/>
          </w:tcPr>
          <w:p w14:paraId="62DCB3CD" w14:textId="3E103024" w:rsidR="00804EDE" w:rsidRPr="00760D51" w:rsidRDefault="00804EDE" w:rsidP="00B773D9">
            <w:pPr>
              <w:jc w:val="center"/>
              <w:rPr>
                <w:rFonts w:ascii="Tahoma" w:hAnsi="Tahoma" w:cs="Tahoma"/>
                <w:b/>
                <w:sz w:val="22"/>
                <w:szCs w:val="22"/>
              </w:rPr>
            </w:pPr>
            <w:r w:rsidRPr="00760D51">
              <w:rPr>
                <w:rFonts w:ascii="Tahoma" w:hAnsi="Tahoma" w:cs="Tahoma"/>
                <w:b/>
                <w:sz w:val="22"/>
                <w:szCs w:val="22"/>
              </w:rPr>
              <w:t>Enero</w:t>
            </w:r>
          </w:p>
        </w:tc>
        <w:tc>
          <w:tcPr>
            <w:tcW w:w="1260" w:type="dxa"/>
          </w:tcPr>
          <w:p w14:paraId="47EA9FAE" w14:textId="231EEB13" w:rsidR="00804EDE" w:rsidRPr="00760D51" w:rsidRDefault="00804EDE" w:rsidP="00B773D9">
            <w:pPr>
              <w:jc w:val="center"/>
              <w:rPr>
                <w:rFonts w:ascii="Tahoma" w:hAnsi="Tahoma" w:cs="Tahoma"/>
                <w:sz w:val="22"/>
                <w:szCs w:val="22"/>
              </w:rPr>
            </w:pPr>
            <w:r w:rsidRPr="00760D51">
              <w:rPr>
                <w:rFonts w:ascii="Tahoma" w:hAnsi="Tahoma" w:cs="Tahoma"/>
                <w:sz w:val="22"/>
                <w:szCs w:val="22"/>
              </w:rPr>
              <w:t>27.520</w:t>
            </w:r>
          </w:p>
        </w:tc>
        <w:tc>
          <w:tcPr>
            <w:tcW w:w="1620" w:type="dxa"/>
          </w:tcPr>
          <w:p w14:paraId="0EFCB8BF" w14:textId="7A2F1B54" w:rsidR="00804EDE" w:rsidRPr="00760D51" w:rsidRDefault="00804EDE" w:rsidP="00B773D9">
            <w:pPr>
              <w:jc w:val="center"/>
              <w:rPr>
                <w:rFonts w:ascii="Tahoma" w:hAnsi="Tahoma" w:cs="Tahoma"/>
                <w:sz w:val="22"/>
                <w:szCs w:val="22"/>
              </w:rPr>
            </w:pPr>
            <w:r w:rsidRPr="00760D51">
              <w:rPr>
                <w:rFonts w:ascii="Tahoma" w:hAnsi="Tahoma" w:cs="Tahoma"/>
                <w:sz w:val="22"/>
                <w:szCs w:val="22"/>
              </w:rPr>
              <w:t>1.977.079</w:t>
            </w:r>
          </w:p>
        </w:tc>
        <w:tc>
          <w:tcPr>
            <w:tcW w:w="1800" w:type="dxa"/>
          </w:tcPr>
          <w:p w14:paraId="10482565" w14:textId="1BA00A36" w:rsidR="00804EDE" w:rsidRPr="00760D51" w:rsidRDefault="00804EDE" w:rsidP="00B773D9">
            <w:pPr>
              <w:jc w:val="center"/>
              <w:rPr>
                <w:rFonts w:ascii="Tahoma" w:hAnsi="Tahoma" w:cs="Tahoma"/>
                <w:sz w:val="22"/>
                <w:szCs w:val="22"/>
              </w:rPr>
            </w:pPr>
            <w:r w:rsidRPr="00760D51">
              <w:rPr>
                <w:rFonts w:ascii="Tahoma" w:hAnsi="Tahoma" w:cs="Tahoma"/>
                <w:sz w:val="22"/>
                <w:szCs w:val="22"/>
              </w:rPr>
              <w:t>303.447</w:t>
            </w:r>
          </w:p>
        </w:tc>
        <w:tc>
          <w:tcPr>
            <w:tcW w:w="2784" w:type="dxa"/>
          </w:tcPr>
          <w:p w14:paraId="3ACF5B66" w14:textId="15D887D7" w:rsidR="00804EDE" w:rsidRPr="00760D51" w:rsidRDefault="00804EDE" w:rsidP="00B773D9">
            <w:pPr>
              <w:jc w:val="center"/>
              <w:rPr>
                <w:rFonts w:ascii="Tahoma" w:hAnsi="Tahoma" w:cs="Tahoma"/>
                <w:sz w:val="22"/>
                <w:szCs w:val="22"/>
              </w:rPr>
            </w:pPr>
            <w:r w:rsidRPr="00760D51">
              <w:rPr>
                <w:rFonts w:ascii="Tahoma" w:hAnsi="Tahoma" w:cs="Tahoma"/>
                <w:sz w:val="22"/>
                <w:szCs w:val="22"/>
              </w:rPr>
              <w:t>93%</w:t>
            </w:r>
          </w:p>
        </w:tc>
      </w:tr>
      <w:tr w:rsidR="00804EDE" w:rsidRPr="00760D51" w14:paraId="46EFAA2C" w14:textId="77777777" w:rsidTr="00B773D9">
        <w:trPr>
          <w:jc w:val="center"/>
        </w:trPr>
        <w:tc>
          <w:tcPr>
            <w:tcW w:w="1440" w:type="dxa"/>
          </w:tcPr>
          <w:p w14:paraId="4876DB1D" w14:textId="106967B1" w:rsidR="00804EDE" w:rsidRPr="00760D51" w:rsidRDefault="00804EDE" w:rsidP="00B773D9">
            <w:pPr>
              <w:jc w:val="center"/>
              <w:rPr>
                <w:rFonts w:ascii="Tahoma" w:hAnsi="Tahoma" w:cs="Tahoma"/>
                <w:b/>
                <w:sz w:val="22"/>
                <w:szCs w:val="22"/>
              </w:rPr>
            </w:pPr>
            <w:r w:rsidRPr="00760D51">
              <w:rPr>
                <w:rFonts w:ascii="Tahoma" w:hAnsi="Tahoma" w:cs="Tahoma"/>
                <w:b/>
                <w:sz w:val="22"/>
                <w:szCs w:val="22"/>
              </w:rPr>
              <w:t>Febrero</w:t>
            </w:r>
          </w:p>
        </w:tc>
        <w:tc>
          <w:tcPr>
            <w:tcW w:w="1260" w:type="dxa"/>
          </w:tcPr>
          <w:p w14:paraId="12C0CE31" w14:textId="56D2C1CB" w:rsidR="00804EDE" w:rsidRPr="00760D51" w:rsidRDefault="00804EDE" w:rsidP="00B773D9">
            <w:pPr>
              <w:jc w:val="center"/>
              <w:rPr>
                <w:rFonts w:ascii="Tahoma" w:hAnsi="Tahoma" w:cs="Tahoma"/>
                <w:sz w:val="22"/>
                <w:szCs w:val="22"/>
              </w:rPr>
            </w:pPr>
            <w:r w:rsidRPr="00760D51">
              <w:rPr>
                <w:rFonts w:ascii="Tahoma" w:hAnsi="Tahoma" w:cs="Tahoma"/>
                <w:sz w:val="22"/>
                <w:szCs w:val="22"/>
              </w:rPr>
              <w:t>28.354</w:t>
            </w:r>
          </w:p>
        </w:tc>
        <w:tc>
          <w:tcPr>
            <w:tcW w:w="1620" w:type="dxa"/>
          </w:tcPr>
          <w:p w14:paraId="09B2DB70" w14:textId="4D2C83FD" w:rsidR="00804EDE" w:rsidRPr="00760D51" w:rsidRDefault="00804EDE" w:rsidP="00B773D9">
            <w:pPr>
              <w:jc w:val="center"/>
              <w:rPr>
                <w:rFonts w:ascii="Tahoma" w:hAnsi="Tahoma" w:cs="Tahoma"/>
                <w:sz w:val="22"/>
                <w:szCs w:val="22"/>
              </w:rPr>
            </w:pPr>
            <w:r w:rsidRPr="00760D51">
              <w:rPr>
                <w:rFonts w:ascii="Tahoma" w:hAnsi="Tahoma" w:cs="Tahoma"/>
                <w:sz w:val="22"/>
                <w:szCs w:val="22"/>
              </w:rPr>
              <w:t>725.000</w:t>
            </w:r>
          </w:p>
        </w:tc>
        <w:tc>
          <w:tcPr>
            <w:tcW w:w="1800" w:type="dxa"/>
          </w:tcPr>
          <w:p w14:paraId="2D98FC8E" w14:textId="5DFBC858" w:rsidR="00804EDE" w:rsidRPr="00760D51" w:rsidRDefault="00804EDE" w:rsidP="00B773D9">
            <w:pPr>
              <w:jc w:val="center"/>
              <w:rPr>
                <w:rFonts w:ascii="Tahoma" w:hAnsi="Tahoma" w:cs="Tahoma"/>
                <w:sz w:val="22"/>
                <w:szCs w:val="22"/>
              </w:rPr>
            </w:pPr>
            <w:r w:rsidRPr="00760D51">
              <w:rPr>
                <w:rFonts w:ascii="Tahoma" w:hAnsi="Tahoma" w:cs="Tahoma"/>
                <w:sz w:val="22"/>
                <w:szCs w:val="22"/>
              </w:rPr>
              <w:t>352.000</w:t>
            </w:r>
          </w:p>
        </w:tc>
        <w:tc>
          <w:tcPr>
            <w:tcW w:w="2784" w:type="dxa"/>
          </w:tcPr>
          <w:p w14:paraId="611D9526" w14:textId="3906C493" w:rsidR="00804EDE" w:rsidRPr="00760D51" w:rsidRDefault="00804EDE" w:rsidP="00B773D9">
            <w:pPr>
              <w:jc w:val="center"/>
              <w:rPr>
                <w:rFonts w:ascii="Tahoma" w:hAnsi="Tahoma" w:cs="Tahoma"/>
                <w:sz w:val="22"/>
                <w:szCs w:val="22"/>
              </w:rPr>
            </w:pPr>
            <w:r w:rsidRPr="00760D51">
              <w:rPr>
                <w:rFonts w:ascii="Tahoma" w:hAnsi="Tahoma" w:cs="Tahoma"/>
                <w:sz w:val="22"/>
                <w:szCs w:val="22"/>
              </w:rPr>
              <w:t>100%</w:t>
            </w:r>
          </w:p>
        </w:tc>
      </w:tr>
      <w:tr w:rsidR="00804EDE" w:rsidRPr="00760D51" w14:paraId="258D2F57" w14:textId="77777777" w:rsidTr="00B773D9">
        <w:trPr>
          <w:jc w:val="center"/>
        </w:trPr>
        <w:tc>
          <w:tcPr>
            <w:tcW w:w="1440" w:type="dxa"/>
            <w:shd w:val="clear" w:color="auto" w:fill="auto"/>
          </w:tcPr>
          <w:p w14:paraId="73602BE1" w14:textId="25203DB7" w:rsidR="00804EDE" w:rsidRPr="00760D51" w:rsidRDefault="00804EDE" w:rsidP="00B773D9">
            <w:pPr>
              <w:jc w:val="center"/>
              <w:rPr>
                <w:rFonts w:ascii="Tahoma" w:hAnsi="Tahoma" w:cs="Tahoma"/>
                <w:b/>
                <w:sz w:val="22"/>
                <w:szCs w:val="22"/>
              </w:rPr>
            </w:pPr>
            <w:r w:rsidRPr="00760D51">
              <w:rPr>
                <w:rFonts w:ascii="Tahoma" w:hAnsi="Tahoma" w:cs="Tahoma"/>
                <w:b/>
                <w:sz w:val="22"/>
                <w:szCs w:val="22"/>
              </w:rPr>
              <w:t>Marzo</w:t>
            </w:r>
          </w:p>
        </w:tc>
        <w:tc>
          <w:tcPr>
            <w:tcW w:w="1260" w:type="dxa"/>
            <w:shd w:val="clear" w:color="auto" w:fill="auto"/>
          </w:tcPr>
          <w:p w14:paraId="4B804508" w14:textId="661ED4FF" w:rsidR="00804EDE" w:rsidRPr="00760D51" w:rsidRDefault="00804EDE" w:rsidP="00B773D9">
            <w:pPr>
              <w:jc w:val="center"/>
              <w:rPr>
                <w:rFonts w:ascii="Tahoma" w:hAnsi="Tahoma" w:cs="Tahoma"/>
                <w:b/>
                <w:sz w:val="22"/>
                <w:szCs w:val="22"/>
              </w:rPr>
            </w:pPr>
            <w:r w:rsidRPr="00760D51">
              <w:rPr>
                <w:rFonts w:ascii="Tahoma" w:hAnsi="Tahoma" w:cs="Tahoma"/>
                <w:sz w:val="22"/>
                <w:szCs w:val="22"/>
              </w:rPr>
              <w:t>30.992</w:t>
            </w:r>
          </w:p>
        </w:tc>
        <w:tc>
          <w:tcPr>
            <w:tcW w:w="1620" w:type="dxa"/>
            <w:shd w:val="clear" w:color="auto" w:fill="auto"/>
          </w:tcPr>
          <w:p w14:paraId="12E52C22" w14:textId="33841BC7" w:rsidR="00804EDE" w:rsidRPr="00760D51" w:rsidRDefault="00804EDE" w:rsidP="00B773D9">
            <w:pPr>
              <w:jc w:val="center"/>
              <w:rPr>
                <w:rFonts w:ascii="Tahoma" w:hAnsi="Tahoma" w:cs="Tahoma"/>
                <w:b/>
                <w:sz w:val="22"/>
                <w:szCs w:val="22"/>
              </w:rPr>
            </w:pPr>
            <w:r w:rsidRPr="00760D51">
              <w:rPr>
                <w:rFonts w:ascii="Tahoma" w:hAnsi="Tahoma" w:cs="Tahoma"/>
                <w:sz w:val="22"/>
                <w:szCs w:val="22"/>
              </w:rPr>
              <w:t>532.000</w:t>
            </w:r>
          </w:p>
        </w:tc>
        <w:tc>
          <w:tcPr>
            <w:tcW w:w="1800" w:type="dxa"/>
            <w:shd w:val="clear" w:color="auto" w:fill="auto"/>
          </w:tcPr>
          <w:p w14:paraId="7CDAE139" w14:textId="6EB159CC" w:rsidR="00804EDE" w:rsidRPr="00760D51" w:rsidRDefault="00804EDE" w:rsidP="00B773D9">
            <w:pPr>
              <w:jc w:val="center"/>
              <w:rPr>
                <w:rFonts w:ascii="Tahoma" w:hAnsi="Tahoma" w:cs="Tahoma"/>
                <w:b/>
                <w:sz w:val="22"/>
                <w:szCs w:val="22"/>
              </w:rPr>
            </w:pPr>
            <w:r w:rsidRPr="00760D51">
              <w:rPr>
                <w:rFonts w:ascii="Tahoma" w:hAnsi="Tahoma" w:cs="Tahoma"/>
                <w:sz w:val="22"/>
                <w:szCs w:val="22"/>
              </w:rPr>
              <w:t>465.000</w:t>
            </w:r>
          </w:p>
        </w:tc>
        <w:tc>
          <w:tcPr>
            <w:tcW w:w="2784" w:type="dxa"/>
            <w:shd w:val="clear" w:color="auto" w:fill="auto"/>
          </w:tcPr>
          <w:p w14:paraId="73FF55D8" w14:textId="2E705220" w:rsidR="00804EDE" w:rsidRPr="00760D51" w:rsidRDefault="00804EDE" w:rsidP="00B773D9">
            <w:pPr>
              <w:jc w:val="center"/>
              <w:rPr>
                <w:rFonts w:ascii="Tahoma" w:hAnsi="Tahoma" w:cs="Tahoma"/>
                <w:sz w:val="22"/>
                <w:szCs w:val="22"/>
              </w:rPr>
            </w:pPr>
            <w:r w:rsidRPr="00760D51">
              <w:rPr>
                <w:rFonts w:ascii="Tahoma" w:hAnsi="Tahoma" w:cs="Tahoma"/>
                <w:sz w:val="22"/>
                <w:szCs w:val="22"/>
              </w:rPr>
              <w:t>100%</w:t>
            </w:r>
          </w:p>
        </w:tc>
      </w:tr>
      <w:tr w:rsidR="00804EDE" w:rsidRPr="00760D51" w14:paraId="67356D32" w14:textId="77777777" w:rsidTr="00B773D9">
        <w:trPr>
          <w:jc w:val="center"/>
        </w:trPr>
        <w:tc>
          <w:tcPr>
            <w:tcW w:w="1440" w:type="dxa"/>
            <w:shd w:val="clear" w:color="auto" w:fill="auto"/>
          </w:tcPr>
          <w:p w14:paraId="015DF77C" w14:textId="76D6B3A4" w:rsidR="00804EDE" w:rsidRPr="00760D51" w:rsidRDefault="00804EDE" w:rsidP="00B773D9">
            <w:pPr>
              <w:jc w:val="center"/>
              <w:rPr>
                <w:rFonts w:ascii="Tahoma" w:hAnsi="Tahoma" w:cs="Tahoma"/>
                <w:b/>
                <w:sz w:val="22"/>
                <w:szCs w:val="22"/>
                <w:lang w:val="es-CO"/>
              </w:rPr>
            </w:pPr>
            <w:r w:rsidRPr="00760D51">
              <w:rPr>
                <w:rFonts w:ascii="Tahoma" w:hAnsi="Tahoma" w:cs="Tahoma"/>
                <w:b/>
                <w:sz w:val="22"/>
                <w:szCs w:val="22"/>
              </w:rPr>
              <w:t>Abril (27)</w:t>
            </w:r>
          </w:p>
        </w:tc>
        <w:tc>
          <w:tcPr>
            <w:tcW w:w="1260" w:type="dxa"/>
            <w:shd w:val="clear" w:color="auto" w:fill="auto"/>
          </w:tcPr>
          <w:p w14:paraId="0CEC0A6B" w14:textId="25B6879A" w:rsidR="00804EDE" w:rsidRPr="00760D51" w:rsidRDefault="00804EDE" w:rsidP="00B773D9">
            <w:pPr>
              <w:jc w:val="center"/>
              <w:rPr>
                <w:rFonts w:ascii="Tahoma" w:hAnsi="Tahoma" w:cs="Tahoma"/>
                <w:b/>
                <w:noProof/>
                <w:sz w:val="22"/>
                <w:szCs w:val="22"/>
                <w:lang w:val="es-CO" w:eastAsia="es-CO"/>
              </w:rPr>
            </w:pPr>
            <w:r w:rsidRPr="00760D51">
              <w:rPr>
                <w:rFonts w:ascii="Tahoma" w:hAnsi="Tahoma" w:cs="Tahoma"/>
                <w:noProof/>
                <w:sz w:val="22"/>
                <w:szCs w:val="22"/>
                <w:lang w:val="es-CO" w:eastAsia="es-CO"/>
              </w:rPr>
              <mc:AlternateContent>
                <mc:Choice Requires="wps">
                  <w:drawing>
                    <wp:anchor distT="0" distB="0" distL="114300" distR="114300" simplePos="0" relativeHeight="251737088" behindDoc="0" locked="0" layoutInCell="1" allowOverlap="1" wp14:anchorId="667CDD82" wp14:editId="5F4AB7C4">
                      <wp:simplePos x="0" y="0"/>
                      <wp:positionH relativeFrom="column">
                        <wp:posOffset>535305</wp:posOffset>
                      </wp:positionH>
                      <wp:positionV relativeFrom="paragraph">
                        <wp:posOffset>22415</wp:posOffset>
                      </wp:positionV>
                      <wp:extent cx="118745" cy="109220"/>
                      <wp:effectExtent l="19050" t="19050" r="33655" b="24130"/>
                      <wp:wrapNone/>
                      <wp:docPr id="67" name="Flecha arriba 3"/>
                      <wp:cNvGraphicFramePr/>
                      <a:graphic xmlns:a="http://schemas.openxmlformats.org/drawingml/2006/main">
                        <a:graphicData uri="http://schemas.microsoft.com/office/word/2010/wordprocessingShape">
                          <wps:wsp>
                            <wps:cNvSpPr/>
                            <wps:spPr>
                              <a:xfrm>
                                <a:off x="0" y="0"/>
                                <a:ext cx="118745" cy="109220"/>
                              </a:xfrm>
                              <a:prstGeom prst="upArrow">
                                <a:avLst/>
                              </a:prstGeom>
                              <a:solidFill>
                                <a:srgbClr val="00B050"/>
                              </a:solid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3" o:spid="_x0000_s1026" type="#_x0000_t68" style="position:absolute;margin-left:42.15pt;margin-top:1.75pt;width:9.35pt;height:8.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" adj="10800" fillcolor="#00b050" strokecolor="#92d050" strokeweight="1pt"/>
                  </w:pict>
                </mc:Fallback>
              </mc:AlternateContent>
            </w:r>
            <w:r w:rsidRPr="00760D51">
              <w:rPr>
                <w:rFonts w:ascii="Tahoma" w:hAnsi="Tahoma" w:cs="Tahoma"/>
                <w:sz w:val="22"/>
                <w:szCs w:val="22"/>
              </w:rPr>
              <w:t>35.275</w:t>
            </w:r>
          </w:p>
        </w:tc>
        <w:tc>
          <w:tcPr>
            <w:tcW w:w="1620" w:type="dxa"/>
            <w:shd w:val="clear" w:color="auto" w:fill="auto"/>
          </w:tcPr>
          <w:p w14:paraId="56587174" w14:textId="5078B77D" w:rsidR="00804EDE" w:rsidRPr="00760D51" w:rsidRDefault="00804EDE" w:rsidP="00B773D9">
            <w:pPr>
              <w:jc w:val="center"/>
              <w:rPr>
                <w:rFonts w:ascii="Tahoma" w:hAnsi="Tahoma" w:cs="Tahoma"/>
                <w:b/>
                <w:noProof/>
                <w:sz w:val="22"/>
                <w:szCs w:val="22"/>
                <w:lang w:val="es-CO" w:eastAsia="es-CO"/>
              </w:rPr>
            </w:pPr>
            <w:r w:rsidRPr="00760D51">
              <w:rPr>
                <w:rFonts w:ascii="Tahoma" w:hAnsi="Tahoma" w:cs="Tahoma"/>
                <w:noProof/>
                <w:sz w:val="22"/>
                <w:szCs w:val="22"/>
                <w:lang w:val="es-CO" w:eastAsia="es-CO"/>
              </w:rPr>
              <mc:AlternateContent>
                <mc:Choice Requires="wps">
                  <w:drawing>
                    <wp:anchor distT="0" distB="0" distL="114300" distR="114300" simplePos="0" relativeHeight="251738112" behindDoc="0" locked="0" layoutInCell="1" allowOverlap="1" wp14:anchorId="422415B8" wp14:editId="7D620F7A">
                      <wp:simplePos x="0" y="0"/>
                      <wp:positionH relativeFrom="column">
                        <wp:posOffset>629285</wp:posOffset>
                      </wp:positionH>
                      <wp:positionV relativeFrom="paragraph">
                        <wp:posOffset>42355</wp:posOffset>
                      </wp:positionV>
                      <wp:extent cx="118745" cy="109220"/>
                      <wp:effectExtent l="19050" t="19050" r="33655" b="24130"/>
                      <wp:wrapNone/>
                      <wp:docPr id="75" name="Flecha arriba 3"/>
                      <wp:cNvGraphicFramePr/>
                      <a:graphic xmlns:a="http://schemas.openxmlformats.org/drawingml/2006/main">
                        <a:graphicData uri="http://schemas.microsoft.com/office/word/2010/wordprocessingShape">
                          <wps:wsp>
                            <wps:cNvSpPr/>
                            <wps:spPr>
                              <a:xfrm>
                                <a:off x="0" y="0"/>
                                <a:ext cx="118745" cy="109220"/>
                              </a:xfrm>
                              <a:prstGeom prst="upArrow">
                                <a:avLst/>
                              </a:prstGeom>
                              <a:solidFill>
                                <a:srgbClr val="00B050"/>
                              </a:solid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cha arriba 3" o:spid="_x0000_s1026" type="#_x0000_t68" style="position:absolute;margin-left:49.55pt;margin-top:3.35pt;width:9.35pt;height:8.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" adj="10800" fillcolor="#00b050" strokecolor="#92d050" strokeweight="1pt"/>
                  </w:pict>
                </mc:Fallback>
              </mc:AlternateContent>
            </w:r>
            <w:r w:rsidRPr="00760D51">
              <w:rPr>
                <w:rFonts w:ascii="Tahoma" w:hAnsi="Tahoma" w:cs="Tahoma"/>
                <w:sz w:val="22"/>
                <w:szCs w:val="22"/>
              </w:rPr>
              <w:t>644.121</w:t>
            </w:r>
          </w:p>
        </w:tc>
        <w:tc>
          <w:tcPr>
            <w:tcW w:w="1800" w:type="dxa"/>
            <w:shd w:val="clear" w:color="auto" w:fill="auto"/>
          </w:tcPr>
          <w:p w14:paraId="1A055888" w14:textId="35F8C125" w:rsidR="00804EDE" w:rsidRPr="00760D51" w:rsidRDefault="00804EDE" w:rsidP="00B773D9">
            <w:pPr>
              <w:jc w:val="center"/>
              <w:rPr>
                <w:rFonts w:ascii="Tahoma" w:hAnsi="Tahoma" w:cs="Tahoma"/>
                <w:b/>
                <w:noProof/>
                <w:sz w:val="22"/>
                <w:szCs w:val="22"/>
                <w:lang w:val="es-CO" w:eastAsia="es-CO"/>
              </w:rPr>
            </w:pPr>
            <w:r w:rsidRPr="00760D51">
              <w:rPr>
                <w:rFonts w:ascii="Tahoma" w:hAnsi="Tahoma" w:cs="Tahoma"/>
                <w:noProof/>
                <w:sz w:val="22"/>
                <w:szCs w:val="22"/>
                <w:lang w:val="es-CO" w:eastAsia="es-CO"/>
              </w:rPr>
              <mc:AlternateContent>
                <mc:Choice Requires="wps">
                  <w:drawing>
                    <wp:anchor distT="0" distB="0" distL="114300" distR="114300" simplePos="0" relativeHeight="251739136" behindDoc="0" locked="0" layoutInCell="1" allowOverlap="1" wp14:anchorId="23166BA7" wp14:editId="2E2CBCE3">
                      <wp:simplePos x="0" y="0"/>
                      <wp:positionH relativeFrom="column">
                        <wp:posOffset>628650</wp:posOffset>
                      </wp:positionH>
                      <wp:positionV relativeFrom="paragraph">
                        <wp:posOffset>42355</wp:posOffset>
                      </wp:positionV>
                      <wp:extent cx="118745" cy="109220"/>
                      <wp:effectExtent l="19050" t="19050" r="33655" b="24130"/>
                      <wp:wrapNone/>
                      <wp:docPr id="73" name="Flecha arriba 3"/>
                      <wp:cNvGraphicFramePr/>
                      <a:graphic xmlns:a="http://schemas.openxmlformats.org/drawingml/2006/main">
                        <a:graphicData uri="http://schemas.microsoft.com/office/word/2010/wordprocessingShape">
                          <wps:wsp>
                            <wps:cNvSpPr/>
                            <wps:spPr>
                              <a:xfrm>
                                <a:off x="0" y="0"/>
                                <a:ext cx="118745" cy="109220"/>
                              </a:xfrm>
                              <a:prstGeom prst="upArrow">
                                <a:avLst/>
                              </a:prstGeom>
                              <a:solidFill>
                                <a:srgbClr val="00B050"/>
                              </a:solid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cha arriba 3" o:spid="_x0000_s1026" type="#_x0000_t68" style="position:absolute;margin-left:49.5pt;margin-top:3.35pt;width:9.35pt;height:8.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" adj="10800" fillcolor="#00b050" strokecolor="#92d050" strokeweight="1pt"/>
                  </w:pict>
                </mc:Fallback>
              </mc:AlternateContent>
            </w:r>
            <w:r w:rsidRPr="00760D51">
              <w:rPr>
                <w:rFonts w:ascii="Tahoma" w:hAnsi="Tahoma" w:cs="Tahoma"/>
                <w:sz w:val="22"/>
                <w:szCs w:val="22"/>
              </w:rPr>
              <w:t>587.235</w:t>
            </w:r>
          </w:p>
        </w:tc>
        <w:tc>
          <w:tcPr>
            <w:tcW w:w="2784" w:type="dxa"/>
            <w:shd w:val="clear" w:color="auto" w:fill="auto"/>
          </w:tcPr>
          <w:p w14:paraId="5A220C0E" w14:textId="0557146E" w:rsidR="00804EDE" w:rsidRPr="00760D51" w:rsidRDefault="00804EDE" w:rsidP="00B773D9">
            <w:pPr>
              <w:jc w:val="center"/>
              <w:rPr>
                <w:rFonts w:ascii="Tahoma" w:hAnsi="Tahoma" w:cs="Tahoma"/>
                <w:b/>
                <w:noProof/>
                <w:sz w:val="22"/>
                <w:szCs w:val="22"/>
                <w:lang w:val="es-CO" w:eastAsia="es-CO"/>
              </w:rPr>
            </w:pPr>
            <w:r w:rsidRPr="00760D51">
              <w:rPr>
                <w:rFonts w:ascii="Tahoma" w:hAnsi="Tahoma" w:cs="Tahoma"/>
                <w:noProof/>
                <w:sz w:val="22"/>
                <w:szCs w:val="22"/>
                <w:lang w:val="es-CO" w:eastAsia="es-CO"/>
              </w:rPr>
              <mc:AlternateContent>
                <mc:Choice Requires="wps">
                  <w:drawing>
                    <wp:anchor distT="0" distB="0" distL="114300" distR="114300" simplePos="0" relativeHeight="251740160" behindDoc="0" locked="0" layoutInCell="1" allowOverlap="1" wp14:anchorId="78B769C5" wp14:editId="2F61920B">
                      <wp:simplePos x="0" y="0"/>
                      <wp:positionH relativeFrom="column">
                        <wp:posOffset>464820</wp:posOffset>
                      </wp:positionH>
                      <wp:positionV relativeFrom="paragraph">
                        <wp:posOffset>41720</wp:posOffset>
                      </wp:positionV>
                      <wp:extent cx="118745" cy="109220"/>
                      <wp:effectExtent l="19050" t="19050" r="33655" b="24130"/>
                      <wp:wrapNone/>
                      <wp:docPr id="68" name="Flecha arriba 3"/>
                      <wp:cNvGraphicFramePr/>
                      <a:graphic xmlns:a="http://schemas.openxmlformats.org/drawingml/2006/main">
                        <a:graphicData uri="http://schemas.microsoft.com/office/word/2010/wordprocessingShape">
                          <wps:wsp>
                            <wps:cNvSpPr/>
                            <wps:spPr>
                              <a:xfrm>
                                <a:off x="0" y="0"/>
                                <a:ext cx="118745" cy="109220"/>
                              </a:xfrm>
                              <a:prstGeom prst="upArrow">
                                <a:avLst/>
                              </a:prstGeom>
                              <a:solidFill>
                                <a:srgbClr val="00B050"/>
                              </a:solid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cha arriba 3" o:spid="_x0000_s1026" type="#_x0000_t68" style="position:absolute;margin-left:36.6pt;margin-top:3.3pt;width:9.35pt;height:8.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" adj="10800" fillcolor="#00b050" strokecolor="#92d050" strokeweight="1pt"/>
                  </w:pict>
                </mc:Fallback>
              </mc:AlternateContent>
            </w:r>
            <w:r w:rsidRPr="00760D51">
              <w:rPr>
                <w:rFonts w:ascii="Tahoma" w:hAnsi="Tahoma" w:cs="Tahoma"/>
                <w:sz w:val="22"/>
                <w:szCs w:val="22"/>
              </w:rPr>
              <w:t>100%</w:t>
            </w:r>
          </w:p>
        </w:tc>
      </w:tr>
    </w:tbl>
    <w:p w14:paraId="345DD76D" w14:textId="77777777" w:rsidR="006D4D8D" w:rsidRPr="00B773D9" w:rsidRDefault="006D4D8D" w:rsidP="006D4D8D">
      <w:pPr>
        <w:jc w:val="both"/>
        <w:rPr>
          <w:rFonts w:ascii="Tahoma" w:hAnsi="Tahoma" w:cs="Tahoma"/>
          <w:b/>
          <w:sz w:val="12"/>
          <w:szCs w:val="12"/>
        </w:rPr>
      </w:pPr>
    </w:p>
    <w:p w14:paraId="15BBF7A6" w14:textId="67EE42F0" w:rsidR="006D4D8D" w:rsidRPr="00760D51" w:rsidRDefault="00804EDE" w:rsidP="006D4D8D">
      <w:pPr>
        <w:jc w:val="both"/>
        <w:rPr>
          <w:rFonts w:ascii="Tahoma" w:hAnsi="Tahoma" w:cs="Tahoma"/>
          <w:b/>
          <w:sz w:val="22"/>
          <w:szCs w:val="22"/>
        </w:rPr>
      </w:pPr>
      <w:r w:rsidRPr="00760D51">
        <w:rPr>
          <w:noProof/>
          <w:lang w:val="es-CO" w:eastAsia="es-CO"/>
        </w:rPr>
        <w:drawing>
          <wp:anchor distT="0" distB="0" distL="114300" distR="114300" simplePos="0" relativeHeight="251742208" behindDoc="0" locked="0" layoutInCell="1" allowOverlap="1" wp14:anchorId="6DAC8A0C" wp14:editId="17FC049E">
            <wp:simplePos x="0" y="0"/>
            <wp:positionH relativeFrom="column">
              <wp:posOffset>-32385</wp:posOffset>
            </wp:positionH>
            <wp:positionV relativeFrom="paragraph">
              <wp:posOffset>457200</wp:posOffset>
            </wp:positionV>
            <wp:extent cx="5648325" cy="1695450"/>
            <wp:effectExtent l="0" t="0" r="9525" b="0"/>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648325" cy="1695450"/>
                    </a:xfrm>
                    <a:prstGeom prst="rect">
                      <a:avLst/>
                    </a:prstGeom>
                  </pic:spPr>
                </pic:pic>
              </a:graphicData>
            </a:graphic>
            <wp14:sizeRelH relativeFrom="page">
              <wp14:pctWidth>0</wp14:pctWidth>
            </wp14:sizeRelH>
            <wp14:sizeRelV relativeFrom="page">
              <wp14:pctHeight>0</wp14:pctHeight>
            </wp14:sizeRelV>
          </wp:anchor>
        </w:drawing>
      </w:r>
      <w:r w:rsidR="006D4D8D" w:rsidRPr="00760D51">
        <w:rPr>
          <w:rFonts w:ascii="Tahoma" w:hAnsi="Tahoma" w:cs="Tahoma"/>
          <w:sz w:val="22"/>
          <w:szCs w:val="22"/>
        </w:rPr>
        <w:t>En temas de comparación seguimos siendo la red social con más impacto en comparación con las Alcaldías del eje cafetero (Armenia y Pereira).</w:t>
      </w:r>
    </w:p>
    <w:p w14:paraId="2E561501" w14:textId="77777777" w:rsidR="006D4D8D" w:rsidRPr="00760D51" w:rsidRDefault="006D4D8D" w:rsidP="006D4D8D">
      <w:pPr>
        <w:rPr>
          <w:rFonts w:ascii="Tahoma" w:hAnsi="Tahoma" w:cs="Tahoma"/>
          <w:b/>
          <w:sz w:val="22"/>
          <w:szCs w:val="22"/>
        </w:rPr>
      </w:pPr>
      <w:r w:rsidRPr="00760D51">
        <w:rPr>
          <w:rFonts w:ascii="Tahoma" w:hAnsi="Tahoma" w:cs="Tahoma"/>
          <w:b/>
          <w:sz w:val="22"/>
          <w:szCs w:val="22"/>
        </w:rPr>
        <w:lastRenderedPageBreak/>
        <w:t>Twitter Alcaldía de Manizales:</w:t>
      </w:r>
    </w:p>
    <w:p w14:paraId="3770A147" w14:textId="6DE9BEE8" w:rsidR="006D4D8D" w:rsidRPr="00760D51" w:rsidRDefault="006D4D8D" w:rsidP="006D4D8D">
      <w:pPr>
        <w:rPr>
          <w:rFonts w:ascii="Tahoma" w:hAnsi="Tahoma" w:cs="Tahoma"/>
          <w:b/>
          <w:sz w:val="22"/>
          <w:szCs w:val="22"/>
        </w:rPr>
      </w:pPr>
    </w:p>
    <w:tbl>
      <w:tblPr>
        <w:tblW w:w="882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350"/>
        <w:gridCol w:w="1359"/>
        <w:gridCol w:w="1004"/>
        <w:gridCol w:w="1398"/>
        <w:gridCol w:w="1134"/>
        <w:gridCol w:w="1225"/>
        <w:gridCol w:w="1350"/>
      </w:tblGrid>
      <w:tr w:rsidR="00804EDE" w:rsidRPr="00760D51" w14:paraId="542171BD" w14:textId="77777777" w:rsidTr="00B773D9">
        <w:tc>
          <w:tcPr>
            <w:tcW w:w="1350" w:type="dxa"/>
            <w:shd w:val="clear" w:color="auto" w:fill="BFBFBF" w:themeFill="background1" w:themeFillShade="BF"/>
            <w:vAlign w:val="center"/>
          </w:tcPr>
          <w:p w14:paraId="76E7F96E" w14:textId="77777777" w:rsidR="006D4D8D" w:rsidRPr="00760D51" w:rsidRDefault="006D4D8D" w:rsidP="00B773D9">
            <w:pPr>
              <w:jc w:val="center"/>
              <w:rPr>
                <w:rFonts w:ascii="Tahoma" w:hAnsi="Tahoma" w:cs="Tahoma"/>
                <w:b/>
                <w:sz w:val="20"/>
                <w:szCs w:val="20"/>
              </w:rPr>
            </w:pPr>
            <w:r w:rsidRPr="00760D51">
              <w:rPr>
                <w:rFonts w:ascii="Tahoma" w:hAnsi="Tahoma" w:cs="Tahoma"/>
                <w:b/>
                <w:sz w:val="20"/>
                <w:szCs w:val="20"/>
              </w:rPr>
              <w:t>Mes</w:t>
            </w:r>
          </w:p>
        </w:tc>
        <w:tc>
          <w:tcPr>
            <w:tcW w:w="1359" w:type="dxa"/>
            <w:shd w:val="clear" w:color="auto" w:fill="BFBFBF" w:themeFill="background1" w:themeFillShade="BF"/>
            <w:vAlign w:val="center"/>
          </w:tcPr>
          <w:p w14:paraId="3C58EC98" w14:textId="77777777" w:rsidR="006D4D8D" w:rsidRPr="00760D51" w:rsidRDefault="006D4D8D" w:rsidP="00B773D9">
            <w:pPr>
              <w:jc w:val="center"/>
              <w:rPr>
                <w:rFonts w:ascii="Tahoma" w:hAnsi="Tahoma" w:cs="Tahoma"/>
                <w:b/>
                <w:sz w:val="20"/>
                <w:szCs w:val="20"/>
              </w:rPr>
            </w:pPr>
            <w:r w:rsidRPr="00760D51">
              <w:rPr>
                <w:rFonts w:ascii="Tahoma" w:hAnsi="Tahoma" w:cs="Tahoma"/>
                <w:b/>
                <w:sz w:val="20"/>
                <w:szCs w:val="20"/>
              </w:rPr>
              <w:t>Seguidores</w:t>
            </w:r>
          </w:p>
        </w:tc>
        <w:tc>
          <w:tcPr>
            <w:tcW w:w="1004" w:type="dxa"/>
            <w:shd w:val="clear" w:color="auto" w:fill="BFBFBF" w:themeFill="background1" w:themeFillShade="BF"/>
            <w:vAlign w:val="center"/>
          </w:tcPr>
          <w:p w14:paraId="3A7951F8" w14:textId="77777777" w:rsidR="006D4D8D" w:rsidRPr="00760D51" w:rsidRDefault="006D4D8D" w:rsidP="00B773D9">
            <w:pPr>
              <w:jc w:val="center"/>
              <w:rPr>
                <w:rFonts w:ascii="Tahoma" w:hAnsi="Tahoma" w:cs="Tahoma"/>
                <w:b/>
                <w:sz w:val="20"/>
                <w:szCs w:val="20"/>
              </w:rPr>
            </w:pPr>
            <w:r w:rsidRPr="00760D51">
              <w:rPr>
                <w:rFonts w:ascii="Tahoma" w:hAnsi="Tahoma" w:cs="Tahoma"/>
                <w:b/>
                <w:sz w:val="20"/>
                <w:szCs w:val="20"/>
              </w:rPr>
              <w:t>Tweets</w:t>
            </w:r>
          </w:p>
        </w:tc>
        <w:tc>
          <w:tcPr>
            <w:tcW w:w="1398" w:type="dxa"/>
            <w:shd w:val="clear" w:color="auto" w:fill="BFBFBF" w:themeFill="background1" w:themeFillShade="BF"/>
            <w:vAlign w:val="center"/>
          </w:tcPr>
          <w:p w14:paraId="5B4A6D43" w14:textId="77777777" w:rsidR="006D4D8D" w:rsidRPr="00760D51" w:rsidRDefault="006D4D8D" w:rsidP="00B773D9">
            <w:pPr>
              <w:jc w:val="center"/>
              <w:rPr>
                <w:rFonts w:ascii="Tahoma" w:hAnsi="Tahoma" w:cs="Tahoma"/>
                <w:b/>
                <w:sz w:val="20"/>
                <w:szCs w:val="20"/>
              </w:rPr>
            </w:pPr>
            <w:r w:rsidRPr="00760D51">
              <w:rPr>
                <w:rFonts w:ascii="Tahoma" w:hAnsi="Tahoma" w:cs="Tahoma"/>
                <w:b/>
                <w:sz w:val="20"/>
                <w:szCs w:val="20"/>
              </w:rPr>
              <w:t>Impresiones</w:t>
            </w:r>
          </w:p>
        </w:tc>
        <w:tc>
          <w:tcPr>
            <w:tcW w:w="1134" w:type="dxa"/>
            <w:shd w:val="clear" w:color="auto" w:fill="BFBFBF" w:themeFill="background1" w:themeFillShade="BF"/>
            <w:vAlign w:val="center"/>
          </w:tcPr>
          <w:p w14:paraId="514E78D5" w14:textId="77777777" w:rsidR="006D4D8D" w:rsidRPr="00760D51" w:rsidRDefault="006D4D8D" w:rsidP="00B773D9">
            <w:pPr>
              <w:jc w:val="center"/>
              <w:rPr>
                <w:rFonts w:ascii="Tahoma" w:hAnsi="Tahoma" w:cs="Tahoma"/>
                <w:b/>
                <w:sz w:val="20"/>
                <w:szCs w:val="20"/>
              </w:rPr>
            </w:pPr>
            <w:r w:rsidRPr="00760D51">
              <w:rPr>
                <w:rFonts w:ascii="Tahoma" w:hAnsi="Tahoma" w:cs="Tahoma"/>
                <w:b/>
                <w:sz w:val="20"/>
                <w:szCs w:val="20"/>
              </w:rPr>
              <w:t>Visitas</w:t>
            </w:r>
          </w:p>
        </w:tc>
        <w:tc>
          <w:tcPr>
            <w:tcW w:w="1225" w:type="dxa"/>
            <w:shd w:val="clear" w:color="auto" w:fill="BFBFBF" w:themeFill="background1" w:themeFillShade="BF"/>
            <w:vAlign w:val="center"/>
          </w:tcPr>
          <w:p w14:paraId="4A7E66E2" w14:textId="77777777" w:rsidR="006D4D8D" w:rsidRPr="00760D51" w:rsidRDefault="006D4D8D" w:rsidP="00B773D9">
            <w:pPr>
              <w:jc w:val="center"/>
              <w:rPr>
                <w:rFonts w:ascii="Tahoma" w:hAnsi="Tahoma" w:cs="Tahoma"/>
                <w:b/>
                <w:sz w:val="20"/>
                <w:szCs w:val="20"/>
              </w:rPr>
            </w:pPr>
            <w:r w:rsidRPr="00760D51">
              <w:rPr>
                <w:rFonts w:ascii="Tahoma" w:hAnsi="Tahoma" w:cs="Tahoma"/>
                <w:b/>
                <w:sz w:val="20"/>
                <w:szCs w:val="20"/>
              </w:rPr>
              <w:t>menciones</w:t>
            </w:r>
          </w:p>
        </w:tc>
        <w:tc>
          <w:tcPr>
            <w:tcW w:w="1350" w:type="dxa"/>
            <w:shd w:val="clear" w:color="auto" w:fill="BFBFBF" w:themeFill="background1" w:themeFillShade="BF"/>
            <w:vAlign w:val="center"/>
          </w:tcPr>
          <w:p w14:paraId="6E3DCE54" w14:textId="77777777" w:rsidR="006D4D8D" w:rsidRPr="00760D51" w:rsidRDefault="006D4D8D" w:rsidP="00B773D9">
            <w:pPr>
              <w:jc w:val="center"/>
              <w:rPr>
                <w:rFonts w:ascii="Tahoma" w:hAnsi="Tahoma" w:cs="Tahoma"/>
                <w:b/>
                <w:sz w:val="20"/>
                <w:szCs w:val="20"/>
              </w:rPr>
            </w:pPr>
            <w:r w:rsidRPr="00760D51">
              <w:rPr>
                <w:rFonts w:ascii="Tahoma" w:hAnsi="Tahoma" w:cs="Tahoma"/>
                <w:b/>
                <w:sz w:val="20"/>
                <w:szCs w:val="20"/>
              </w:rPr>
              <w:t>Nuevos seguidores</w:t>
            </w:r>
          </w:p>
        </w:tc>
      </w:tr>
      <w:tr w:rsidR="00804EDE" w:rsidRPr="00760D51" w14:paraId="1532E286" w14:textId="77777777" w:rsidTr="00804EDE">
        <w:tc>
          <w:tcPr>
            <w:tcW w:w="1350" w:type="dxa"/>
          </w:tcPr>
          <w:p w14:paraId="22153801" w14:textId="6E973514" w:rsidR="00804EDE" w:rsidRPr="00760D51" w:rsidRDefault="00804EDE" w:rsidP="00142A54">
            <w:pPr>
              <w:jc w:val="center"/>
              <w:rPr>
                <w:rFonts w:ascii="Tahoma" w:hAnsi="Tahoma" w:cs="Tahoma"/>
                <w:b/>
                <w:sz w:val="22"/>
                <w:szCs w:val="22"/>
              </w:rPr>
            </w:pPr>
            <w:r w:rsidRPr="00760D51">
              <w:rPr>
                <w:rFonts w:ascii="Tahoma" w:hAnsi="Tahoma" w:cs="Tahoma"/>
                <w:b/>
                <w:sz w:val="22"/>
                <w:szCs w:val="22"/>
              </w:rPr>
              <w:t>Enero</w:t>
            </w:r>
          </w:p>
        </w:tc>
        <w:tc>
          <w:tcPr>
            <w:tcW w:w="1359" w:type="dxa"/>
          </w:tcPr>
          <w:p w14:paraId="231237C3" w14:textId="4CFC02E2" w:rsidR="00804EDE" w:rsidRPr="00760D51" w:rsidRDefault="00804EDE" w:rsidP="00142A54">
            <w:pPr>
              <w:jc w:val="center"/>
              <w:rPr>
                <w:rFonts w:ascii="Tahoma" w:hAnsi="Tahoma" w:cs="Tahoma"/>
                <w:sz w:val="22"/>
                <w:szCs w:val="22"/>
              </w:rPr>
            </w:pPr>
            <w:r w:rsidRPr="00760D51">
              <w:rPr>
                <w:rFonts w:ascii="Tahoma" w:hAnsi="Tahoma" w:cs="Tahoma"/>
                <w:sz w:val="22"/>
                <w:szCs w:val="22"/>
              </w:rPr>
              <w:t>14.443</w:t>
            </w:r>
          </w:p>
        </w:tc>
        <w:tc>
          <w:tcPr>
            <w:tcW w:w="1004" w:type="dxa"/>
          </w:tcPr>
          <w:p w14:paraId="0CF1EC90" w14:textId="659CF3E3" w:rsidR="00804EDE" w:rsidRPr="00760D51" w:rsidRDefault="00804EDE" w:rsidP="00142A54">
            <w:pPr>
              <w:jc w:val="center"/>
              <w:rPr>
                <w:rFonts w:ascii="Tahoma" w:hAnsi="Tahoma" w:cs="Tahoma"/>
                <w:sz w:val="22"/>
                <w:szCs w:val="22"/>
              </w:rPr>
            </w:pPr>
            <w:r w:rsidRPr="00760D51">
              <w:rPr>
                <w:rFonts w:ascii="Tahoma" w:hAnsi="Tahoma" w:cs="Tahoma"/>
                <w:sz w:val="22"/>
                <w:szCs w:val="22"/>
              </w:rPr>
              <w:t>313</w:t>
            </w:r>
          </w:p>
        </w:tc>
        <w:tc>
          <w:tcPr>
            <w:tcW w:w="1398" w:type="dxa"/>
          </w:tcPr>
          <w:p w14:paraId="380D170C" w14:textId="686F4812" w:rsidR="00804EDE" w:rsidRPr="00760D51" w:rsidRDefault="00804EDE" w:rsidP="00142A54">
            <w:pPr>
              <w:jc w:val="center"/>
              <w:rPr>
                <w:rFonts w:ascii="Tahoma" w:hAnsi="Tahoma" w:cs="Tahoma"/>
                <w:sz w:val="22"/>
                <w:szCs w:val="22"/>
              </w:rPr>
            </w:pPr>
            <w:r w:rsidRPr="00760D51">
              <w:rPr>
                <w:rFonts w:ascii="Tahoma" w:hAnsi="Tahoma" w:cs="Tahoma"/>
                <w:sz w:val="22"/>
                <w:szCs w:val="22"/>
              </w:rPr>
              <w:t>359.000</w:t>
            </w:r>
          </w:p>
        </w:tc>
        <w:tc>
          <w:tcPr>
            <w:tcW w:w="1134" w:type="dxa"/>
          </w:tcPr>
          <w:p w14:paraId="6939ECD1" w14:textId="1FEDE972" w:rsidR="00804EDE" w:rsidRPr="00760D51" w:rsidRDefault="00804EDE" w:rsidP="00142A54">
            <w:pPr>
              <w:jc w:val="center"/>
              <w:rPr>
                <w:rFonts w:ascii="Tahoma" w:hAnsi="Tahoma" w:cs="Tahoma"/>
                <w:sz w:val="22"/>
                <w:szCs w:val="22"/>
              </w:rPr>
            </w:pPr>
            <w:r w:rsidRPr="00760D51">
              <w:rPr>
                <w:rFonts w:ascii="Tahoma" w:hAnsi="Tahoma" w:cs="Tahoma"/>
                <w:sz w:val="22"/>
                <w:szCs w:val="22"/>
              </w:rPr>
              <w:t>13.700</w:t>
            </w:r>
          </w:p>
        </w:tc>
        <w:tc>
          <w:tcPr>
            <w:tcW w:w="1225" w:type="dxa"/>
          </w:tcPr>
          <w:p w14:paraId="6E3EF660" w14:textId="6F678B27" w:rsidR="00804EDE" w:rsidRPr="00760D51" w:rsidRDefault="00804EDE" w:rsidP="00142A54">
            <w:pPr>
              <w:jc w:val="center"/>
              <w:rPr>
                <w:rFonts w:ascii="Tahoma" w:hAnsi="Tahoma" w:cs="Tahoma"/>
                <w:sz w:val="22"/>
                <w:szCs w:val="22"/>
              </w:rPr>
            </w:pPr>
            <w:r w:rsidRPr="00760D51">
              <w:rPr>
                <w:rFonts w:ascii="Tahoma" w:hAnsi="Tahoma" w:cs="Tahoma"/>
                <w:sz w:val="22"/>
                <w:szCs w:val="22"/>
              </w:rPr>
              <w:t>1.376</w:t>
            </w:r>
          </w:p>
        </w:tc>
        <w:tc>
          <w:tcPr>
            <w:tcW w:w="1350" w:type="dxa"/>
          </w:tcPr>
          <w:p w14:paraId="007EA2A9" w14:textId="58739159" w:rsidR="00804EDE" w:rsidRPr="00760D51" w:rsidRDefault="00804EDE" w:rsidP="00142A54">
            <w:pPr>
              <w:jc w:val="center"/>
              <w:rPr>
                <w:rFonts w:ascii="Tahoma" w:hAnsi="Tahoma" w:cs="Tahoma"/>
                <w:sz w:val="22"/>
                <w:szCs w:val="22"/>
              </w:rPr>
            </w:pPr>
            <w:r w:rsidRPr="00760D51">
              <w:rPr>
                <w:rFonts w:ascii="Tahoma" w:hAnsi="Tahoma" w:cs="Tahoma"/>
                <w:sz w:val="22"/>
                <w:szCs w:val="22"/>
              </w:rPr>
              <w:t>681</w:t>
            </w:r>
          </w:p>
        </w:tc>
      </w:tr>
      <w:tr w:rsidR="00804EDE" w:rsidRPr="00760D51" w14:paraId="68705154" w14:textId="77777777" w:rsidTr="00804EDE">
        <w:tc>
          <w:tcPr>
            <w:tcW w:w="1350" w:type="dxa"/>
          </w:tcPr>
          <w:p w14:paraId="5C28D9D7" w14:textId="4D38535C" w:rsidR="00804EDE" w:rsidRPr="00760D51" w:rsidRDefault="00804EDE" w:rsidP="00142A54">
            <w:pPr>
              <w:jc w:val="center"/>
              <w:rPr>
                <w:rFonts w:ascii="Tahoma" w:hAnsi="Tahoma" w:cs="Tahoma"/>
                <w:b/>
                <w:sz w:val="22"/>
                <w:szCs w:val="22"/>
              </w:rPr>
            </w:pPr>
            <w:r w:rsidRPr="00760D51">
              <w:rPr>
                <w:rFonts w:ascii="Tahoma" w:hAnsi="Tahoma" w:cs="Tahoma"/>
                <w:b/>
                <w:sz w:val="22"/>
                <w:szCs w:val="22"/>
              </w:rPr>
              <w:t>Febrero</w:t>
            </w:r>
          </w:p>
        </w:tc>
        <w:tc>
          <w:tcPr>
            <w:tcW w:w="1359" w:type="dxa"/>
          </w:tcPr>
          <w:p w14:paraId="2639E410" w14:textId="0B6ABE88" w:rsidR="00804EDE" w:rsidRPr="00760D51" w:rsidRDefault="00804EDE" w:rsidP="00142A54">
            <w:pPr>
              <w:jc w:val="center"/>
              <w:rPr>
                <w:rFonts w:ascii="Tahoma" w:hAnsi="Tahoma" w:cs="Tahoma"/>
                <w:sz w:val="22"/>
                <w:szCs w:val="22"/>
              </w:rPr>
            </w:pPr>
            <w:r w:rsidRPr="00760D51">
              <w:rPr>
                <w:rFonts w:ascii="Tahoma" w:hAnsi="Tahoma" w:cs="Tahoma"/>
                <w:sz w:val="22"/>
                <w:szCs w:val="22"/>
              </w:rPr>
              <w:t>15.124</w:t>
            </w:r>
          </w:p>
        </w:tc>
        <w:tc>
          <w:tcPr>
            <w:tcW w:w="1004" w:type="dxa"/>
          </w:tcPr>
          <w:p w14:paraId="15EEF89B" w14:textId="68A74618" w:rsidR="00804EDE" w:rsidRPr="00760D51" w:rsidRDefault="00804EDE" w:rsidP="00142A54">
            <w:pPr>
              <w:jc w:val="center"/>
              <w:rPr>
                <w:rFonts w:ascii="Tahoma" w:hAnsi="Tahoma" w:cs="Tahoma"/>
                <w:sz w:val="22"/>
                <w:szCs w:val="22"/>
              </w:rPr>
            </w:pPr>
            <w:r w:rsidRPr="00760D51">
              <w:rPr>
                <w:rFonts w:ascii="Tahoma" w:hAnsi="Tahoma" w:cs="Tahoma"/>
                <w:sz w:val="22"/>
                <w:szCs w:val="22"/>
              </w:rPr>
              <w:t>321</w:t>
            </w:r>
          </w:p>
        </w:tc>
        <w:tc>
          <w:tcPr>
            <w:tcW w:w="1398" w:type="dxa"/>
          </w:tcPr>
          <w:p w14:paraId="0BC40E08" w14:textId="4ACB5D68" w:rsidR="00804EDE" w:rsidRPr="00760D51" w:rsidRDefault="00804EDE" w:rsidP="00142A54">
            <w:pPr>
              <w:jc w:val="center"/>
              <w:rPr>
                <w:rFonts w:ascii="Tahoma" w:hAnsi="Tahoma" w:cs="Tahoma"/>
                <w:sz w:val="22"/>
                <w:szCs w:val="22"/>
              </w:rPr>
            </w:pPr>
            <w:r w:rsidRPr="00760D51">
              <w:rPr>
                <w:rFonts w:ascii="Tahoma" w:hAnsi="Tahoma" w:cs="Tahoma"/>
                <w:sz w:val="22"/>
                <w:szCs w:val="22"/>
              </w:rPr>
              <w:t>268.000</w:t>
            </w:r>
          </w:p>
        </w:tc>
        <w:tc>
          <w:tcPr>
            <w:tcW w:w="1134" w:type="dxa"/>
          </w:tcPr>
          <w:p w14:paraId="7B5AF376" w14:textId="6D36BE35" w:rsidR="00804EDE" w:rsidRPr="00760D51" w:rsidRDefault="00804EDE" w:rsidP="00142A54">
            <w:pPr>
              <w:jc w:val="center"/>
              <w:rPr>
                <w:rFonts w:ascii="Tahoma" w:hAnsi="Tahoma" w:cs="Tahoma"/>
                <w:sz w:val="22"/>
                <w:szCs w:val="22"/>
              </w:rPr>
            </w:pPr>
            <w:r w:rsidRPr="00760D51">
              <w:rPr>
                <w:rFonts w:ascii="Tahoma" w:hAnsi="Tahoma" w:cs="Tahoma"/>
                <w:sz w:val="22"/>
                <w:szCs w:val="22"/>
              </w:rPr>
              <w:t>10.800</w:t>
            </w:r>
          </w:p>
        </w:tc>
        <w:tc>
          <w:tcPr>
            <w:tcW w:w="1225" w:type="dxa"/>
          </w:tcPr>
          <w:p w14:paraId="6B3AFCA9" w14:textId="77A4AD90" w:rsidR="00804EDE" w:rsidRPr="00760D51" w:rsidRDefault="00804EDE" w:rsidP="00142A54">
            <w:pPr>
              <w:jc w:val="center"/>
              <w:rPr>
                <w:rFonts w:ascii="Tahoma" w:hAnsi="Tahoma" w:cs="Tahoma"/>
                <w:sz w:val="22"/>
                <w:szCs w:val="22"/>
              </w:rPr>
            </w:pPr>
            <w:r w:rsidRPr="00760D51">
              <w:rPr>
                <w:rFonts w:ascii="Tahoma" w:hAnsi="Tahoma" w:cs="Tahoma"/>
                <w:sz w:val="22"/>
                <w:szCs w:val="22"/>
              </w:rPr>
              <w:t>766</w:t>
            </w:r>
          </w:p>
        </w:tc>
        <w:tc>
          <w:tcPr>
            <w:tcW w:w="1350" w:type="dxa"/>
          </w:tcPr>
          <w:p w14:paraId="50FBD6E8" w14:textId="2C06FCA8" w:rsidR="00804EDE" w:rsidRPr="00760D51" w:rsidRDefault="00804EDE" w:rsidP="00142A54">
            <w:pPr>
              <w:jc w:val="center"/>
              <w:rPr>
                <w:rFonts w:ascii="Tahoma" w:hAnsi="Tahoma" w:cs="Tahoma"/>
                <w:sz w:val="22"/>
                <w:szCs w:val="22"/>
              </w:rPr>
            </w:pPr>
            <w:r w:rsidRPr="00760D51">
              <w:rPr>
                <w:rFonts w:ascii="Tahoma" w:hAnsi="Tahoma" w:cs="Tahoma"/>
                <w:sz w:val="22"/>
                <w:szCs w:val="22"/>
              </w:rPr>
              <w:t>176</w:t>
            </w:r>
          </w:p>
        </w:tc>
      </w:tr>
      <w:tr w:rsidR="00804EDE" w:rsidRPr="00760D51" w14:paraId="7DF49908" w14:textId="77777777" w:rsidTr="00804EDE">
        <w:tc>
          <w:tcPr>
            <w:tcW w:w="1350" w:type="dxa"/>
            <w:shd w:val="clear" w:color="auto" w:fill="auto"/>
          </w:tcPr>
          <w:p w14:paraId="37ECF58F" w14:textId="59D7AD47" w:rsidR="00804EDE" w:rsidRPr="00760D51" w:rsidRDefault="00804EDE" w:rsidP="00142A54">
            <w:pPr>
              <w:jc w:val="center"/>
              <w:rPr>
                <w:rFonts w:ascii="Tahoma" w:hAnsi="Tahoma" w:cs="Tahoma"/>
                <w:b/>
                <w:sz w:val="22"/>
                <w:szCs w:val="22"/>
              </w:rPr>
            </w:pPr>
            <w:r w:rsidRPr="00760D51">
              <w:rPr>
                <w:rFonts w:ascii="Tahoma" w:hAnsi="Tahoma" w:cs="Tahoma"/>
                <w:b/>
                <w:sz w:val="22"/>
                <w:szCs w:val="22"/>
              </w:rPr>
              <w:t>Marzo</w:t>
            </w:r>
          </w:p>
        </w:tc>
        <w:tc>
          <w:tcPr>
            <w:tcW w:w="1359" w:type="dxa"/>
            <w:shd w:val="clear" w:color="auto" w:fill="auto"/>
          </w:tcPr>
          <w:p w14:paraId="189533F6" w14:textId="49FA579D" w:rsidR="00804EDE" w:rsidRPr="00760D51" w:rsidRDefault="00804EDE" w:rsidP="00142A54">
            <w:pPr>
              <w:jc w:val="center"/>
              <w:rPr>
                <w:rFonts w:ascii="Tahoma" w:hAnsi="Tahoma" w:cs="Tahoma"/>
                <w:sz w:val="22"/>
                <w:szCs w:val="22"/>
              </w:rPr>
            </w:pPr>
            <w:r w:rsidRPr="00760D51">
              <w:rPr>
                <w:rFonts w:ascii="Tahoma" w:hAnsi="Tahoma" w:cs="Tahoma"/>
                <w:sz w:val="22"/>
                <w:szCs w:val="22"/>
              </w:rPr>
              <w:t>15.300</w:t>
            </w:r>
          </w:p>
        </w:tc>
        <w:tc>
          <w:tcPr>
            <w:tcW w:w="1004" w:type="dxa"/>
            <w:shd w:val="clear" w:color="auto" w:fill="auto"/>
          </w:tcPr>
          <w:p w14:paraId="2EF72302" w14:textId="303D5D3A" w:rsidR="00804EDE" w:rsidRPr="00760D51" w:rsidRDefault="00804EDE" w:rsidP="00142A54">
            <w:pPr>
              <w:jc w:val="center"/>
              <w:rPr>
                <w:rFonts w:ascii="Tahoma" w:hAnsi="Tahoma" w:cs="Tahoma"/>
                <w:sz w:val="22"/>
                <w:szCs w:val="22"/>
              </w:rPr>
            </w:pPr>
            <w:r w:rsidRPr="00760D51">
              <w:rPr>
                <w:rFonts w:ascii="Tahoma" w:hAnsi="Tahoma" w:cs="Tahoma"/>
                <w:sz w:val="22"/>
                <w:szCs w:val="22"/>
              </w:rPr>
              <w:t>181</w:t>
            </w:r>
          </w:p>
        </w:tc>
        <w:tc>
          <w:tcPr>
            <w:tcW w:w="1398" w:type="dxa"/>
            <w:shd w:val="clear" w:color="auto" w:fill="auto"/>
          </w:tcPr>
          <w:p w14:paraId="5A06D7DF" w14:textId="3392979F" w:rsidR="00804EDE" w:rsidRPr="00760D51" w:rsidRDefault="00804EDE" w:rsidP="00142A54">
            <w:pPr>
              <w:jc w:val="center"/>
              <w:rPr>
                <w:rFonts w:ascii="Tahoma" w:hAnsi="Tahoma" w:cs="Tahoma"/>
                <w:sz w:val="22"/>
                <w:szCs w:val="22"/>
              </w:rPr>
            </w:pPr>
            <w:r w:rsidRPr="00760D51">
              <w:rPr>
                <w:rFonts w:ascii="Tahoma" w:hAnsi="Tahoma" w:cs="Tahoma"/>
                <w:sz w:val="22"/>
                <w:szCs w:val="22"/>
              </w:rPr>
              <w:t>237.000</w:t>
            </w:r>
          </w:p>
        </w:tc>
        <w:tc>
          <w:tcPr>
            <w:tcW w:w="1134" w:type="dxa"/>
            <w:shd w:val="clear" w:color="auto" w:fill="auto"/>
          </w:tcPr>
          <w:p w14:paraId="53945F2D" w14:textId="48E0B751" w:rsidR="00804EDE" w:rsidRPr="00760D51" w:rsidRDefault="00804EDE" w:rsidP="00142A54">
            <w:pPr>
              <w:jc w:val="center"/>
              <w:rPr>
                <w:rFonts w:ascii="Tahoma" w:hAnsi="Tahoma" w:cs="Tahoma"/>
                <w:sz w:val="22"/>
                <w:szCs w:val="22"/>
              </w:rPr>
            </w:pPr>
            <w:r w:rsidRPr="00760D51">
              <w:rPr>
                <w:rFonts w:ascii="Tahoma" w:hAnsi="Tahoma" w:cs="Tahoma"/>
                <w:sz w:val="22"/>
                <w:szCs w:val="22"/>
              </w:rPr>
              <w:t>9.668</w:t>
            </w:r>
          </w:p>
        </w:tc>
        <w:tc>
          <w:tcPr>
            <w:tcW w:w="1225" w:type="dxa"/>
            <w:shd w:val="clear" w:color="auto" w:fill="auto"/>
          </w:tcPr>
          <w:p w14:paraId="7E142107" w14:textId="5185B766" w:rsidR="00804EDE" w:rsidRPr="00760D51" w:rsidRDefault="00804EDE" w:rsidP="00142A54">
            <w:pPr>
              <w:jc w:val="center"/>
              <w:rPr>
                <w:rFonts w:ascii="Tahoma" w:hAnsi="Tahoma" w:cs="Tahoma"/>
                <w:sz w:val="22"/>
                <w:szCs w:val="22"/>
              </w:rPr>
            </w:pPr>
            <w:r w:rsidRPr="00760D51">
              <w:rPr>
                <w:rFonts w:ascii="Tahoma" w:hAnsi="Tahoma" w:cs="Tahoma"/>
                <w:sz w:val="22"/>
                <w:szCs w:val="22"/>
              </w:rPr>
              <w:t>748</w:t>
            </w:r>
          </w:p>
        </w:tc>
        <w:tc>
          <w:tcPr>
            <w:tcW w:w="1350" w:type="dxa"/>
            <w:shd w:val="clear" w:color="auto" w:fill="auto"/>
          </w:tcPr>
          <w:p w14:paraId="65440805" w14:textId="6787C976" w:rsidR="00804EDE" w:rsidRPr="00760D51" w:rsidRDefault="00804EDE" w:rsidP="00142A54">
            <w:pPr>
              <w:jc w:val="center"/>
              <w:rPr>
                <w:rFonts w:ascii="Tahoma" w:hAnsi="Tahoma" w:cs="Tahoma"/>
                <w:sz w:val="22"/>
                <w:szCs w:val="22"/>
              </w:rPr>
            </w:pPr>
            <w:r w:rsidRPr="00760D51">
              <w:rPr>
                <w:rFonts w:ascii="Tahoma" w:hAnsi="Tahoma" w:cs="Tahoma"/>
                <w:sz w:val="22"/>
                <w:szCs w:val="22"/>
              </w:rPr>
              <w:t>190</w:t>
            </w:r>
          </w:p>
        </w:tc>
      </w:tr>
      <w:tr w:rsidR="00804EDE" w:rsidRPr="00760D51" w14:paraId="5DD6ACE9" w14:textId="77777777" w:rsidTr="00804EDE">
        <w:tc>
          <w:tcPr>
            <w:tcW w:w="1350" w:type="dxa"/>
            <w:shd w:val="clear" w:color="auto" w:fill="auto"/>
          </w:tcPr>
          <w:p w14:paraId="404D2A6D" w14:textId="5F489D97" w:rsidR="00804EDE" w:rsidRPr="00760D51" w:rsidRDefault="00804EDE" w:rsidP="00142A54">
            <w:pPr>
              <w:jc w:val="center"/>
              <w:rPr>
                <w:rFonts w:ascii="Tahoma" w:hAnsi="Tahoma" w:cs="Tahoma"/>
                <w:b/>
                <w:sz w:val="22"/>
                <w:szCs w:val="22"/>
              </w:rPr>
            </w:pPr>
            <w:r w:rsidRPr="00760D51">
              <w:rPr>
                <w:rFonts w:ascii="Tahoma" w:hAnsi="Tahoma" w:cs="Tahoma"/>
                <w:b/>
                <w:sz w:val="22"/>
                <w:szCs w:val="22"/>
              </w:rPr>
              <w:t>Abril (27)</w:t>
            </w:r>
          </w:p>
        </w:tc>
        <w:tc>
          <w:tcPr>
            <w:tcW w:w="1359" w:type="dxa"/>
            <w:shd w:val="clear" w:color="auto" w:fill="auto"/>
          </w:tcPr>
          <w:p w14:paraId="6B616E36" w14:textId="7FD28F01" w:rsidR="00804EDE" w:rsidRPr="00760D51" w:rsidRDefault="00804EDE" w:rsidP="00142A54">
            <w:pPr>
              <w:jc w:val="center"/>
              <w:rPr>
                <w:rFonts w:ascii="Tahoma" w:hAnsi="Tahoma" w:cs="Tahoma"/>
                <w:noProof/>
                <w:sz w:val="22"/>
                <w:szCs w:val="22"/>
                <w:lang w:val="es-CO" w:eastAsia="es-CO"/>
              </w:rPr>
            </w:pPr>
            <w:r w:rsidRPr="00760D51">
              <w:rPr>
                <w:rFonts w:ascii="Tahoma" w:hAnsi="Tahoma" w:cs="Tahoma"/>
                <w:sz w:val="22"/>
                <w:szCs w:val="22"/>
              </w:rPr>
              <w:t>17.300</w:t>
            </w:r>
          </w:p>
        </w:tc>
        <w:tc>
          <w:tcPr>
            <w:tcW w:w="1004" w:type="dxa"/>
            <w:shd w:val="clear" w:color="auto" w:fill="auto"/>
          </w:tcPr>
          <w:p w14:paraId="13CE0CEC" w14:textId="4BC521CF" w:rsidR="00804EDE" w:rsidRPr="00760D51" w:rsidRDefault="00804EDE" w:rsidP="00142A54">
            <w:pPr>
              <w:jc w:val="center"/>
              <w:rPr>
                <w:rFonts w:ascii="Tahoma" w:hAnsi="Tahoma" w:cs="Tahoma"/>
                <w:noProof/>
                <w:sz w:val="22"/>
                <w:szCs w:val="22"/>
                <w:lang w:val="es-CO" w:eastAsia="es-CO"/>
              </w:rPr>
            </w:pPr>
            <w:r w:rsidRPr="00760D51">
              <w:rPr>
                <w:rFonts w:ascii="Tahoma" w:hAnsi="Tahoma" w:cs="Tahoma"/>
                <w:sz w:val="22"/>
                <w:szCs w:val="22"/>
              </w:rPr>
              <w:t>376</w:t>
            </w:r>
          </w:p>
        </w:tc>
        <w:tc>
          <w:tcPr>
            <w:tcW w:w="1398" w:type="dxa"/>
            <w:shd w:val="clear" w:color="auto" w:fill="auto"/>
          </w:tcPr>
          <w:p w14:paraId="62D28496" w14:textId="64AED332" w:rsidR="00804EDE" w:rsidRPr="00760D51" w:rsidRDefault="00804EDE" w:rsidP="00142A54">
            <w:pPr>
              <w:jc w:val="center"/>
              <w:rPr>
                <w:rFonts w:ascii="Tahoma" w:hAnsi="Tahoma" w:cs="Tahoma"/>
                <w:noProof/>
                <w:sz w:val="22"/>
                <w:szCs w:val="22"/>
                <w:lang w:val="es-CO" w:eastAsia="es-CO"/>
              </w:rPr>
            </w:pPr>
            <w:r w:rsidRPr="00760D51">
              <w:rPr>
                <w:rFonts w:ascii="Tahoma" w:hAnsi="Tahoma" w:cs="Tahoma"/>
                <w:sz w:val="22"/>
                <w:szCs w:val="22"/>
              </w:rPr>
              <w:t>578.000</w:t>
            </w:r>
          </w:p>
        </w:tc>
        <w:tc>
          <w:tcPr>
            <w:tcW w:w="1134" w:type="dxa"/>
            <w:shd w:val="clear" w:color="auto" w:fill="auto"/>
          </w:tcPr>
          <w:p w14:paraId="413559F1" w14:textId="21E90C91" w:rsidR="00804EDE" w:rsidRPr="00760D51" w:rsidRDefault="00804EDE" w:rsidP="00142A54">
            <w:pPr>
              <w:jc w:val="center"/>
              <w:rPr>
                <w:rFonts w:ascii="Tahoma" w:hAnsi="Tahoma" w:cs="Tahoma"/>
                <w:noProof/>
                <w:sz w:val="22"/>
                <w:szCs w:val="22"/>
                <w:lang w:val="es-CO" w:eastAsia="es-CO"/>
              </w:rPr>
            </w:pPr>
            <w:r w:rsidRPr="00760D51">
              <w:rPr>
                <w:rFonts w:ascii="Tahoma" w:hAnsi="Tahoma" w:cs="Tahoma"/>
                <w:sz w:val="22"/>
                <w:szCs w:val="22"/>
              </w:rPr>
              <w:t>48.300</w:t>
            </w:r>
          </w:p>
        </w:tc>
        <w:tc>
          <w:tcPr>
            <w:tcW w:w="1225" w:type="dxa"/>
            <w:shd w:val="clear" w:color="auto" w:fill="auto"/>
          </w:tcPr>
          <w:p w14:paraId="36C83829" w14:textId="0493E3A2" w:rsidR="00804EDE" w:rsidRPr="00760D51" w:rsidRDefault="00804EDE" w:rsidP="00142A54">
            <w:pPr>
              <w:jc w:val="center"/>
              <w:rPr>
                <w:rFonts w:ascii="Tahoma" w:hAnsi="Tahoma" w:cs="Tahoma"/>
                <w:noProof/>
                <w:sz w:val="22"/>
                <w:szCs w:val="22"/>
                <w:lang w:val="es-CO" w:eastAsia="es-CO"/>
              </w:rPr>
            </w:pPr>
            <w:r w:rsidRPr="00760D51">
              <w:rPr>
                <w:rFonts w:ascii="Tahoma" w:hAnsi="Tahoma" w:cs="Tahoma"/>
                <w:sz w:val="22"/>
                <w:szCs w:val="22"/>
              </w:rPr>
              <w:t>2.336</w:t>
            </w:r>
          </w:p>
        </w:tc>
        <w:tc>
          <w:tcPr>
            <w:tcW w:w="1350" w:type="dxa"/>
            <w:shd w:val="clear" w:color="auto" w:fill="auto"/>
          </w:tcPr>
          <w:p w14:paraId="3A1F4CEB" w14:textId="38905FDF" w:rsidR="00804EDE" w:rsidRPr="00760D51" w:rsidRDefault="00804EDE" w:rsidP="00142A54">
            <w:pPr>
              <w:jc w:val="center"/>
              <w:rPr>
                <w:rFonts w:ascii="Tahoma" w:hAnsi="Tahoma" w:cs="Tahoma"/>
                <w:b/>
                <w:noProof/>
                <w:sz w:val="22"/>
                <w:szCs w:val="22"/>
                <w:lang w:val="es-CO" w:eastAsia="es-CO"/>
              </w:rPr>
            </w:pPr>
            <w:r w:rsidRPr="00760D51">
              <w:rPr>
                <w:rFonts w:ascii="Tahoma" w:hAnsi="Tahoma" w:cs="Tahoma"/>
                <w:sz w:val="22"/>
                <w:szCs w:val="22"/>
              </w:rPr>
              <w:t>2.095</w:t>
            </w:r>
          </w:p>
        </w:tc>
      </w:tr>
    </w:tbl>
    <w:p w14:paraId="2B9FB35B" w14:textId="77777777" w:rsidR="006D4D8D" w:rsidRPr="00760D51" w:rsidRDefault="006D4D8D" w:rsidP="006D4D8D">
      <w:pPr>
        <w:rPr>
          <w:rFonts w:ascii="Tahoma" w:hAnsi="Tahoma" w:cs="Tahoma"/>
          <w:b/>
          <w:sz w:val="22"/>
          <w:szCs w:val="22"/>
        </w:rPr>
      </w:pPr>
    </w:p>
    <w:p w14:paraId="13BE82E4" w14:textId="010D8707" w:rsidR="006D4D8D" w:rsidRPr="00760D51" w:rsidRDefault="006D4D8D" w:rsidP="006D4D8D">
      <w:pPr>
        <w:rPr>
          <w:rFonts w:ascii="Tahoma" w:hAnsi="Tahoma" w:cs="Tahoma"/>
          <w:b/>
          <w:sz w:val="22"/>
          <w:szCs w:val="22"/>
        </w:rPr>
      </w:pPr>
      <w:r w:rsidRPr="00760D51">
        <w:rPr>
          <w:rFonts w:ascii="Tahoma" w:hAnsi="Tahoma" w:cs="Tahoma"/>
          <w:noProof/>
          <w:sz w:val="22"/>
          <w:szCs w:val="22"/>
          <w:lang w:val="es-CO" w:eastAsia="es-CO"/>
        </w:rPr>
        <mc:AlternateContent>
          <mc:Choice Requires="wps">
            <w:drawing>
              <wp:anchor distT="0" distB="0" distL="114300" distR="114300" simplePos="0" relativeHeight="251661312" behindDoc="0" locked="0" layoutInCell="1" allowOverlap="1" wp14:anchorId="6A421FBF" wp14:editId="05C8D003">
                <wp:simplePos x="0" y="0"/>
                <wp:positionH relativeFrom="column">
                  <wp:posOffset>5043170</wp:posOffset>
                </wp:positionH>
                <wp:positionV relativeFrom="paragraph">
                  <wp:posOffset>8218805</wp:posOffset>
                </wp:positionV>
                <wp:extent cx="80010" cy="90170"/>
                <wp:effectExtent l="52070" t="36830" r="48895" b="15875"/>
                <wp:wrapNone/>
                <wp:docPr id="57" name="Flecha arriba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90170"/>
                        </a:xfrm>
                        <a:prstGeom prst="upArrow">
                          <a:avLst>
                            <a:gd name="adj1" fmla="val 50000"/>
                            <a:gd name="adj2" fmla="val 49999"/>
                          </a:avLst>
                        </a:prstGeom>
                        <a:solidFill>
                          <a:srgbClr val="92D050"/>
                        </a:solidFill>
                        <a:ln w="25400">
                          <a:solidFill>
                            <a:srgbClr val="00B05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lecha arriba 57" o:spid="_x0000_s1026" type="#_x0000_t68" style="position:absolute;margin-left:397.1pt;margin-top:647.15pt;width:6.3pt;height: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" adj="9583" fillcolor="#92d050" strokecolor="#00b050" strokeweight="2pt"/>
            </w:pict>
          </mc:Fallback>
        </mc:AlternateContent>
      </w:r>
      <w:r w:rsidRPr="00760D51">
        <w:rPr>
          <w:rFonts w:ascii="Tahoma" w:hAnsi="Tahoma" w:cs="Tahoma"/>
          <w:b/>
          <w:sz w:val="22"/>
          <w:szCs w:val="22"/>
        </w:rPr>
        <w:t>Página Web</w:t>
      </w:r>
    </w:p>
    <w:p w14:paraId="0EB00FC4" w14:textId="77777777" w:rsidR="006D4D8D" w:rsidRPr="00760D51" w:rsidRDefault="006D4D8D" w:rsidP="006D4D8D">
      <w:pPr>
        <w:rPr>
          <w:rFonts w:ascii="Tahoma" w:hAnsi="Tahoma" w:cs="Tahoma"/>
          <w:b/>
          <w:sz w:val="22"/>
          <w:szCs w:val="22"/>
        </w:rPr>
      </w:pPr>
    </w:p>
    <w:tbl>
      <w:tblPr>
        <w:tblStyle w:val="Tablaconcuadrcula"/>
        <w:tblW w:w="0" w:type="auto"/>
        <w:tblInd w:w="2088" w:type="dxa"/>
        <w:tblLook w:val="04A0" w:firstRow="1" w:lastRow="0" w:firstColumn="1" w:lastColumn="0" w:noHBand="0" w:noVBand="1"/>
      </w:tblPr>
      <w:tblGrid>
        <w:gridCol w:w="2266"/>
        <w:gridCol w:w="2324"/>
      </w:tblGrid>
      <w:tr w:rsidR="00804EDE" w:rsidRPr="00760D51" w14:paraId="6AE8EE02" w14:textId="77777777" w:rsidTr="00B773D9">
        <w:tc>
          <w:tcPr>
            <w:tcW w:w="2266" w:type="dxa"/>
            <w:shd w:val="clear" w:color="auto" w:fill="BFBFBF" w:themeFill="background1" w:themeFillShade="BF"/>
            <w:vAlign w:val="center"/>
          </w:tcPr>
          <w:p w14:paraId="135988C1" w14:textId="77777777" w:rsidR="006D4D8D" w:rsidRPr="00760D51" w:rsidRDefault="006D4D8D" w:rsidP="00B773D9">
            <w:pPr>
              <w:jc w:val="center"/>
              <w:rPr>
                <w:rFonts w:ascii="Tahoma" w:hAnsi="Tahoma" w:cs="Tahoma"/>
                <w:b/>
                <w:sz w:val="22"/>
                <w:szCs w:val="22"/>
              </w:rPr>
            </w:pPr>
            <w:r w:rsidRPr="00760D51">
              <w:rPr>
                <w:rFonts w:ascii="Tahoma" w:hAnsi="Tahoma" w:cs="Tahoma"/>
                <w:b/>
                <w:sz w:val="22"/>
                <w:szCs w:val="22"/>
              </w:rPr>
              <w:t>Mes</w:t>
            </w:r>
          </w:p>
        </w:tc>
        <w:tc>
          <w:tcPr>
            <w:tcW w:w="2324" w:type="dxa"/>
            <w:shd w:val="clear" w:color="auto" w:fill="BFBFBF" w:themeFill="background1" w:themeFillShade="BF"/>
            <w:vAlign w:val="center"/>
          </w:tcPr>
          <w:p w14:paraId="6CE01094" w14:textId="77777777" w:rsidR="006D4D8D" w:rsidRPr="00760D51" w:rsidRDefault="006D4D8D" w:rsidP="00B773D9">
            <w:pPr>
              <w:jc w:val="center"/>
              <w:rPr>
                <w:rFonts w:ascii="Tahoma" w:hAnsi="Tahoma" w:cs="Tahoma"/>
                <w:b/>
                <w:sz w:val="22"/>
                <w:szCs w:val="22"/>
              </w:rPr>
            </w:pPr>
            <w:r w:rsidRPr="00760D51">
              <w:rPr>
                <w:rFonts w:ascii="Tahoma" w:hAnsi="Tahoma" w:cs="Tahoma"/>
                <w:b/>
                <w:sz w:val="22"/>
                <w:szCs w:val="22"/>
              </w:rPr>
              <w:t>No. De visitas</w:t>
            </w:r>
          </w:p>
        </w:tc>
      </w:tr>
      <w:tr w:rsidR="00804EDE" w:rsidRPr="00760D51" w14:paraId="049CE9E9" w14:textId="77777777" w:rsidTr="00B773D9">
        <w:tc>
          <w:tcPr>
            <w:tcW w:w="2266" w:type="dxa"/>
            <w:vAlign w:val="center"/>
          </w:tcPr>
          <w:p w14:paraId="04FFA077" w14:textId="75E82546" w:rsidR="00804EDE" w:rsidRPr="00760D51" w:rsidRDefault="00804EDE" w:rsidP="00B773D9">
            <w:pPr>
              <w:jc w:val="center"/>
              <w:rPr>
                <w:rFonts w:ascii="Tahoma" w:hAnsi="Tahoma" w:cs="Tahoma"/>
                <w:b/>
                <w:sz w:val="22"/>
                <w:szCs w:val="22"/>
              </w:rPr>
            </w:pPr>
            <w:r w:rsidRPr="00760D51">
              <w:rPr>
                <w:rFonts w:ascii="Tahoma" w:hAnsi="Tahoma" w:cs="Tahoma"/>
                <w:b/>
                <w:sz w:val="22"/>
                <w:szCs w:val="22"/>
              </w:rPr>
              <w:t>Enero</w:t>
            </w:r>
          </w:p>
        </w:tc>
        <w:tc>
          <w:tcPr>
            <w:tcW w:w="2324" w:type="dxa"/>
            <w:vAlign w:val="center"/>
          </w:tcPr>
          <w:p w14:paraId="5DBBB1B2" w14:textId="7F4C1015" w:rsidR="00804EDE" w:rsidRPr="00760D51" w:rsidRDefault="00804EDE" w:rsidP="00B773D9">
            <w:pPr>
              <w:jc w:val="center"/>
              <w:rPr>
                <w:rFonts w:ascii="Tahoma" w:hAnsi="Tahoma" w:cs="Tahoma"/>
                <w:sz w:val="22"/>
                <w:szCs w:val="22"/>
              </w:rPr>
            </w:pPr>
            <w:r w:rsidRPr="00760D51">
              <w:rPr>
                <w:rFonts w:ascii="Tahoma" w:hAnsi="Tahoma" w:cs="Tahoma"/>
                <w:noProof/>
                <w:sz w:val="22"/>
                <w:szCs w:val="22"/>
                <w:lang w:eastAsia="es-CO"/>
              </w:rPr>
              <w:t>35.906</w:t>
            </w:r>
          </w:p>
        </w:tc>
      </w:tr>
      <w:tr w:rsidR="00804EDE" w:rsidRPr="00760D51" w14:paraId="2BEED1C0" w14:textId="77777777" w:rsidTr="00B773D9">
        <w:tc>
          <w:tcPr>
            <w:tcW w:w="2266" w:type="dxa"/>
            <w:shd w:val="clear" w:color="auto" w:fill="auto"/>
            <w:vAlign w:val="center"/>
          </w:tcPr>
          <w:p w14:paraId="12C646DF" w14:textId="5DF7363C" w:rsidR="00804EDE" w:rsidRPr="00760D51" w:rsidRDefault="00804EDE" w:rsidP="00B773D9">
            <w:pPr>
              <w:jc w:val="center"/>
              <w:rPr>
                <w:rFonts w:ascii="Tahoma" w:hAnsi="Tahoma" w:cs="Tahoma"/>
                <w:b/>
                <w:sz w:val="22"/>
                <w:szCs w:val="22"/>
              </w:rPr>
            </w:pPr>
            <w:r w:rsidRPr="00760D51">
              <w:rPr>
                <w:rFonts w:ascii="Tahoma" w:hAnsi="Tahoma" w:cs="Tahoma"/>
                <w:b/>
                <w:sz w:val="22"/>
                <w:szCs w:val="22"/>
              </w:rPr>
              <w:t>Febrero</w:t>
            </w:r>
          </w:p>
        </w:tc>
        <w:tc>
          <w:tcPr>
            <w:tcW w:w="2324" w:type="dxa"/>
            <w:shd w:val="clear" w:color="auto" w:fill="auto"/>
            <w:vAlign w:val="center"/>
          </w:tcPr>
          <w:p w14:paraId="5B998777" w14:textId="4465DAD8" w:rsidR="00804EDE" w:rsidRPr="00760D51" w:rsidRDefault="00804EDE" w:rsidP="00B773D9">
            <w:pPr>
              <w:jc w:val="center"/>
              <w:rPr>
                <w:rFonts w:ascii="Tahoma" w:hAnsi="Tahoma" w:cs="Tahoma"/>
                <w:sz w:val="22"/>
                <w:szCs w:val="22"/>
              </w:rPr>
            </w:pPr>
            <w:r w:rsidRPr="00760D51">
              <w:rPr>
                <w:rFonts w:ascii="Tahoma" w:hAnsi="Tahoma" w:cs="Tahoma"/>
                <w:noProof/>
                <w:sz w:val="22"/>
                <w:szCs w:val="22"/>
                <w:lang w:eastAsia="es-CO"/>
              </w:rPr>
              <w:t>37.212</w:t>
            </w:r>
          </w:p>
        </w:tc>
      </w:tr>
      <w:tr w:rsidR="00804EDE" w:rsidRPr="00760D51" w14:paraId="7A3DEE06" w14:textId="77777777" w:rsidTr="00B773D9">
        <w:tc>
          <w:tcPr>
            <w:tcW w:w="2266" w:type="dxa"/>
            <w:shd w:val="clear" w:color="auto" w:fill="auto"/>
            <w:vAlign w:val="center"/>
          </w:tcPr>
          <w:p w14:paraId="03F16D59" w14:textId="3B9AF790" w:rsidR="00804EDE" w:rsidRPr="00760D51" w:rsidRDefault="00804EDE" w:rsidP="00B773D9">
            <w:pPr>
              <w:jc w:val="center"/>
              <w:rPr>
                <w:rFonts w:ascii="Tahoma" w:hAnsi="Tahoma" w:cs="Tahoma"/>
                <w:b/>
                <w:sz w:val="22"/>
                <w:szCs w:val="22"/>
              </w:rPr>
            </w:pPr>
            <w:r w:rsidRPr="00760D51">
              <w:rPr>
                <w:rFonts w:ascii="Tahoma" w:hAnsi="Tahoma" w:cs="Tahoma"/>
                <w:b/>
                <w:sz w:val="22"/>
                <w:szCs w:val="22"/>
              </w:rPr>
              <w:t>Marzo</w:t>
            </w:r>
          </w:p>
        </w:tc>
        <w:tc>
          <w:tcPr>
            <w:tcW w:w="2324" w:type="dxa"/>
            <w:shd w:val="clear" w:color="auto" w:fill="auto"/>
            <w:vAlign w:val="center"/>
          </w:tcPr>
          <w:p w14:paraId="5FFCA474" w14:textId="109F1277" w:rsidR="00804EDE" w:rsidRPr="00760D51" w:rsidRDefault="00804EDE" w:rsidP="00B773D9">
            <w:pPr>
              <w:jc w:val="center"/>
              <w:rPr>
                <w:rFonts w:ascii="Tahoma" w:hAnsi="Tahoma" w:cs="Tahoma"/>
                <w:noProof/>
                <w:sz w:val="22"/>
                <w:szCs w:val="22"/>
                <w:lang w:val="es-CO" w:eastAsia="es-CO"/>
              </w:rPr>
            </w:pPr>
            <w:r w:rsidRPr="00760D51">
              <w:rPr>
                <w:rFonts w:ascii="Tahoma" w:hAnsi="Tahoma" w:cs="Tahoma"/>
                <w:b/>
                <w:noProof/>
                <w:sz w:val="22"/>
                <w:szCs w:val="22"/>
                <w:lang w:val="es-CO" w:eastAsia="es-CO"/>
              </w:rPr>
              <w:t>39.903</w:t>
            </w:r>
          </w:p>
        </w:tc>
      </w:tr>
      <w:tr w:rsidR="00804EDE" w:rsidRPr="00760D51" w14:paraId="58C37576" w14:textId="77777777" w:rsidTr="00B773D9">
        <w:tc>
          <w:tcPr>
            <w:tcW w:w="2266" w:type="dxa"/>
            <w:shd w:val="clear" w:color="auto" w:fill="auto"/>
            <w:vAlign w:val="center"/>
          </w:tcPr>
          <w:p w14:paraId="17F59B4D" w14:textId="4194128E" w:rsidR="00804EDE" w:rsidRPr="00760D51" w:rsidRDefault="00804EDE" w:rsidP="00B773D9">
            <w:pPr>
              <w:jc w:val="center"/>
              <w:rPr>
                <w:rFonts w:ascii="Tahoma" w:hAnsi="Tahoma" w:cs="Tahoma"/>
                <w:b/>
                <w:sz w:val="22"/>
                <w:szCs w:val="22"/>
                <w:lang w:val="es-CO"/>
              </w:rPr>
            </w:pPr>
            <w:r w:rsidRPr="00760D51">
              <w:rPr>
                <w:rFonts w:ascii="Tahoma" w:hAnsi="Tahoma" w:cs="Tahoma"/>
                <w:b/>
                <w:sz w:val="22"/>
                <w:szCs w:val="22"/>
              </w:rPr>
              <w:t>Abril</w:t>
            </w:r>
          </w:p>
        </w:tc>
        <w:tc>
          <w:tcPr>
            <w:tcW w:w="2324" w:type="dxa"/>
            <w:shd w:val="clear" w:color="auto" w:fill="auto"/>
            <w:vAlign w:val="center"/>
          </w:tcPr>
          <w:p w14:paraId="4453AA92" w14:textId="781CD538" w:rsidR="00804EDE" w:rsidRPr="00760D51" w:rsidRDefault="00570AF1" w:rsidP="00B773D9">
            <w:pPr>
              <w:jc w:val="center"/>
              <w:rPr>
                <w:rFonts w:ascii="Tahoma" w:hAnsi="Tahoma" w:cs="Tahoma"/>
                <w:noProof/>
                <w:sz w:val="22"/>
                <w:szCs w:val="22"/>
                <w:lang w:val="es-CO" w:eastAsia="es-CO"/>
              </w:rPr>
            </w:pPr>
            <w:r>
              <w:rPr>
                <w:rFonts w:ascii="Tahoma" w:hAnsi="Tahoma" w:cs="Tahoma"/>
                <w:noProof/>
                <w:sz w:val="22"/>
                <w:szCs w:val="22"/>
                <w:lang w:val="es-CO" w:eastAsia="es-CO"/>
              </w:rPr>
              <w:t>0</w:t>
            </w:r>
          </w:p>
        </w:tc>
      </w:tr>
    </w:tbl>
    <w:p w14:paraId="34E14DFF" w14:textId="77777777" w:rsidR="006D4D8D" w:rsidRPr="00760D51" w:rsidRDefault="006D4D8D" w:rsidP="006D4D8D">
      <w:pPr>
        <w:rPr>
          <w:rFonts w:ascii="Tahoma" w:hAnsi="Tahoma" w:cs="Tahoma"/>
          <w:sz w:val="22"/>
          <w:szCs w:val="22"/>
        </w:rPr>
      </w:pPr>
    </w:p>
    <w:p w14:paraId="5E4BE4AE" w14:textId="77777777" w:rsidR="006D4D8D" w:rsidRPr="00760D51" w:rsidRDefault="006D4D8D" w:rsidP="006D4D8D">
      <w:pPr>
        <w:rPr>
          <w:rFonts w:ascii="Tahoma" w:hAnsi="Tahoma" w:cs="Tahoma"/>
          <w:b/>
          <w:sz w:val="22"/>
          <w:szCs w:val="22"/>
          <w:lang w:val="es-CO"/>
        </w:rPr>
      </w:pPr>
      <w:r w:rsidRPr="00760D51">
        <w:rPr>
          <w:rFonts w:ascii="Tahoma" w:hAnsi="Tahoma" w:cs="Tahoma"/>
          <w:b/>
          <w:sz w:val="22"/>
          <w:szCs w:val="22"/>
          <w:lang w:val="es-CO"/>
        </w:rPr>
        <w:t>Canal de YouTube:</w:t>
      </w:r>
    </w:p>
    <w:p w14:paraId="2090DC7A" w14:textId="77777777" w:rsidR="006D4D8D" w:rsidRPr="00B773D9" w:rsidRDefault="006D4D8D" w:rsidP="006D4D8D">
      <w:pPr>
        <w:rPr>
          <w:rFonts w:ascii="Tahoma" w:hAnsi="Tahoma" w:cs="Tahoma"/>
          <w:b/>
          <w:sz w:val="12"/>
          <w:szCs w:val="12"/>
          <w:lang w:val="es-CO"/>
        </w:rPr>
      </w:pPr>
    </w:p>
    <w:p w14:paraId="7066F20F" w14:textId="70FA24DB" w:rsidR="006D4D8D" w:rsidRPr="00760D51" w:rsidRDefault="006D4D8D" w:rsidP="006D4D8D">
      <w:pPr>
        <w:jc w:val="both"/>
        <w:rPr>
          <w:rFonts w:ascii="Tahoma" w:hAnsi="Tahoma" w:cs="Tahoma"/>
          <w:sz w:val="22"/>
          <w:szCs w:val="22"/>
          <w:lang w:val="es-CO"/>
        </w:rPr>
      </w:pPr>
      <w:r w:rsidRPr="00760D51">
        <w:rPr>
          <w:rFonts w:ascii="Tahoma" w:hAnsi="Tahoma" w:cs="Tahoma"/>
          <w:sz w:val="22"/>
          <w:szCs w:val="22"/>
          <w:lang w:val="es-CO"/>
        </w:rPr>
        <w:t xml:space="preserve">En el canal de YouTube </w:t>
      </w:r>
      <w:r w:rsidR="008270AC">
        <w:rPr>
          <w:rFonts w:ascii="Tahoma" w:hAnsi="Tahoma" w:cs="Tahoma"/>
          <w:sz w:val="22"/>
          <w:szCs w:val="22"/>
          <w:lang w:val="es-CO"/>
        </w:rPr>
        <w:t>cargamos</w:t>
      </w:r>
      <w:r w:rsidRPr="00760D51">
        <w:rPr>
          <w:rFonts w:ascii="Tahoma" w:hAnsi="Tahoma" w:cs="Tahoma"/>
          <w:sz w:val="22"/>
          <w:szCs w:val="22"/>
          <w:lang w:val="es-CO"/>
        </w:rPr>
        <w:t xml:space="preserve"> a diario los videoclips informativos que se usan como complemento de las noticias que se publican en redes sociales y que se envían a</w:t>
      </w:r>
      <w:r w:rsidR="00D94674" w:rsidRPr="00760D51">
        <w:rPr>
          <w:rFonts w:ascii="Tahoma" w:hAnsi="Tahoma" w:cs="Tahoma"/>
          <w:sz w:val="22"/>
          <w:szCs w:val="22"/>
          <w:lang w:val="es-CO"/>
        </w:rPr>
        <w:t xml:space="preserve"> los</w:t>
      </w:r>
      <w:r w:rsidRPr="00760D51">
        <w:rPr>
          <w:rFonts w:ascii="Tahoma" w:hAnsi="Tahoma" w:cs="Tahoma"/>
          <w:sz w:val="22"/>
          <w:szCs w:val="22"/>
          <w:lang w:val="es-CO"/>
        </w:rPr>
        <w:t xml:space="preserve"> medios de comunicación. </w:t>
      </w:r>
    </w:p>
    <w:p w14:paraId="38611D10" w14:textId="77777777" w:rsidR="006D4D8D" w:rsidRPr="00760D51" w:rsidRDefault="006D4D8D" w:rsidP="006D4D8D">
      <w:pPr>
        <w:jc w:val="both"/>
        <w:rPr>
          <w:rFonts w:ascii="Tahoma" w:hAnsi="Tahoma" w:cs="Tahoma"/>
          <w:b/>
          <w:sz w:val="22"/>
          <w:szCs w:val="22"/>
          <w:lang w:val="es-CO"/>
        </w:rPr>
      </w:pPr>
    </w:p>
    <w:p w14:paraId="00A4D325" w14:textId="27B94924" w:rsidR="006D4D8D" w:rsidRPr="00760D51" w:rsidRDefault="00B773D9" w:rsidP="006D4D8D">
      <w:pPr>
        <w:jc w:val="both"/>
        <w:rPr>
          <w:rFonts w:ascii="Tahoma" w:hAnsi="Tahoma" w:cs="Tahoma"/>
          <w:b/>
          <w:sz w:val="22"/>
          <w:szCs w:val="22"/>
          <w:lang w:val="es-CO"/>
        </w:rPr>
      </w:pPr>
      <w:r>
        <w:rPr>
          <w:rFonts w:ascii="Tahoma" w:hAnsi="Tahoma" w:cs="Tahoma"/>
          <w:b/>
          <w:sz w:val="22"/>
          <w:szCs w:val="22"/>
          <w:lang w:val="es-CO"/>
        </w:rPr>
        <w:t>N</w:t>
      </w:r>
      <w:r w:rsidR="00D94674" w:rsidRPr="00760D51">
        <w:rPr>
          <w:rFonts w:ascii="Tahoma" w:hAnsi="Tahoma" w:cs="Tahoma"/>
          <w:b/>
          <w:sz w:val="22"/>
          <w:szCs w:val="22"/>
          <w:lang w:val="es-CO"/>
        </w:rPr>
        <w:t>o. de S</w:t>
      </w:r>
      <w:r w:rsidR="006D4D8D" w:rsidRPr="00760D51">
        <w:rPr>
          <w:rFonts w:ascii="Tahoma" w:hAnsi="Tahoma" w:cs="Tahoma"/>
          <w:b/>
          <w:sz w:val="22"/>
          <w:szCs w:val="22"/>
          <w:lang w:val="es-CO"/>
        </w:rPr>
        <w:t xml:space="preserve">uscriptores: </w:t>
      </w:r>
      <w:r w:rsidR="00D94674" w:rsidRPr="00760D51">
        <w:rPr>
          <w:rFonts w:ascii="Tahoma" w:hAnsi="Tahoma" w:cs="Tahoma"/>
          <w:sz w:val="22"/>
          <w:szCs w:val="22"/>
          <w:lang w:val="es-CO"/>
        </w:rPr>
        <w:t>7.808</w:t>
      </w:r>
      <w:r w:rsidR="006D4D8D" w:rsidRPr="00760D51">
        <w:rPr>
          <w:rFonts w:ascii="Tahoma" w:hAnsi="Tahoma" w:cs="Tahoma"/>
          <w:sz w:val="22"/>
          <w:szCs w:val="22"/>
          <w:lang w:val="es-CO"/>
        </w:rPr>
        <w:t xml:space="preserve"> suscriptores</w:t>
      </w:r>
    </w:p>
    <w:p w14:paraId="4E44EE3C" w14:textId="0A37B60F" w:rsidR="006D4D8D" w:rsidRPr="00760D51" w:rsidRDefault="00D94674" w:rsidP="006D4D8D">
      <w:pPr>
        <w:jc w:val="both"/>
        <w:rPr>
          <w:rFonts w:ascii="Tahoma" w:hAnsi="Tahoma" w:cs="Tahoma"/>
          <w:b/>
          <w:sz w:val="22"/>
          <w:szCs w:val="22"/>
          <w:lang w:val="es-CO"/>
        </w:rPr>
      </w:pPr>
      <w:r w:rsidRPr="00760D51">
        <w:rPr>
          <w:rFonts w:ascii="Tahoma" w:hAnsi="Tahoma" w:cs="Tahoma"/>
          <w:b/>
          <w:sz w:val="22"/>
          <w:szCs w:val="22"/>
          <w:lang w:val="es-CO"/>
        </w:rPr>
        <w:t>No. de R</w:t>
      </w:r>
      <w:r w:rsidR="006D4D8D" w:rsidRPr="00760D51">
        <w:rPr>
          <w:rFonts w:ascii="Tahoma" w:hAnsi="Tahoma" w:cs="Tahoma"/>
          <w:b/>
          <w:sz w:val="22"/>
          <w:szCs w:val="22"/>
          <w:lang w:val="es-CO"/>
        </w:rPr>
        <w:t xml:space="preserve">eproducciones: </w:t>
      </w:r>
      <w:r w:rsidRPr="00760D51">
        <w:rPr>
          <w:rFonts w:ascii="Tahoma" w:hAnsi="Tahoma" w:cs="Tahoma"/>
          <w:sz w:val="22"/>
          <w:szCs w:val="22"/>
          <w:lang w:val="es-CO"/>
        </w:rPr>
        <w:t>380.898</w:t>
      </w:r>
      <w:r w:rsidR="006D4D8D" w:rsidRPr="00760D51">
        <w:rPr>
          <w:rFonts w:ascii="Tahoma" w:hAnsi="Tahoma" w:cs="Tahoma"/>
          <w:sz w:val="22"/>
          <w:szCs w:val="22"/>
          <w:lang w:val="es-CO"/>
        </w:rPr>
        <w:t xml:space="preserve"> reproducciones</w:t>
      </w:r>
    </w:p>
    <w:p w14:paraId="45744BB0" w14:textId="44663C42" w:rsidR="006D4D8D" w:rsidRPr="00760D51" w:rsidRDefault="00D94674" w:rsidP="006D4D8D">
      <w:pPr>
        <w:rPr>
          <w:rFonts w:ascii="Tahoma" w:hAnsi="Tahoma" w:cs="Tahoma"/>
          <w:b/>
          <w:sz w:val="22"/>
          <w:szCs w:val="22"/>
          <w:lang w:val="es-CO"/>
        </w:rPr>
      </w:pPr>
      <w:r w:rsidRPr="00760D51">
        <w:rPr>
          <w:noProof/>
          <w:lang w:val="es-CO" w:eastAsia="es-CO"/>
        </w:rPr>
        <w:drawing>
          <wp:anchor distT="0" distB="0" distL="114300" distR="114300" simplePos="0" relativeHeight="251744256" behindDoc="0" locked="0" layoutInCell="1" allowOverlap="1" wp14:anchorId="530CE7C2" wp14:editId="18532B4B">
            <wp:simplePos x="0" y="0"/>
            <wp:positionH relativeFrom="column">
              <wp:posOffset>62865</wp:posOffset>
            </wp:positionH>
            <wp:positionV relativeFrom="paragraph">
              <wp:posOffset>65405</wp:posOffset>
            </wp:positionV>
            <wp:extent cx="4972050" cy="2724150"/>
            <wp:effectExtent l="0" t="0" r="0" b="0"/>
            <wp:wrapSquare wrapText="bothSides"/>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4972050" cy="2724150"/>
                    </a:xfrm>
                    <a:prstGeom prst="rect">
                      <a:avLst/>
                    </a:prstGeom>
                  </pic:spPr>
                </pic:pic>
              </a:graphicData>
            </a:graphic>
            <wp14:sizeRelH relativeFrom="page">
              <wp14:pctWidth>0</wp14:pctWidth>
            </wp14:sizeRelH>
            <wp14:sizeRelV relativeFrom="page">
              <wp14:pctHeight>0</wp14:pctHeight>
            </wp14:sizeRelV>
          </wp:anchor>
        </w:drawing>
      </w:r>
    </w:p>
    <w:p w14:paraId="52C37820" w14:textId="67946EA9" w:rsidR="00D94674" w:rsidRPr="00760D51" w:rsidRDefault="00D94674" w:rsidP="006D4D8D">
      <w:pPr>
        <w:jc w:val="both"/>
        <w:rPr>
          <w:rFonts w:ascii="Tahoma" w:hAnsi="Tahoma" w:cs="Tahoma"/>
          <w:b/>
          <w:sz w:val="22"/>
          <w:szCs w:val="22"/>
          <w:lang w:val="es-CO"/>
        </w:rPr>
      </w:pPr>
    </w:p>
    <w:p w14:paraId="2FE443D6" w14:textId="28C70615" w:rsidR="00D94674" w:rsidRPr="00760D51" w:rsidRDefault="00D94674" w:rsidP="006D4D8D">
      <w:pPr>
        <w:jc w:val="both"/>
        <w:rPr>
          <w:rFonts w:ascii="Tahoma" w:hAnsi="Tahoma" w:cs="Tahoma"/>
          <w:b/>
          <w:sz w:val="22"/>
          <w:szCs w:val="22"/>
          <w:lang w:val="es-CO"/>
        </w:rPr>
      </w:pPr>
    </w:p>
    <w:p w14:paraId="630B24E8" w14:textId="77777777" w:rsidR="00D94674" w:rsidRPr="00760D51" w:rsidRDefault="00D94674" w:rsidP="006D4D8D">
      <w:pPr>
        <w:jc w:val="both"/>
        <w:rPr>
          <w:rFonts w:ascii="Tahoma" w:hAnsi="Tahoma" w:cs="Tahoma"/>
          <w:b/>
          <w:sz w:val="22"/>
          <w:szCs w:val="22"/>
          <w:lang w:val="es-CO"/>
        </w:rPr>
      </w:pPr>
    </w:p>
    <w:p w14:paraId="3D93D304" w14:textId="77777777" w:rsidR="00D94674" w:rsidRPr="00760D51" w:rsidRDefault="00D94674" w:rsidP="006D4D8D">
      <w:pPr>
        <w:jc w:val="both"/>
        <w:rPr>
          <w:rFonts w:ascii="Tahoma" w:hAnsi="Tahoma" w:cs="Tahoma"/>
          <w:b/>
          <w:sz w:val="22"/>
          <w:szCs w:val="22"/>
          <w:lang w:val="es-CO"/>
        </w:rPr>
      </w:pPr>
    </w:p>
    <w:p w14:paraId="6B130828" w14:textId="77777777" w:rsidR="00D94674" w:rsidRPr="00760D51" w:rsidRDefault="00D94674" w:rsidP="006D4D8D">
      <w:pPr>
        <w:jc w:val="both"/>
        <w:rPr>
          <w:rFonts w:ascii="Tahoma" w:hAnsi="Tahoma" w:cs="Tahoma"/>
          <w:b/>
          <w:sz w:val="22"/>
          <w:szCs w:val="22"/>
          <w:lang w:val="es-CO"/>
        </w:rPr>
      </w:pPr>
    </w:p>
    <w:p w14:paraId="542CE037" w14:textId="77777777" w:rsidR="00D94674" w:rsidRPr="00760D51" w:rsidRDefault="00D94674" w:rsidP="006D4D8D">
      <w:pPr>
        <w:jc w:val="both"/>
        <w:rPr>
          <w:rFonts w:ascii="Tahoma" w:hAnsi="Tahoma" w:cs="Tahoma"/>
          <w:b/>
          <w:sz w:val="22"/>
          <w:szCs w:val="22"/>
          <w:lang w:val="es-CO"/>
        </w:rPr>
      </w:pPr>
    </w:p>
    <w:p w14:paraId="58A27738" w14:textId="77777777" w:rsidR="00D94674" w:rsidRPr="00760D51" w:rsidRDefault="00D94674" w:rsidP="006D4D8D">
      <w:pPr>
        <w:jc w:val="both"/>
        <w:rPr>
          <w:rFonts w:ascii="Tahoma" w:hAnsi="Tahoma" w:cs="Tahoma"/>
          <w:b/>
          <w:sz w:val="22"/>
          <w:szCs w:val="22"/>
          <w:lang w:val="es-CO"/>
        </w:rPr>
      </w:pPr>
    </w:p>
    <w:p w14:paraId="6BC485FE" w14:textId="77777777" w:rsidR="00D94674" w:rsidRPr="00760D51" w:rsidRDefault="00D94674" w:rsidP="006D4D8D">
      <w:pPr>
        <w:jc w:val="both"/>
        <w:rPr>
          <w:rFonts w:ascii="Tahoma" w:hAnsi="Tahoma" w:cs="Tahoma"/>
          <w:b/>
          <w:sz w:val="22"/>
          <w:szCs w:val="22"/>
          <w:lang w:val="es-CO"/>
        </w:rPr>
      </w:pPr>
    </w:p>
    <w:p w14:paraId="6D555BA1" w14:textId="77777777" w:rsidR="00D94674" w:rsidRPr="00760D51" w:rsidRDefault="00D94674" w:rsidP="006D4D8D">
      <w:pPr>
        <w:jc w:val="both"/>
        <w:rPr>
          <w:rFonts w:ascii="Tahoma" w:hAnsi="Tahoma" w:cs="Tahoma"/>
          <w:b/>
          <w:sz w:val="22"/>
          <w:szCs w:val="22"/>
          <w:lang w:val="es-CO"/>
        </w:rPr>
      </w:pPr>
    </w:p>
    <w:p w14:paraId="7EA92127" w14:textId="77777777" w:rsidR="00D94674" w:rsidRPr="00760D51" w:rsidRDefault="00D94674" w:rsidP="006D4D8D">
      <w:pPr>
        <w:jc w:val="both"/>
        <w:rPr>
          <w:rFonts w:ascii="Tahoma" w:hAnsi="Tahoma" w:cs="Tahoma"/>
          <w:b/>
          <w:sz w:val="22"/>
          <w:szCs w:val="22"/>
          <w:lang w:val="es-CO"/>
        </w:rPr>
      </w:pPr>
    </w:p>
    <w:p w14:paraId="3969C423" w14:textId="77777777" w:rsidR="00D94674" w:rsidRPr="00760D51" w:rsidRDefault="00D94674" w:rsidP="006D4D8D">
      <w:pPr>
        <w:jc w:val="both"/>
        <w:rPr>
          <w:rFonts w:ascii="Tahoma" w:hAnsi="Tahoma" w:cs="Tahoma"/>
          <w:b/>
          <w:sz w:val="22"/>
          <w:szCs w:val="22"/>
          <w:lang w:val="es-CO"/>
        </w:rPr>
      </w:pPr>
    </w:p>
    <w:p w14:paraId="29964D01" w14:textId="77777777" w:rsidR="00D94674" w:rsidRPr="00760D51" w:rsidRDefault="00D94674" w:rsidP="006D4D8D">
      <w:pPr>
        <w:jc w:val="both"/>
        <w:rPr>
          <w:rFonts w:ascii="Tahoma" w:hAnsi="Tahoma" w:cs="Tahoma"/>
          <w:b/>
          <w:sz w:val="22"/>
          <w:szCs w:val="22"/>
          <w:lang w:val="es-CO"/>
        </w:rPr>
      </w:pPr>
    </w:p>
    <w:p w14:paraId="0614F47C" w14:textId="77777777" w:rsidR="00D94674" w:rsidRPr="00760D51" w:rsidRDefault="00D94674" w:rsidP="006D4D8D">
      <w:pPr>
        <w:jc w:val="both"/>
        <w:rPr>
          <w:rFonts w:ascii="Tahoma" w:hAnsi="Tahoma" w:cs="Tahoma"/>
          <w:b/>
          <w:sz w:val="22"/>
          <w:szCs w:val="22"/>
          <w:lang w:val="es-CO"/>
        </w:rPr>
      </w:pPr>
    </w:p>
    <w:p w14:paraId="6CF3F9B5" w14:textId="77777777" w:rsidR="00D94674" w:rsidRPr="00760D51" w:rsidRDefault="00D94674" w:rsidP="006D4D8D">
      <w:pPr>
        <w:jc w:val="both"/>
        <w:rPr>
          <w:rFonts w:ascii="Tahoma" w:hAnsi="Tahoma" w:cs="Tahoma"/>
          <w:b/>
          <w:sz w:val="22"/>
          <w:szCs w:val="22"/>
          <w:lang w:val="es-CO"/>
        </w:rPr>
      </w:pPr>
    </w:p>
    <w:p w14:paraId="66BF8B97" w14:textId="77777777" w:rsidR="00D94674" w:rsidRPr="00760D51" w:rsidRDefault="00D94674" w:rsidP="006D4D8D">
      <w:pPr>
        <w:jc w:val="both"/>
        <w:rPr>
          <w:rFonts w:ascii="Tahoma" w:hAnsi="Tahoma" w:cs="Tahoma"/>
          <w:b/>
          <w:sz w:val="22"/>
          <w:szCs w:val="22"/>
          <w:lang w:val="es-CO"/>
        </w:rPr>
      </w:pPr>
    </w:p>
    <w:p w14:paraId="198886B7" w14:textId="77777777" w:rsidR="006D4D8D" w:rsidRPr="00760D51" w:rsidRDefault="006D4D8D" w:rsidP="006D4D8D">
      <w:pPr>
        <w:jc w:val="both"/>
        <w:rPr>
          <w:rFonts w:ascii="Tahoma" w:hAnsi="Tahoma" w:cs="Tahoma"/>
          <w:b/>
          <w:sz w:val="22"/>
          <w:szCs w:val="22"/>
          <w:lang w:val="es-CO"/>
        </w:rPr>
      </w:pPr>
      <w:r w:rsidRPr="00760D51">
        <w:rPr>
          <w:rFonts w:ascii="Tahoma" w:hAnsi="Tahoma" w:cs="Tahoma"/>
          <w:b/>
          <w:sz w:val="22"/>
          <w:szCs w:val="22"/>
          <w:lang w:val="es-CO"/>
        </w:rPr>
        <w:lastRenderedPageBreak/>
        <w:t>Página Web:</w:t>
      </w:r>
    </w:p>
    <w:p w14:paraId="25A4E3EA" w14:textId="77777777" w:rsidR="006D4D8D" w:rsidRPr="00760D51" w:rsidRDefault="006D4D8D" w:rsidP="006D4D8D">
      <w:pPr>
        <w:jc w:val="both"/>
        <w:rPr>
          <w:rFonts w:ascii="Tahoma" w:hAnsi="Tahoma" w:cs="Tahoma"/>
          <w:b/>
          <w:sz w:val="22"/>
          <w:szCs w:val="22"/>
          <w:lang w:val="es-CO"/>
        </w:rPr>
      </w:pPr>
    </w:p>
    <w:p w14:paraId="41C83BC9" w14:textId="2D0D76B0" w:rsidR="006D4D8D" w:rsidRPr="00760D51" w:rsidRDefault="007120B0" w:rsidP="006D4D8D">
      <w:pPr>
        <w:jc w:val="both"/>
        <w:rPr>
          <w:rFonts w:ascii="Tahoma" w:hAnsi="Tahoma" w:cs="Tahoma"/>
          <w:sz w:val="22"/>
          <w:szCs w:val="22"/>
        </w:rPr>
      </w:pPr>
      <w:r w:rsidRPr="00760D51">
        <w:rPr>
          <w:noProof/>
          <w:lang w:val="es-CO" w:eastAsia="es-CO"/>
        </w:rPr>
        <w:drawing>
          <wp:anchor distT="0" distB="0" distL="114300" distR="114300" simplePos="0" relativeHeight="251746304" behindDoc="0" locked="0" layoutInCell="1" allowOverlap="1" wp14:anchorId="5BE37DF1" wp14:editId="5D475C03">
            <wp:simplePos x="0" y="0"/>
            <wp:positionH relativeFrom="column">
              <wp:posOffset>34290</wp:posOffset>
            </wp:positionH>
            <wp:positionV relativeFrom="paragraph">
              <wp:posOffset>596265</wp:posOffset>
            </wp:positionV>
            <wp:extent cx="5534025" cy="2409825"/>
            <wp:effectExtent l="0" t="0" r="9525" b="9525"/>
            <wp:wrapSquare wrapText="bothSides"/>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extLst>
                        <a:ext uri="{28A0092B-C50C-407E-A947-70E740481C1C}">
                          <a14:useLocalDpi xmlns:a14="http://schemas.microsoft.com/office/drawing/2010/main" val="0"/>
                        </a:ext>
                      </a:extLst>
                    </a:blip>
                    <a:srcRect l="11457" t="18026" r="8917" b="6346"/>
                    <a:stretch/>
                  </pic:blipFill>
                  <pic:spPr bwMode="auto">
                    <a:xfrm>
                      <a:off x="0" y="0"/>
                      <a:ext cx="5534025" cy="2409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4D8D" w:rsidRPr="00760D51">
        <w:rPr>
          <w:rFonts w:ascii="Tahoma" w:hAnsi="Tahoma" w:cs="Tahoma"/>
          <w:sz w:val="22"/>
          <w:szCs w:val="22"/>
        </w:rPr>
        <w:t xml:space="preserve">En la página web mantenemos los lineamientos de Gobierno en Línea. Además, actualizamos dos veces a la semana el banner de fotografías ubicado en el Home, con el fin, de brindar información nueva y actualizada a quienes visitan el sitio. </w:t>
      </w:r>
    </w:p>
    <w:p w14:paraId="1509261E" w14:textId="7B8BA3BD" w:rsidR="007120B0" w:rsidRPr="00760D51" w:rsidRDefault="007120B0" w:rsidP="007120B0">
      <w:pPr>
        <w:jc w:val="both"/>
        <w:rPr>
          <w:rFonts w:ascii="Tahoma" w:hAnsi="Tahoma" w:cs="Tahoma"/>
          <w:b/>
          <w:sz w:val="22"/>
          <w:szCs w:val="22"/>
          <w:lang w:val="es-CO"/>
        </w:rPr>
      </w:pPr>
      <w:r w:rsidRPr="00760D51">
        <w:rPr>
          <w:rFonts w:ascii="Tahoma" w:hAnsi="Tahoma" w:cs="Tahoma"/>
          <w:b/>
          <w:sz w:val="22"/>
          <w:szCs w:val="22"/>
          <w:lang w:val="es-CO"/>
        </w:rPr>
        <w:t>Sala de Prensa</w:t>
      </w:r>
      <w:r w:rsidR="00290D8B" w:rsidRPr="00760D51">
        <w:rPr>
          <w:rFonts w:ascii="Tahoma" w:hAnsi="Tahoma" w:cs="Tahoma"/>
          <w:b/>
          <w:sz w:val="22"/>
          <w:szCs w:val="22"/>
          <w:lang w:val="es-CO"/>
        </w:rPr>
        <w:t>:</w:t>
      </w:r>
      <w:r w:rsidRPr="00760D51">
        <w:rPr>
          <w:rFonts w:ascii="Tahoma" w:hAnsi="Tahoma" w:cs="Tahoma"/>
          <w:b/>
          <w:sz w:val="22"/>
          <w:szCs w:val="22"/>
          <w:lang w:val="es-CO"/>
        </w:rPr>
        <w:t xml:space="preserve"> </w:t>
      </w:r>
    </w:p>
    <w:p w14:paraId="1B081369" w14:textId="77777777" w:rsidR="007120B0" w:rsidRPr="00760D51" w:rsidRDefault="007120B0" w:rsidP="007120B0">
      <w:pPr>
        <w:jc w:val="both"/>
        <w:rPr>
          <w:rFonts w:ascii="Tahoma" w:hAnsi="Tahoma" w:cs="Tahoma"/>
          <w:b/>
          <w:sz w:val="22"/>
          <w:szCs w:val="22"/>
          <w:lang w:val="es-CO"/>
        </w:rPr>
      </w:pPr>
    </w:p>
    <w:p w14:paraId="1FDD53B3" w14:textId="438BC6E6" w:rsidR="007120B0" w:rsidRPr="00760D51" w:rsidRDefault="007120B0" w:rsidP="007120B0">
      <w:pPr>
        <w:pStyle w:val="Sinespaciado"/>
        <w:jc w:val="both"/>
        <w:rPr>
          <w:rFonts w:ascii="Tahoma" w:hAnsi="Tahoma" w:cs="Tahoma"/>
          <w:lang w:val="es-ES"/>
        </w:rPr>
      </w:pPr>
      <w:r w:rsidRPr="00760D51">
        <w:rPr>
          <w:rFonts w:ascii="Tahoma" w:hAnsi="Tahoma" w:cs="Tahoma"/>
          <w:lang w:val="es-ES"/>
        </w:rPr>
        <w:t>Datos de</w:t>
      </w:r>
      <w:r w:rsidR="00290D8B" w:rsidRPr="00760D51">
        <w:rPr>
          <w:rFonts w:ascii="Tahoma" w:hAnsi="Tahoma" w:cs="Tahoma"/>
          <w:lang w:val="es-ES"/>
        </w:rPr>
        <w:t xml:space="preserve"> los meses de</w:t>
      </w:r>
      <w:r w:rsidRPr="00760D51">
        <w:rPr>
          <w:rFonts w:ascii="Tahoma" w:hAnsi="Tahoma" w:cs="Tahoma"/>
          <w:lang w:val="es-ES"/>
        </w:rPr>
        <w:t xml:space="preserve"> Enero a Abril de 2017. </w:t>
      </w:r>
      <w:r w:rsidR="00290D8B" w:rsidRPr="00760D51">
        <w:rPr>
          <w:rFonts w:ascii="Tahoma" w:hAnsi="Tahoma" w:cs="Tahoma"/>
          <w:lang w:val="es-ES"/>
        </w:rPr>
        <w:t xml:space="preserve"> </w:t>
      </w:r>
      <w:r w:rsidRPr="00760D51">
        <w:rPr>
          <w:rFonts w:ascii="Tahoma" w:hAnsi="Tahoma" w:cs="Tahoma"/>
          <w:lang w:val="es-ES"/>
        </w:rPr>
        <w:t>En promedio tenemos 826 visitas diarias de usuarios únicos.</w:t>
      </w:r>
    </w:p>
    <w:p w14:paraId="49827F3A" w14:textId="4FD02084" w:rsidR="00290D8B" w:rsidRPr="00760D51" w:rsidRDefault="00300E43" w:rsidP="007120B0">
      <w:pPr>
        <w:pStyle w:val="Sinespaciado"/>
        <w:jc w:val="both"/>
        <w:rPr>
          <w:rFonts w:ascii="Tahoma" w:hAnsi="Tahoma" w:cs="Tahoma"/>
          <w:lang w:val="es-ES"/>
        </w:rPr>
      </w:pPr>
      <w:r w:rsidRPr="00760D51">
        <w:rPr>
          <w:rFonts w:ascii="Tahoma" w:hAnsi="Tahoma" w:cs="Tahoma"/>
          <w:noProof/>
          <w:lang w:eastAsia="es-CO"/>
        </w:rPr>
        <w:drawing>
          <wp:anchor distT="0" distB="0" distL="114300" distR="114300" simplePos="0" relativeHeight="251751424" behindDoc="0" locked="0" layoutInCell="1" allowOverlap="1" wp14:anchorId="1BF00173" wp14:editId="0C2EC279">
            <wp:simplePos x="0" y="0"/>
            <wp:positionH relativeFrom="column">
              <wp:posOffset>-13335</wp:posOffset>
            </wp:positionH>
            <wp:positionV relativeFrom="paragraph">
              <wp:posOffset>232410</wp:posOffset>
            </wp:positionV>
            <wp:extent cx="5874385" cy="2466975"/>
            <wp:effectExtent l="0" t="0" r="0" b="952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74385" cy="2466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C1301E" w14:textId="263B664B" w:rsidR="007120B0" w:rsidRPr="00760D51" w:rsidRDefault="007120B0" w:rsidP="007120B0">
      <w:pPr>
        <w:pStyle w:val="Sinespaciado"/>
        <w:jc w:val="both"/>
        <w:rPr>
          <w:rFonts w:ascii="Century Gothic" w:hAnsi="Century Gothic"/>
          <w:lang w:val="es-ES"/>
        </w:rPr>
      </w:pPr>
    </w:p>
    <w:p w14:paraId="3DAD9CDA" w14:textId="77777777" w:rsidR="00300E43" w:rsidRPr="00760D51" w:rsidRDefault="00300E43" w:rsidP="007120B0">
      <w:pPr>
        <w:pStyle w:val="Sinespaciado"/>
        <w:jc w:val="both"/>
        <w:rPr>
          <w:rFonts w:ascii="Century Gothic" w:hAnsi="Century Gothic"/>
          <w:lang w:val="es-ES"/>
        </w:rPr>
      </w:pPr>
    </w:p>
    <w:p w14:paraId="486729EA" w14:textId="65C48972" w:rsidR="00300E43" w:rsidRPr="00760D51" w:rsidRDefault="00300E43" w:rsidP="007120B0">
      <w:pPr>
        <w:pStyle w:val="Sinespaciado"/>
        <w:jc w:val="both"/>
        <w:rPr>
          <w:rFonts w:ascii="Century Gothic" w:hAnsi="Century Gothic"/>
          <w:lang w:val="es-ES"/>
        </w:rPr>
      </w:pPr>
      <w:r w:rsidRPr="00760D51">
        <w:rPr>
          <w:noProof/>
          <w:lang w:eastAsia="es-CO"/>
        </w:rPr>
        <w:drawing>
          <wp:anchor distT="0" distB="0" distL="114300" distR="114300" simplePos="0" relativeHeight="251752448" behindDoc="0" locked="0" layoutInCell="1" allowOverlap="1" wp14:anchorId="4938E1C5" wp14:editId="091B6EB2">
            <wp:simplePos x="0" y="0"/>
            <wp:positionH relativeFrom="column">
              <wp:posOffset>-70485</wp:posOffset>
            </wp:positionH>
            <wp:positionV relativeFrom="paragraph">
              <wp:posOffset>152400</wp:posOffset>
            </wp:positionV>
            <wp:extent cx="5715000" cy="2685415"/>
            <wp:effectExtent l="0" t="0" r="0" b="63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5715000" cy="2685415"/>
                    </a:xfrm>
                    <a:prstGeom prst="rect">
                      <a:avLst/>
                    </a:prstGeom>
                  </pic:spPr>
                </pic:pic>
              </a:graphicData>
            </a:graphic>
            <wp14:sizeRelH relativeFrom="page">
              <wp14:pctWidth>0</wp14:pctWidth>
            </wp14:sizeRelH>
            <wp14:sizeRelV relativeFrom="page">
              <wp14:pctHeight>0</wp14:pctHeight>
            </wp14:sizeRelV>
          </wp:anchor>
        </w:drawing>
      </w:r>
    </w:p>
    <w:p w14:paraId="493E09FE" w14:textId="0462BA43" w:rsidR="00300E43" w:rsidRPr="00760D51" w:rsidRDefault="00300E43" w:rsidP="007120B0">
      <w:pPr>
        <w:pStyle w:val="Sinespaciado"/>
        <w:jc w:val="both"/>
        <w:rPr>
          <w:rFonts w:ascii="Century Gothic" w:hAnsi="Century Gothic"/>
          <w:lang w:val="es-ES"/>
        </w:rPr>
      </w:pPr>
    </w:p>
    <w:p w14:paraId="6C122239" w14:textId="0C84AB65" w:rsidR="00300E43" w:rsidRPr="00760D51" w:rsidRDefault="00300E43" w:rsidP="007120B0">
      <w:pPr>
        <w:pStyle w:val="Sinespaciado"/>
        <w:jc w:val="both"/>
        <w:rPr>
          <w:rFonts w:ascii="Century Gothic" w:hAnsi="Century Gothic"/>
          <w:lang w:val="es-ES"/>
        </w:rPr>
      </w:pPr>
      <w:r w:rsidRPr="00760D51">
        <w:rPr>
          <w:noProof/>
          <w:lang w:eastAsia="es-CO"/>
        </w:rPr>
        <w:drawing>
          <wp:anchor distT="0" distB="0" distL="114300" distR="114300" simplePos="0" relativeHeight="251756544" behindDoc="1" locked="0" layoutInCell="1" allowOverlap="1" wp14:anchorId="6DF587FC" wp14:editId="226897F0">
            <wp:simplePos x="0" y="0"/>
            <wp:positionH relativeFrom="column">
              <wp:posOffset>3158490</wp:posOffset>
            </wp:positionH>
            <wp:positionV relativeFrom="paragraph">
              <wp:posOffset>495935</wp:posOffset>
            </wp:positionV>
            <wp:extent cx="2981325" cy="2038350"/>
            <wp:effectExtent l="0" t="0" r="9525" b="0"/>
            <wp:wrapTight wrapText="bothSides">
              <wp:wrapPolygon edited="0">
                <wp:start x="0" y="0"/>
                <wp:lineTo x="0" y="21398"/>
                <wp:lineTo x="21531" y="21398"/>
                <wp:lineTo x="21531"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2981325" cy="2038350"/>
                    </a:xfrm>
                    <a:prstGeom prst="rect">
                      <a:avLst/>
                    </a:prstGeom>
                  </pic:spPr>
                </pic:pic>
              </a:graphicData>
            </a:graphic>
            <wp14:sizeRelH relativeFrom="page">
              <wp14:pctWidth>0</wp14:pctWidth>
            </wp14:sizeRelH>
            <wp14:sizeRelV relativeFrom="page">
              <wp14:pctHeight>0</wp14:pctHeight>
            </wp14:sizeRelV>
          </wp:anchor>
        </w:drawing>
      </w:r>
    </w:p>
    <w:p w14:paraId="3D37CE73" w14:textId="3421CE68" w:rsidR="00300E43" w:rsidRPr="00760D51" w:rsidRDefault="00300E43" w:rsidP="007120B0">
      <w:pPr>
        <w:pStyle w:val="Sinespaciado"/>
        <w:jc w:val="both"/>
        <w:rPr>
          <w:rFonts w:ascii="Century Gothic" w:hAnsi="Century Gothic"/>
          <w:lang w:val="es-ES"/>
        </w:rPr>
      </w:pPr>
      <w:r w:rsidRPr="00760D51">
        <w:rPr>
          <w:noProof/>
          <w:lang w:eastAsia="es-CO"/>
        </w:rPr>
        <w:drawing>
          <wp:anchor distT="0" distB="0" distL="114300" distR="114300" simplePos="0" relativeHeight="251754496" behindDoc="0" locked="0" layoutInCell="1" allowOverlap="1" wp14:anchorId="5A7A62FF" wp14:editId="79223B45">
            <wp:simplePos x="0" y="0"/>
            <wp:positionH relativeFrom="column">
              <wp:posOffset>-241935</wp:posOffset>
            </wp:positionH>
            <wp:positionV relativeFrom="paragraph">
              <wp:posOffset>324485</wp:posOffset>
            </wp:positionV>
            <wp:extent cx="3267075" cy="2095500"/>
            <wp:effectExtent l="0" t="0" r="9525" b="0"/>
            <wp:wrapSquare wrapText="bothSides"/>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3267075" cy="2095500"/>
                    </a:xfrm>
                    <a:prstGeom prst="rect">
                      <a:avLst/>
                    </a:prstGeom>
                  </pic:spPr>
                </pic:pic>
              </a:graphicData>
            </a:graphic>
            <wp14:sizeRelH relativeFrom="page">
              <wp14:pctWidth>0</wp14:pctWidth>
            </wp14:sizeRelH>
            <wp14:sizeRelV relativeFrom="page">
              <wp14:pctHeight>0</wp14:pctHeight>
            </wp14:sizeRelV>
          </wp:anchor>
        </w:drawing>
      </w:r>
    </w:p>
    <w:p w14:paraId="20F7EC4B" w14:textId="77777777" w:rsidR="00300E43" w:rsidRPr="00760D51" w:rsidRDefault="00300E43" w:rsidP="007120B0">
      <w:pPr>
        <w:pStyle w:val="Sinespaciado"/>
        <w:jc w:val="both"/>
        <w:rPr>
          <w:rFonts w:ascii="Century Gothic" w:hAnsi="Century Gothic"/>
          <w:lang w:val="es-ES"/>
        </w:rPr>
      </w:pPr>
    </w:p>
    <w:p w14:paraId="6230BCE8" w14:textId="77777777" w:rsidR="00300E43" w:rsidRPr="00760D51" w:rsidRDefault="00300E43" w:rsidP="007120B0">
      <w:pPr>
        <w:pStyle w:val="Sinespaciado"/>
        <w:jc w:val="both"/>
        <w:rPr>
          <w:rFonts w:ascii="Century Gothic" w:hAnsi="Century Gothic"/>
          <w:lang w:val="es-ES"/>
        </w:rPr>
      </w:pPr>
    </w:p>
    <w:p w14:paraId="02CBEAF3" w14:textId="77777777" w:rsidR="00300E43" w:rsidRPr="00760D51" w:rsidRDefault="00300E43" w:rsidP="007120B0">
      <w:pPr>
        <w:pStyle w:val="Sinespaciado"/>
        <w:jc w:val="both"/>
        <w:rPr>
          <w:rFonts w:ascii="Century Gothic" w:hAnsi="Century Gothic"/>
          <w:lang w:val="es-ES"/>
        </w:rPr>
      </w:pPr>
    </w:p>
    <w:p w14:paraId="64011782" w14:textId="77777777" w:rsidR="00300E43" w:rsidRPr="00760D51" w:rsidRDefault="00300E43" w:rsidP="007120B0">
      <w:pPr>
        <w:pStyle w:val="Sinespaciado"/>
        <w:jc w:val="both"/>
        <w:rPr>
          <w:rFonts w:ascii="Century Gothic" w:hAnsi="Century Gothic"/>
          <w:lang w:val="es-ES"/>
        </w:rPr>
      </w:pPr>
    </w:p>
    <w:p w14:paraId="18EFCF04" w14:textId="2D010A72" w:rsidR="00300E43" w:rsidRPr="00760D51" w:rsidRDefault="00300E43" w:rsidP="007120B0">
      <w:pPr>
        <w:pStyle w:val="Sinespaciado"/>
        <w:jc w:val="both"/>
        <w:rPr>
          <w:rFonts w:ascii="Century Gothic" w:hAnsi="Century Gothic"/>
          <w:lang w:val="es-ES"/>
        </w:rPr>
      </w:pPr>
    </w:p>
    <w:p w14:paraId="205FB8DB" w14:textId="7B716D88" w:rsidR="007120B0" w:rsidRPr="00760D51" w:rsidRDefault="003A7BCF" w:rsidP="007120B0">
      <w:pPr>
        <w:pStyle w:val="Sinespaciado"/>
        <w:jc w:val="both"/>
        <w:rPr>
          <w:rFonts w:ascii="Tahoma" w:hAnsi="Tahoma" w:cs="Tahoma"/>
          <w:lang w:val="es-ES"/>
        </w:rPr>
      </w:pPr>
      <w:r w:rsidRPr="00760D51">
        <w:rPr>
          <w:noProof/>
          <w:lang w:eastAsia="es-CO"/>
        </w:rPr>
        <w:drawing>
          <wp:anchor distT="0" distB="0" distL="114300" distR="114300" simplePos="0" relativeHeight="251750400" behindDoc="0" locked="0" layoutInCell="1" allowOverlap="1" wp14:anchorId="642A520D" wp14:editId="10C62A0B">
            <wp:simplePos x="0" y="0"/>
            <wp:positionH relativeFrom="column">
              <wp:posOffset>-32385</wp:posOffset>
            </wp:positionH>
            <wp:positionV relativeFrom="paragraph">
              <wp:posOffset>335915</wp:posOffset>
            </wp:positionV>
            <wp:extent cx="5610225" cy="2543175"/>
            <wp:effectExtent l="0" t="0" r="9525" b="952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5610225" cy="2543175"/>
                    </a:xfrm>
                    <a:prstGeom prst="rect">
                      <a:avLst/>
                    </a:prstGeom>
                  </pic:spPr>
                </pic:pic>
              </a:graphicData>
            </a:graphic>
            <wp14:sizeRelH relativeFrom="page">
              <wp14:pctWidth>0</wp14:pctWidth>
            </wp14:sizeRelH>
            <wp14:sizeRelV relativeFrom="page">
              <wp14:pctHeight>0</wp14:pctHeight>
            </wp14:sizeRelV>
          </wp:anchor>
        </w:drawing>
      </w:r>
      <w:r w:rsidR="007120B0" w:rsidRPr="00760D51">
        <w:rPr>
          <w:rFonts w:ascii="Tahoma" w:hAnsi="Tahoma" w:cs="Tahoma"/>
          <w:lang w:val="es-ES"/>
        </w:rPr>
        <w:t>¿De dónde nos visitan?</w:t>
      </w:r>
    </w:p>
    <w:p w14:paraId="134367C1" w14:textId="06DA3009" w:rsidR="007120B0" w:rsidRPr="00760D51" w:rsidRDefault="007120B0" w:rsidP="007120B0">
      <w:pPr>
        <w:pStyle w:val="Sinespaciado"/>
        <w:jc w:val="both"/>
        <w:rPr>
          <w:rFonts w:ascii="Century Gothic" w:hAnsi="Century Gothic"/>
          <w:lang w:val="es-ES"/>
        </w:rPr>
      </w:pPr>
    </w:p>
    <w:p w14:paraId="569374CB" w14:textId="77777777" w:rsidR="006D4D8D" w:rsidRPr="00760D51" w:rsidRDefault="006D4D8D" w:rsidP="006D4D8D">
      <w:pPr>
        <w:contextualSpacing/>
        <w:jc w:val="both"/>
        <w:rPr>
          <w:rFonts w:ascii="Tahoma" w:hAnsi="Tahoma" w:cs="Tahoma"/>
          <w:b/>
          <w:sz w:val="22"/>
          <w:szCs w:val="22"/>
        </w:rPr>
      </w:pPr>
      <w:r w:rsidRPr="00760D51">
        <w:rPr>
          <w:rFonts w:ascii="Tahoma" w:hAnsi="Tahoma" w:cs="Tahoma"/>
          <w:b/>
          <w:sz w:val="22"/>
          <w:szCs w:val="22"/>
        </w:rPr>
        <w:t>Comunicación Interna:</w:t>
      </w:r>
    </w:p>
    <w:p w14:paraId="71F485D5" w14:textId="77777777" w:rsidR="006D4D8D" w:rsidRPr="00760D51" w:rsidRDefault="006D4D8D" w:rsidP="006D4D8D">
      <w:pPr>
        <w:contextualSpacing/>
        <w:jc w:val="both"/>
        <w:rPr>
          <w:rFonts w:ascii="Tahoma" w:hAnsi="Tahoma" w:cs="Tahoma"/>
          <w:b/>
          <w:sz w:val="22"/>
          <w:szCs w:val="22"/>
        </w:rPr>
      </w:pPr>
    </w:p>
    <w:p w14:paraId="4CBF2068" w14:textId="7D39293C" w:rsidR="006D4D8D" w:rsidRPr="00760D51" w:rsidRDefault="006D4D8D" w:rsidP="006D4D8D">
      <w:pPr>
        <w:jc w:val="both"/>
        <w:rPr>
          <w:rFonts w:ascii="Tahoma" w:hAnsi="Tahoma" w:cs="Tahoma"/>
          <w:sz w:val="22"/>
          <w:szCs w:val="22"/>
          <w:lang w:val="es-CO"/>
        </w:rPr>
      </w:pPr>
      <w:r w:rsidRPr="00760D51">
        <w:rPr>
          <w:rFonts w:ascii="Tahoma" w:hAnsi="Tahoma" w:cs="Tahoma"/>
          <w:sz w:val="22"/>
          <w:szCs w:val="22"/>
          <w:lang w:val="es-CO"/>
        </w:rPr>
        <w:t xml:space="preserve">Hasta el momento se han realizado </w:t>
      </w:r>
      <w:r w:rsidR="00C91089" w:rsidRPr="00760D51">
        <w:rPr>
          <w:rFonts w:ascii="Tahoma" w:hAnsi="Tahoma" w:cs="Tahoma"/>
          <w:sz w:val="22"/>
          <w:szCs w:val="22"/>
          <w:lang w:val="es-CO"/>
        </w:rPr>
        <w:t>4</w:t>
      </w:r>
      <w:r w:rsidRPr="00760D51">
        <w:rPr>
          <w:rFonts w:ascii="Tahoma" w:hAnsi="Tahoma" w:cs="Tahoma"/>
          <w:sz w:val="22"/>
          <w:szCs w:val="22"/>
          <w:lang w:val="es-CO"/>
        </w:rPr>
        <w:t xml:space="preserve"> campañas de comunicación interna con el apoyo de la Secretaria de Servicios Administrativos. </w:t>
      </w:r>
    </w:p>
    <w:p w14:paraId="5B4B2280" w14:textId="77777777" w:rsidR="006D4D8D" w:rsidRPr="00760D51" w:rsidRDefault="006D4D8D" w:rsidP="006D4D8D">
      <w:pPr>
        <w:jc w:val="both"/>
        <w:rPr>
          <w:rFonts w:ascii="Tahoma" w:hAnsi="Tahoma" w:cs="Tahoma"/>
          <w:sz w:val="22"/>
          <w:szCs w:val="22"/>
          <w:lang w:val="es-CO"/>
        </w:rPr>
      </w:pPr>
    </w:p>
    <w:tbl>
      <w:tblPr>
        <w:tblW w:w="0" w:type="auto"/>
        <w:jc w:val="center"/>
        <w:tblInd w:w="-272" w:type="dxa"/>
        <w:tblLayout w:type="fixed"/>
        <w:tblCellMar>
          <w:left w:w="70" w:type="dxa"/>
          <w:right w:w="70" w:type="dxa"/>
        </w:tblCellMar>
        <w:tblLook w:val="0000" w:firstRow="0" w:lastRow="0" w:firstColumn="0" w:lastColumn="0" w:noHBand="0" w:noVBand="0"/>
      </w:tblPr>
      <w:tblGrid>
        <w:gridCol w:w="1650"/>
        <w:gridCol w:w="1614"/>
      </w:tblGrid>
      <w:tr w:rsidR="00B773D9" w:rsidRPr="00760D51" w14:paraId="015933FA" w14:textId="77777777" w:rsidTr="006D4D8D">
        <w:trPr>
          <w:trHeight w:val="83"/>
          <w:jc w:val="center"/>
        </w:trPr>
        <w:tc>
          <w:tcPr>
            <w:tcW w:w="1650" w:type="dxa"/>
            <w:tcBorders>
              <w:top w:val="single" w:sz="4" w:space="0" w:color="auto"/>
              <w:left w:val="single" w:sz="4" w:space="0" w:color="auto"/>
              <w:bottom w:val="single" w:sz="4" w:space="0" w:color="auto"/>
              <w:right w:val="single" w:sz="4" w:space="0" w:color="auto"/>
              <w:tl2br w:val="nil"/>
              <w:tr2bl w:val="nil"/>
            </w:tcBorders>
            <w:vAlign w:val="center"/>
          </w:tcPr>
          <w:p w14:paraId="74C0E670" w14:textId="5BF81D46" w:rsidR="00B773D9" w:rsidRPr="00760D51" w:rsidRDefault="00B773D9" w:rsidP="00B773D9">
            <w:pPr>
              <w:jc w:val="center"/>
              <w:rPr>
                <w:rFonts w:ascii="Tahoma" w:eastAsia="Calibri" w:hAnsi="Tahoma" w:cs="Tahoma"/>
                <w:sz w:val="22"/>
                <w:szCs w:val="22"/>
              </w:rPr>
            </w:pPr>
            <w:r w:rsidRPr="00760D51">
              <w:rPr>
                <w:rFonts w:ascii="Tahoma" w:eastAsia="Calibri" w:hAnsi="Tahoma" w:cs="Tahoma"/>
                <w:sz w:val="22"/>
                <w:szCs w:val="22"/>
                <w:lang w:val="es-CO"/>
              </w:rPr>
              <w:t>Enero</w:t>
            </w:r>
          </w:p>
        </w:tc>
        <w:tc>
          <w:tcPr>
            <w:tcW w:w="1614" w:type="dxa"/>
            <w:tcBorders>
              <w:top w:val="single" w:sz="4" w:space="0" w:color="auto"/>
              <w:left w:val="single" w:sz="4" w:space="0" w:color="auto"/>
              <w:bottom w:val="single" w:sz="4" w:space="0" w:color="auto"/>
              <w:right w:val="single" w:sz="4" w:space="0" w:color="auto"/>
              <w:tl2br w:val="nil"/>
              <w:tr2bl w:val="nil"/>
            </w:tcBorders>
            <w:vAlign w:val="center"/>
          </w:tcPr>
          <w:p w14:paraId="0E7D8B64" w14:textId="7ACC8739" w:rsidR="00B773D9" w:rsidRPr="00760D51" w:rsidRDefault="00B773D9" w:rsidP="00B773D9">
            <w:pPr>
              <w:jc w:val="center"/>
              <w:rPr>
                <w:rFonts w:ascii="Tahoma" w:hAnsi="Tahoma" w:cs="Tahoma"/>
                <w:sz w:val="22"/>
                <w:szCs w:val="22"/>
              </w:rPr>
            </w:pPr>
            <w:r w:rsidRPr="00760D51">
              <w:rPr>
                <w:rFonts w:ascii="Tahoma" w:hAnsi="Tahoma" w:cs="Tahoma"/>
                <w:sz w:val="22"/>
                <w:szCs w:val="22"/>
              </w:rPr>
              <w:t>1</w:t>
            </w:r>
          </w:p>
        </w:tc>
      </w:tr>
      <w:tr w:rsidR="00B773D9" w:rsidRPr="00760D51" w14:paraId="77CA3F8C" w14:textId="77777777" w:rsidTr="006D4D8D">
        <w:trPr>
          <w:trHeight w:val="240"/>
          <w:jc w:val="center"/>
        </w:trPr>
        <w:tc>
          <w:tcPr>
            <w:tcW w:w="1650" w:type="dxa"/>
            <w:tcBorders>
              <w:top w:val="single" w:sz="4" w:space="0" w:color="auto"/>
              <w:left w:val="single" w:sz="4" w:space="0" w:color="auto"/>
              <w:bottom w:val="single" w:sz="4" w:space="0" w:color="auto"/>
              <w:right w:val="single" w:sz="4" w:space="0" w:color="auto"/>
              <w:tl2br w:val="nil"/>
              <w:tr2bl w:val="nil"/>
            </w:tcBorders>
            <w:vAlign w:val="center"/>
          </w:tcPr>
          <w:p w14:paraId="562BBD95" w14:textId="45D173A3" w:rsidR="00B773D9" w:rsidRPr="00760D51" w:rsidRDefault="00B773D9" w:rsidP="00B773D9">
            <w:pPr>
              <w:jc w:val="center"/>
              <w:rPr>
                <w:rFonts w:ascii="Tahoma" w:eastAsia="Calibri" w:hAnsi="Tahoma" w:cs="Tahoma"/>
                <w:sz w:val="22"/>
                <w:szCs w:val="22"/>
              </w:rPr>
            </w:pPr>
            <w:r w:rsidRPr="00760D51">
              <w:rPr>
                <w:rFonts w:ascii="Tahoma" w:eastAsia="Calibri" w:hAnsi="Tahoma" w:cs="Tahoma"/>
                <w:sz w:val="22"/>
                <w:szCs w:val="22"/>
                <w:lang w:val="es-CO"/>
              </w:rPr>
              <w:t>Febrero</w:t>
            </w:r>
          </w:p>
        </w:tc>
        <w:tc>
          <w:tcPr>
            <w:tcW w:w="1614" w:type="dxa"/>
            <w:tcBorders>
              <w:top w:val="single" w:sz="4" w:space="0" w:color="auto"/>
              <w:left w:val="single" w:sz="4" w:space="0" w:color="auto"/>
              <w:bottom w:val="single" w:sz="4" w:space="0" w:color="auto"/>
              <w:right w:val="single" w:sz="4" w:space="0" w:color="auto"/>
              <w:tl2br w:val="nil"/>
              <w:tr2bl w:val="nil"/>
            </w:tcBorders>
            <w:vAlign w:val="center"/>
          </w:tcPr>
          <w:p w14:paraId="28D7BF15" w14:textId="45270DA8" w:rsidR="00B773D9" w:rsidRPr="00760D51" w:rsidRDefault="00B773D9" w:rsidP="00B773D9">
            <w:pPr>
              <w:jc w:val="center"/>
              <w:rPr>
                <w:rFonts w:ascii="Tahoma" w:hAnsi="Tahoma" w:cs="Tahoma"/>
                <w:sz w:val="22"/>
                <w:szCs w:val="22"/>
              </w:rPr>
            </w:pPr>
            <w:r w:rsidRPr="00760D51">
              <w:rPr>
                <w:rFonts w:ascii="Tahoma" w:hAnsi="Tahoma" w:cs="Tahoma"/>
                <w:sz w:val="22"/>
                <w:szCs w:val="22"/>
              </w:rPr>
              <w:t>1</w:t>
            </w:r>
          </w:p>
        </w:tc>
      </w:tr>
      <w:tr w:rsidR="00B773D9" w:rsidRPr="00760D51" w14:paraId="1464F0B8" w14:textId="77777777" w:rsidTr="006D4D8D">
        <w:trPr>
          <w:trHeight w:val="240"/>
          <w:jc w:val="center"/>
        </w:trPr>
        <w:tc>
          <w:tcPr>
            <w:tcW w:w="1650" w:type="dxa"/>
            <w:tcBorders>
              <w:top w:val="single" w:sz="4" w:space="0" w:color="auto"/>
              <w:left w:val="single" w:sz="4" w:space="0" w:color="auto"/>
              <w:bottom w:val="single" w:sz="4" w:space="0" w:color="auto"/>
              <w:right w:val="single" w:sz="4" w:space="0" w:color="auto"/>
              <w:tl2br w:val="nil"/>
              <w:tr2bl w:val="nil"/>
            </w:tcBorders>
            <w:vAlign w:val="center"/>
          </w:tcPr>
          <w:p w14:paraId="24F4E389" w14:textId="6FBD2456" w:rsidR="00B773D9" w:rsidRPr="00760D51" w:rsidRDefault="00B773D9" w:rsidP="00B773D9">
            <w:pPr>
              <w:jc w:val="center"/>
              <w:rPr>
                <w:rFonts w:ascii="Tahoma" w:eastAsia="Calibri" w:hAnsi="Tahoma" w:cs="Tahoma"/>
                <w:sz w:val="22"/>
                <w:szCs w:val="22"/>
              </w:rPr>
            </w:pPr>
            <w:r w:rsidRPr="00760D51">
              <w:rPr>
                <w:rFonts w:ascii="Tahoma" w:eastAsia="Calibri" w:hAnsi="Tahoma" w:cs="Tahoma"/>
                <w:sz w:val="22"/>
                <w:szCs w:val="22"/>
                <w:lang w:val="es-CO"/>
              </w:rPr>
              <w:t>Marzo</w:t>
            </w:r>
          </w:p>
        </w:tc>
        <w:tc>
          <w:tcPr>
            <w:tcW w:w="1614" w:type="dxa"/>
            <w:tcBorders>
              <w:top w:val="single" w:sz="4" w:space="0" w:color="auto"/>
              <w:left w:val="single" w:sz="4" w:space="0" w:color="auto"/>
              <w:bottom w:val="single" w:sz="4" w:space="0" w:color="auto"/>
              <w:right w:val="single" w:sz="4" w:space="0" w:color="auto"/>
              <w:tl2br w:val="nil"/>
              <w:tr2bl w:val="nil"/>
            </w:tcBorders>
            <w:vAlign w:val="center"/>
          </w:tcPr>
          <w:p w14:paraId="120CE975" w14:textId="649B4357" w:rsidR="00B773D9" w:rsidRPr="00760D51" w:rsidRDefault="00B773D9" w:rsidP="00B773D9">
            <w:pPr>
              <w:jc w:val="center"/>
              <w:rPr>
                <w:rFonts w:ascii="Tahoma" w:hAnsi="Tahoma" w:cs="Tahoma"/>
                <w:sz w:val="22"/>
                <w:szCs w:val="22"/>
              </w:rPr>
            </w:pPr>
            <w:r w:rsidRPr="00760D51">
              <w:rPr>
                <w:rFonts w:ascii="Tahoma" w:hAnsi="Tahoma" w:cs="Tahoma"/>
                <w:sz w:val="22"/>
                <w:szCs w:val="22"/>
              </w:rPr>
              <w:t>2</w:t>
            </w:r>
          </w:p>
        </w:tc>
      </w:tr>
      <w:tr w:rsidR="00B773D9" w:rsidRPr="00760D51" w14:paraId="7DF52DAC" w14:textId="77777777" w:rsidTr="006D4D8D">
        <w:trPr>
          <w:trHeight w:val="240"/>
          <w:jc w:val="center"/>
        </w:trPr>
        <w:tc>
          <w:tcPr>
            <w:tcW w:w="1650" w:type="dxa"/>
            <w:tcBorders>
              <w:top w:val="single" w:sz="4" w:space="0" w:color="auto"/>
              <w:left w:val="single" w:sz="4" w:space="0" w:color="auto"/>
              <w:bottom w:val="single" w:sz="4" w:space="0" w:color="auto"/>
              <w:right w:val="single" w:sz="4" w:space="0" w:color="auto"/>
              <w:tl2br w:val="nil"/>
              <w:tr2bl w:val="nil"/>
            </w:tcBorders>
            <w:vAlign w:val="center"/>
          </w:tcPr>
          <w:p w14:paraId="394E2E34" w14:textId="33735BB7" w:rsidR="00B773D9" w:rsidRPr="00760D51" w:rsidRDefault="00B773D9" w:rsidP="00B773D9">
            <w:pPr>
              <w:jc w:val="center"/>
              <w:rPr>
                <w:rFonts w:ascii="Tahoma" w:eastAsia="Calibri" w:hAnsi="Tahoma" w:cs="Tahoma"/>
                <w:sz w:val="22"/>
                <w:szCs w:val="22"/>
              </w:rPr>
            </w:pPr>
            <w:r w:rsidRPr="00760D51">
              <w:rPr>
                <w:rFonts w:ascii="Tahoma" w:eastAsia="Calibri" w:hAnsi="Tahoma" w:cs="Tahoma"/>
                <w:sz w:val="22"/>
                <w:szCs w:val="22"/>
                <w:lang w:val="es-CO"/>
              </w:rPr>
              <w:t>Abril</w:t>
            </w:r>
          </w:p>
        </w:tc>
        <w:tc>
          <w:tcPr>
            <w:tcW w:w="1614" w:type="dxa"/>
            <w:tcBorders>
              <w:top w:val="single" w:sz="4" w:space="0" w:color="auto"/>
              <w:left w:val="single" w:sz="4" w:space="0" w:color="auto"/>
              <w:bottom w:val="single" w:sz="4" w:space="0" w:color="auto"/>
              <w:right w:val="single" w:sz="4" w:space="0" w:color="auto"/>
              <w:tl2br w:val="nil"/>
              <w:tr2bl w:val="nil"/>
            </w:tcBorders>
            <w:vAlign w:val="center"/>
          </w:tcPr>
          <w:p w14:paraId="08CEBB54" w14:textId="6B923FAA" w:rsidR="00B773D9" w:rsidRPr="00760D51" w:rsidRDefault="00B773D9" w:rsidP="00B773D9">
            <w:pPr>
              <w:jc w:val="center"/>
              <w:rPr>
                <w:rFonts w:ascii="Tahoma" w:hAnsi="Tahoma" w:cs="Tahoma"/>
                <w:sz w:val="22"/>
                <w:szCs w:val="22"/>
              </w:rPr>
            </w:pPr>
            <w:r w:rsidRPr="00760D51">
              <w:rPr>
                <w:rFonts w:ascii="Tahoma" w:hAnsi="Tahoma" w:cs="Tahoma"/>
                <w:sz w:val="22"/>
                <w:szCs w:val="22"/>
              </w:rPr>
              <w:t>0</w:t>
            </w:r>
          </w:p>
        </w:tc>
      </w:tr>
    </w:tbl>
    <w:p w14:paraId="7F7373B2" w14:textId="77777777" w:rsidR="006D4D8D" w:rsidRPr="00760D51" w:rsidRDefault="006D4D8D" w:rsidP="006D4D8D">
      <w:pPr>
        <w:jc w:val="both"/>
        <w:rPr>
          <w:rFonts w:ascii="Tahoma" w:hAnsi="Tahoma" w:cs="Tahoma"/>
          <w:sz w:val="22"/>
          <w:szCs w:val="22"/>
          <w:lang w:val="es-CO"/>
        </w:rPr>
      </w:pPr>
    </w:p>
    <w:p w14:paraId="64A141D6" w14:textId="77777777" w:rsidR="00C91089" w:rsidRPr="00760D51" w:rsidRDefault="00C91089" w:rsidP="006D4D8D">
      <w:pPr>
        <w:contextualSpacing/>
        <w:jc w:val="both"/>
        <w:rPr>
          <w:rFonts w:ascii="Tahoma" w:hAnsi="Tahoma" w:cs="Tahoma"/>
          <w:b/>
          <w:sz w:val="22"/>
          <w:szCs w:val="22"/>
        </w:rPr>
      </w:pPr>
    </w:p>
    <w:p w14:paraId="0B2A5DFE" w14:textId="77777777" w:rsidR="006D4D8D" w:rsidRPr="00760D51" w:rsidRDefault="006D4D8D" w:rsidP="006D4D8D">
      <w:pPr>
        <w:contextualSpacing/>
        <w:jc w:val="both"/>
        <w:rPr>
          <w:rFonts w:ascii="Tahoma" w:hAnsi="Tahoma" w:cs="Tahoma"/>
          <w:b/>
          <w:sz w:val="22"/>
          <w:szCs w:val="22"/>
        </w:rPr>
      </w:pPr>
      <w:r w:rsidRPr="00760D51">
        <w:rPr>
          <w:rFonts w:ascii="Tahoma" w:hAnsi="Tahoma" w:cs="Tahoma"/>
          <w:b/>
          <w:sz w:val="22"/>
          <w:szCs w:val="22"/>
        </w:rPr>
        <w:t>Pautas Publicitarias:</w:t>
      </w:r>
    </w:p>
    <w:p w14:paraId="73648328" w14:textId="77777777" w:rsidR="006D4D8D" w:rsidRPr="00760D51" w:rsidRDefault="006D4D8D" w:rsidP="006D4D8D">
      <w:pPr>
        <w:jc w:val="both"/>
        <w:rPr>
          <w:rFonts w:ascii="Tahoma" w:hAnsi="Tahoma" w:cs="Tahoma"/>
          <w:sz w:val="22"/>
          <w:szCs w:val="22"/>
          <w:lang w:val="es-CO"/>
        </w:rPr>
      </w:pPr>
    </w:p>
    <w:p w14:paraId="720883F9" w14:textId="77777777" w:rsidR="006D4D8D" w:rsidRPr="00760D51" w:rsidRDefault="006D4D8D" w:rsidP="006D4D8D">
      <w:pPr>
        <w:jc w:val="both"/>
        <w:rPr>
          <w:rFonts w:ascii="Tahoma" w:hAnsi="Tahoma" w:cs="Tahoma"/>
          <w:sz w:val="22"/>
          <w:szCs w:val="22"/>
          <w:lang w:val="es-CO"/>
        </w:rPr>
      </w:pPr>
      <w:r w:rsidRPr="00760D51">
        <w:rPr>
          <w:rFonts w:ascii="Tahoma" w:hAnsi="Tahoma" w:cs="Tahoma"/>
          <w:sz w:val="22"/>
          <w:szCs w:val="22"/>
          <w:lang w:val="es-CO"/>
        </w:rPr>
        <w:t xml:space="preserve">La Administración Municipal cuenta con la difusión permanente de sus Políticas Institucionales y programas de gestión a través de cuñas radiales en las 7 principales cadenas de radio difusión local y medios de comunicación como son: Caracol, RCN, Olímpica e Independientes. </w:t>
      </w:r>
    </w:p>
    <w:p w14:paraId="4BBBDDC5" w14:textId="77777777" w:rsidR="006D4D8D" w:rsidRPr="00760D51" w:rsidRDefault="006D4D8D" w:rsidP="006D4D8D">
      <w:pPr>
        <w:jc w:val="both"/>
        <w:rPr>
          <w:rFonts w:ascii="Tahoma" w:hAnsi="Tahoma" w:cs="Tahoma"/>
          <w:sz w:val="22"/>
          <w:szCs w:val="22"/>
          <w:lang w:val="es-CO"/>
        </w:rPr>
      </w:pPr>
    </w:p>
    <w:p w14:paraId="4E307BDE" w14:textId="77777777" w:rsidR="006D4D8D" w:rsidRPr="00760D51" w:rsidRDefault="006D4D8D" w:rsidP="006D4D8D">
      <w:pPr>
        <w:jc w:val="both"/>
        <w:rPr>
          <w:rFonts w:ascii="Tahoma" w:hAnsi="Tahoma" w:cs="Tahoma"/>
          <w:sz w:val="22"/>
          <w:szCs w:val="22"/>
          <w:lang w:val="es-CO"/>
        </w:rPr>
      </w:pPr>
    </w:p>
    <w:p w14:paraId="525E2114" w14:textId="77777777" w:rsidR="003A7BCF" w:rsidRPr="00760D51" w:rsidRDefault="003A7BCF" w:rsidP="006D4D8D">
      <w:pPr>
        <w:jc w:val="both"/>
        <w:rPr>
          <w:rFonts w:ascii="Tahoma" w:hAnsi="Tahoma" w:cs="Tahoma"/>
          <w:sz w:val="22"/>
          <w:szCs w:val="22"/>
          <w:lang w:val="es-CO"/>
        </w:rPr>
      </w:pPr>
    </w:p>
    <w:p w14:paraId="45029721" w14:textId="77777777" w:rsidR="003A7BCF" w:rsidRPr="00760D51" w:rsidRDefault="003A7BCF" w:rsidP="003A7BCF">
      <w:pPr>
        <w:jc w:val="both"/>
        <w:rPr>
          <w:rFonts w:ascii="Century Gothic" w:hAnsi="Century Gothic"/>
          <w:lang w:val="es-CO"/>
        </w:rPr>
      </w:pPr>
    </w:p>
    <w:p w14:paraId="0F6CA3E9" w14:textId="3F52914F" w:rsidR="003A7BCF" w:rsidRPr="00760D51" w:rsidRDefault="003A7BCF" w:rsidP="003A7BCF">
      <w:pPr>
        <w:contextualSpacing/>
        <w:jc w:val="both"/>
        <w:rPr>
          <w:rFonts w:ascii="Tahoma" w:hAnsi="Tahoma" w:cs="Tahoma"/>
          <w:b/>
          <w:sz w:val="22"/>
          <w:szCs w:val="22"/>
        </w:rPr>
      </w:pPr>
      <w:r w:rsidRPr="00760D51">
        <w:rPr>
          <w:rFonts w:ascii="Tahoma" w:hAnsi="Tahoma" w:cs="Tahoma"/>
          <w:b/>
          <w:sz w:val="22"/>
          <w:szCs w:val="22"/>
        </w:rPr>
        <w:lastRenderedPageBreak/>
        <w:t>Otros documentos liderados por la Unidad de Divulgación y Prensa.</w:t>
      </w:r>
    </w:p>
    <w:p w14:paraId="5D9D5B37" w14:textId="77777777" w:rsidR="003A7BCF" w:rsidRPr="00760D51" w:rsidRDefault="003A7BCF" w:rsidP="003A7BCF">
      <w:pPr>
        <w:contextualSpacing/>
        <w:jc w:val="both"/>
        <w:rPr>
          <w:rFonts w:ascii="Tahoma" w:hAnsi="Tahoma" w:cs="Tahoma"/>
          <w:b/>
          <w:sz w:val="22"/>
          <w:szCs w:val="22"/>
        </w:rPr>
      </w:pPr>
    </w:p>
    <w:p w14:paraId="78BFEB97" w14:textId="77777777" w:rsidR="003A7BCF" w:rsidRPr="00760D51" w:rsidRDefault="003A7BCF" w:rsidP="003A7BCF">
      <w:pPr>
        <w:jc w:val="both"/>
        <w:rPr>
          <w:rFonts w:ascii="Tahoma" w:hAnsi="Tahoma" w:cs="Tahoma"/>
          <w:sz w:val="22"/>
          <w:szCs w:val="22"/>
          <w:lang w:val="es-CO"/>
        </w:rPr>
      </w:pPr>
      <w:r w:rsidRPr="00760D51">
        <w:rPr>
          <w:rFonts w:ascii="Tahoma" w:hAnsi="Tahoma" w:cs="Tahoma"/>
          <w:sz w:val="22"/>
          <w:szCs w:val="22"/>
          <w:lang w:val="es-CO"/>
        </w:rPr>
        <w:t xml:space="preserve">Con el fin de guiar por la línea estratégica de la Administración los procesos de comunicación interna y externa que se adelantan en la Unidad, se desarrollaron los siguientes documentos: </w:t>
      </w:r>
    </w:p>
    <w:p w14:paraId="75BDE5D4" w14:textId="77777777" w:rsidR="003A7BCF" w:rsidRPr="00760D51" w:rsidRDefault="003A7BCF" w:rsidP="003A7BCF">
      <w:pPr>
        <w:jc w:val="both"/>
        <w:rPr>
          <w:rFonts w:ascii="Tahoma" w:hAnsi="Tahoma" w:cs="Tahoma"/>
          <w:sz w:val="22"/>
          <w:szCs w:val="22"/>
          <w:lang w:val="es-CO"/>
        </w:rPr>
      </w:pPr>
    </w:p>
    <w:p w14:paraId="1126FE77" w14:textId="45D42902" w:rsidR="003A7BCF" w:rsidRPr="00760D51" w:rsidRDefault="003A7BCF" w:rsidP="003A7BCF">
      <w:pPr>
        <w:pStyle w:val="Prrafodelista"/>
        <w:numPr>
          <w:ilvl w:val="0"/>
          <w:numId w:val="15"/>
        </w:numPr>
        <w:spacing w:after="0" w:line="240" w:lineRule="auto"/>
        <w:contextualSpacing/>
        <w:jc w:val="both"/>
        <w:rPr>
          <w:rFonts w:ascii="Tahoma" w:hAnsi="Tahoma" w:cs="Tahoma"/>
        </w:rPr>
      </w:pPr>
      <w:r w:rsidRPr="00760D51">
        <w:rPr>
          <w:rFonts w:ascii="Tahoma" w:hAnsi="Tahoma" w:cs="Tahoma"/>
          <w:b/>
        </w:rPr>
        <w:t>Manual de voceros:</w:t>
      </w:r>
      <w:r w:rsidRPr="00760D51">
        <w:rPr>
          <w:rFonts w:ascii="Tahoma" w:hAnsi="Tahoma" w:cs="Tahoma"/>
        </w:rPr>
        <w:t xml:space="preserve"> Documento dirigido a los Secretarios y Jefes de Unidad en el cual se consignan los elementos fundamentales para asumir una vocería ante medios de comunicación. </w:t>
      </w:r>
    </w:p>
    <w:p w14:paraId="1FFCC5DE" w14:textId="7226CBA9" w:rsidR="003A7BCF" w:rsidRPr="00760D51" w:rsidRDefault="003A7BCF" w:rsidP="003A7BCF">
      <w:pPr>
        <w:pStyle w:val="Prrafodelista"/>
        <w:numPr>
          <w:ilvl w:val="0"/>
          <w:numId w:val="15"/>
        </w:numPr>
        <w:spacing w:after="0" w:line="240" w:lineRule="auto"/>
        <w:contextualSpacing/>
        <w:jc w:val="both"/>
        <w:rPr>
          <w:rFonts w:ascii="Tahoma" w:hAnsi="Tahoma" w:cs="Tahoma"/>
        </w:rPr>
      </w:pPr>
      <w:r w:rsidRPr="00760D51">
        <w:rPr>
          <w:rFonts w:ascii="Tahoma" w:hAnsi="Tahoma" w:cs="Tahoma"/>
          <w:b/>
        </w:rPr>
        <w:t>Manual de Comunicación Digital:</w:t>
      </w:r>
      <w:r w:rsidRPr="00760D51">
        <w:rPr>
          <w:rFonts w:ascii="Tahoma" w:hAnsi="Tahoma" w:cs="Tahoma"/>
        </w:rPr>
        <w:t xml:space="preserve"> En este documento están relacionados todos los pasos a tener en cuenta para el correcto uso de las redes sociales institucionales. </w:t>
      </w:r>
    </w:p>
    <w:p w14:paraId="3F3F96B0" w14:textId="5FD35F0E" w:rsidR="003A7BCF" w:rsidRPr="00760D51" w:rsidRDefault="003A7BCF" w:rsidP="003A7BCF">
      <w:pPr>
        <w:pStyle w:val="Prrafodelista"/>
        <w:numPr>
          <w:ilvl w:val="0"/>
          <w:numId w:val="15"/>
        </w:numPr>
        <w:spacing w:after="0" w:line="240" w:lineRule="auto"/>
        <w:contextualSpacing/>
        <w:jc w:val="both"/>
        <w:rPr>
          <w:rFonts w:ascii="Tahoma" w:hAnsi="Tahoma" w:cs="Tahoma"/>
        </w:rPr>
      </w:pPr>
      <w:r w:rsidRPr="00760D51">
        <w:rPr>
          <w:rFonts w:ascii="Tahoma" w:hAnsi="Tahoma" w:cs="Tahoma"/>
          <w:b/>
        </w:rPr>
        <w:t>Plan Estratégico de Comunicaciones 2016-2019:</w:t>
      </w:r>
      <w:r w:rsidRPr="00760D51">
        <w:rPr>
          <w:rFonts w:ascii="Tahoma" w:hAnsi="Tahoma" w:cs="Tahoma"/>
        </w:rPr>
        <w:t xml:space="preserve"> Documento que agrupa de manera holística y operativa las variables especiales que permiten un fortalecimiento de la imagen corporativa de la Administración Municipal. </w:t>
      </w:r>
    </w:p>
    <w:p w14:paraId="0584AAE5" w14:textId="2C15E16E" w:rsidR="003A7BCF" w:rsidRPr="00760D51" w:rsidRDefault="003A7BCF" w:rsidP="003A7BCF">
      <w:pPr>
        <w:pStyle w:val="Prrafodelista"/>
        <w:jc w:val="both"/>
        <w:rPr>
          <w:rFonts w:ascii="Tahoma" w:hAnsi="Tahoma" w:cs="Tahoma"/>
        </w:rPr>
      </w:pPr>
    </w:p>
    <w:p w14:paraId="4D9CB535" w14:textId="5E76011E" w:rsidR="003A7BCF" w:rsidRPr="00760D51" w:rsidRDefault="003A7BCF" w:rsidP="003A7BCF">
      <w:pPr>
        <w:contextualSpacing/>
        <w:jc w:val="both"/>
        <w:rPr>
          <w:rFonts w:ascii="Tahoma" w:hAnsi="Tahoma" w:cs="Tahoma"/>
          <w:b/>
          <w:sz w:val="22"/>
          <w:szCs w:val="22"/>
        </w:rPr>
      </w:pPr>
      <w:r w:rsidRPr="00760D51">
        <w:rPr>
          <w:rFonts w:ascii="Tahoma" w:hAnsi="Tahoma" w:cs="Tahoma"/>
          <w:noProof/>
          <w:sz w:val="22"/>
          <w:szCs w:val="22"/>
          <w:lang w:val="es-CO" w:eastAsia="es-CO"/>
        </w:rPr>
        <w:drawing>
          <wp:anchor distT="0" distB="0" distL="114300" distR="114300" simplePos="0" relativeHeight="251760640" behindDoc="0" locked="0" layoutInCell="1" allowOverlap="1" wp14:anchorId="46932148" wp14:editId="0D14738B">
            <wp:simplePos x="0" y="0"/>
            <wp:positionH relativeFrom="column">
              <wp:posOffset>3006090</wp:posOffset>
            </wp:positionH>
            <wp:positionV relativeFrom="paragraph">
              <wp:posOffset>-3810</wp:posOffset>
            </wp:positionV>
            <wp:extent cx="2903855" cy="2209800"/>
            <wp:effectExtent l="0" t="0" r="0" b="0"/>
            <wp:wrapSquare wrapText="bothSides"/>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2903855" cy="2209800"/>
                    </a:xfrm>
                    <a:prstGeom prst="rect">
                      <a:avLst/>
                    </a:prstGeom>
                  </pic:spPr>
                </pic:pic>
              </a:graphicData>
            </a:graphic>
            <wp14:sizeRelH relativeFrom="page">
              <wp14:pctWidth>0</wp14:pctWidth>
            </wp14:sizeRelH>
            <wp14:sizeRelV relativeFrom="page">
              <wp14:pctHeight>0</wp14:pctHeight>
            </wp14:sizeRelV>
          </wp:anchor>
        </w:drawing>
      </w:r>
      <w:r w:rsidRPr="00760D51">
        <w:rPr>
          <w:rFonts w:ascii="Tahoma" w:hAnsi="Tahoma" w:cs="Tahoma"/>
          <w:b/>
          <w:sz w:val="22"/>
          <w:szCs w:val="22"/>
        </w:rPr>
        <w:t>Un Chat para mi ciudad.</w:t>
      </w:r>
    </w:p>
    <w:p w14:paraId="3FC01CB5" w14:textId="77777777" w:rsidR="003A7BCF" w:rsidRPr="00760D51" w:rsidRDefault="003A7BCF" w:rsidP="003A7BCF">
      <w:pPr>
        <w:contextualSpacing/>
        <w:jc w:val="both"/>
        <w:rPr>
          <w:rFonts w:ascii="Tahoma" w:hAnsi="Tahoma" w:cs="Tahoma"/>
          <w:sz w:val="22"/>
          <w:szCs w:val="22"/>
        </w:rPr>
      </w:pPr>
    </w:p>
    <w:p w14:paraId="0FE09DEE" w14:textId="77777777" w:rsidR="003A7BCF" w:rsidRPr="00760D51" w:rsidRDefault="003A7BCF" w:rsidP="003A7BCF">
      <w:pPr>
        <w:jc w:val="both"/>
        <w:rPr>
          <w:rFonts w:ascii="Tahoma" w:hAnsi="Tahoma" w:cs="Tahoma"/>
          <w:sz w:val="22"/>
          <w:szCs w:val="22"/>
          <w:lang w:val="es-CO"/>
        </w:rPr>
      </w:pPr>
      <w:r w:rsidRPr="00760D51">
        <w:rPr>
          <w:rFonts w:ascii="Tahoma" w:hAnsi="Tahoma" w:cs="Tahoma"/>
          <w:sz w:val="22"/>
          <w:szCs w:val="22"/>
          <w:lang w:val="es-CO"/>
        </w:rPr>
        <w:t xml:space="preserve">A través de una línea celular que es coordinada por la Unidad de Divulgación y Prensa, se reciben diariamente mensajes de los ciudadanos con denuncias o peticiones de asesoría. Desde esta Unidad se da traslado inmediato a la Secretaría o Unidad correspondiente y se gestiona una pronta respuesta. </w:t>
      </w:r>
    </w:p>
    <w:p w14:paraId="3717679D" w14:textId="77777777" w:rsidR="003A7BCF" w:rsidRPr="00760D51" w:rsidRDefault="003A7BCF" w:rsidP="003A7BCF">
      <w:pPr>
        <w:jc w:val="both"/>
        <w:rPr>
          <w:rFonts w:ascii="Tahoma" w:hAnsi="Tahoma" w:cs="Tahoma"/>
          <w:sz w:val="22"/>
          <w:szCs w:val="22"/>
          <w:lang w:val="es-CO"/>
        </w:rPr>
      </w:pPr>
    </w:p>
    <w:p w14:paraId="59528283" w14:textId="77777777" w:rsidR="003A7BCF" w:rsidRPr="00760D51" w:rsidRDefault="003A7BCF" w:rsidP="003A7BCF">
      <w:pPr>
        <w:jc w:val="both"/>
        <w:rPr>
          <w:rFonts w:ascii="Tahoma" w:hAnsi="Tahoma" w:cs="Tahoma"/>
          <w:sz w:val="22"/>
          <w:szCs w:val="22"/>
          <w:lang w:val="es-CO"/>
        </w:rPr>
      </w:pPr>
    </w:p>
    <w:p w14:paraId="4D65B188" w14:textId="77777777" w:rsidR="003A7BCF" w:rsidRPr="00760D51" w:rsidRDefault="003A7BCF" w:rsidP="003A7BCF">
      <w:pPr>
        <w:jc w:val="both"/>
        <w:rPr>
          <w:rFonts w:ascii="Tahoma" w:hAnsi="Tahoma" w:cs="Tahoma"/>
          <w:sz w:val="22"/>
          <w:szCs w:val="22"/>
          <w:lang w:val="es-CO"/>
        </w:rPr>
      </w:pPr>
    </w:p>
    <w:p w14:paraId="5158955B" w14:textId="77777777" w:rsidR="003A7BCF" w:rsidRPr="00760D51" w:rsidRDefault="003A7BCF" w:rsidP="003A7BCF">
      <w:pPr>
        <w:jc w:val="both"/>
        <w:rPr>
          <w:rFonts w:ascii="Tahoma" w:hAnsi="Tahoma" w:cs="Tahoma"/>
          <w:sz w:val="22"/>
          <w:szCs w:val="22"/>
          <w:lang w:val="es-CO"/>
        </w:rPr>
      </w:pPr>
    </w:p>
    <w:p w14:paraId="17EEB5B3" w14:textId="02EF311D" w:rsidR="003A7BCF" w:rsidRPr="00760D51" w:rsidRDefault="003A7BCF" w:rsidP="00D8199A">
      <w:pPr>
        <w:contextualSpacing/>
        <w:jc w:val="both"/>
        <w:rPr>
          <w:rFonts w:ascii="Tahoma" w:hAnsi="Tahoma" w:cs="Tahoma"/>
          <w:b/>
          <w:sz w:val="22"/>
          <w:szCs w:val="22"/>
        </w:rPr>
      </w:pPr>
      <w:r w:rsidRPr="00760D51">
        <w:rPr>
          <w:rFonts w:ascii="Tahoma" w:hAnsi="Tahoma" w:cs="Tahoma"/>
          <w:b/>
          <w:sz w:val="22"/>
          <w:szCs w:val="22"/>
        </w:rPr>
        <w:t>#Diálogos</w:t>
      </w:r>
      <w:r w:rsidR="008270AC">
        <w:rPr>
          <w:rFonts w:ascii="Tahoma" w:hAnsi="Tahoma" w:cs="Tahoma"/>
          <w:b/>
          <w:sz w:val="22"/>
          <w:szCs w:val="22"/>
        </w:rPr>
        <w:t xml:space="preserve"> </w:t>
      </w:r>
      <w:r w:rsidRPr="00760D51">
        <w:rPr>
          <w:rFonts w:ascii="Tahoma" w:hAnsi="Tahoma" w:cs="Tahoma"/>
          <w:b/>
          <w:sz w:val="22"/>
          <w:szCs w:val="22"/>
        </w:rPr>
        <w:t>En</w:t>
      </w:r>
      <w:r w:rsidR="008270AC">
        <w:rPr>
          <w:rFonts w:ascii="Tahoma" w:hAnsi="Tahoma" w:cs="Tahoma"/>
          <w:b/>
          <w:sz w:val="22"/>
          <w:szCs w:val="22"/>
        </w:rPr>
        <w:t xml:space="preserve"> </w:t>
      </w:r>
      <w:r w:rsidRPr="00760D51">
        <w:rPr>
          <w:rFonts w:ascii="Tahoma" w:hAnsi="Tahoma" w:cs="Tahoma"/>
          <w:b/>
          <w:sz w:val="22"/>
          <w:szCs w:val="22"/>
        </w:rPr>
        <w:t>vivo a través de Facebook Live</w:t>
      </w:r>
      <w:r w:rsidR="00D8199A" w:rsidRPr="00760D51">
        <w:rPr>
          <w:rFonts w:ascii="Tahoma" w:hAnsi="Tahoma" w:cs="Tahoma"/>
          <w:b/>
          <w:sz w:val="22"/>
          <w:szCs w:val="22"/>
        </w:rPr>
        <w:t>.</w:t>
      </w:r>
    </w:p>
    <w:p w14:paraId="1D47A19E" w14:textId="77777777" w:rsidR="003A7BCF" w:rsidRPr="00760D51" w:rsidRDefault="003A7BCF" w:rsidP="003A7BCF">
      <w:pPr>
        <w:jc w:val="both"/>
        <w:rPr>
          <w:rFonts w:ascii="Tahoma" w:hAnsi="Tahoma" w:cs="Tahoma"/>
          <w:sz w:val="22"/>
          <w:szCs w:val="22"/>
          <w:lang w:val="es-CO"/>
        </w:rPr>
      </w:pPr>
    </w:p>
    <w:p w14:paraId="678C901C" w14:textId="6B96BE8C" w:rsidR="003A7BCF" w:rsidRPr="00760D51" w:rsidRDefault="003A7BCF" w:rsidP="003A7BCF">
      <w:pPr>
        <w:jc w:val="both"/>
        <w:rPr>
          <w:rFonts w:ascii="Tahoma" w:hAnsi="Tahoma" w:cs="Tahoma"/>
          <w:sz w:val="22"/>
          <w:szCs w:val="22"/>
          <w:lang w:val="es-CO"/>
        </w:rPr>
      </w:pPr>
      <w:r w:rsidRPr="00760D51">
        <w:rPr>
          <w:rFonts w:ascii="Tahoma" w:hAnsi="Tahoma" w:cs="Tahoma"/>
          <w:sz w:val="22"/>
          <w:szCs w:val="22"/>
          <w:lang w:val="es-CO"/>
        </w:rPr>
        <w:t xml:space="preserve">Como parte del proceso de interacción con la ciudadanía desde el 24 de </w:t>
      </w:r>
      <w:r w:rsidR="00D8199A" w:rsidRPr="00760D51">
        <w:rPr>
          <w:rFonts w:ascii="Tahoma" w:hAnsi="Tahoma" w:cs="Tahoma"/>
          <w:sz w:val="22"/>
          <w:szCs w:val="22"/>
          <w:lang w:val="es-CO"/>
        </w:rPr>
        <w:t>M</w:t>
      </w:r>
      <w:r w:rsidRPr="00760D51">
        <w:rPr>
          <w:rFonts w:ascii="Tahoma" w:hAnsi="Tahoma" w:cs="Tahoma"/>
          <w:sz w:val="22"/>
          <w:szCs w:val="22"/>
          <w:lang w:val="es-CO"/>
        </w:rPr>
        <w:t>arzo se inició el programa #Diálogos</w:t>
      </w:r>
      <w:r w:rsidR="008270AC">
        <w:rPr>
          <w:rFonts w:ascii="Tahoma" w:hAnsi="Tahoma" w:cs="Tahoma"/>
          <w:sz w:val="22"/>
          <w:szCs w:val="22"/>
          <w:lang w:val="es-CO"/>
        </w:rPr>
        <w:t xml:space="preserve"> </w:t>
      </w:r>
      <w:r w:rsidRPr="00760D51">
        <w:rPr>
          <w:rFonts w:ascii="Tahoma" w:hAnsi="Tahoma" w:cs="Tahoma"/>
          <w:sz w:val="22"/>
          <w:szCs w:val="22"/>
          <w:lang w:val="es-CO"/>
        </w:rPr>
        <w:t>En</w:t>
      </w:r>
      <w:r w:rsidR="008270AC">
        <w:rPr>
          <w:rFonts w:ascii="Tahoma" w:hAnsi="Tahoma" w:cs="Tahoma"/>
          <w:sz w:val="22"/>
          <w:szCs w:val="22"/>
          <w:lang w:val="es-CO"/>
        </w:rPr>
        <w:t xml:space="preserve"> </w:t>
      </w:r>
      <w:r w:rsidRPr="00760D51">
        <w:rPr>
          <w:rFonts w:ascii="Tahoma" w:hAnsi="Tahoma" w:cs="Tahoma"/>
          <w:sz w:val="22"/>
          <w:szCs w:val="22"/>
          <w:lang w:val="es-CO"/>
        </w:rPr>
        <w:t xml:space="preserve">Vivo, un espacio de una hora que se transmite por Facebook Live y el cual tiene como objetivo ser un ejercicio de rendición de cuentas no formal del Alcalde a la ciudadanía. </w:t>
      </w:r>
    </w:p>
    <w:p w14:paraId="16817AF6" w14:textId="77777777" w:rsidR="003A7BCF" w:rsidRPr="00760D51" w:rsidRDefault="003A7BCF" w:rsidP="003A7BCF">
      <w:pPr>
        <w:jc w:val="both"/>
        <w:rPr>
          <w:rFonts w:ascii="Tahoma" w:hAnsi="Tahoma" w:cs="Tahoma"/>
          <w:sz w:val="22"/>
          <w:szCs w:val="22"/>
          <w:lang w:val="es-CO"/>
        </w:rPr>
      </w:pPr>
    </w:p>
    <w:p w14:paraId="0056DB5B" w14:textId="77777777" w:rsidR="003A7BCF" w:rsidRPr="00760D51" w:rsidRDefault="003A7BCF" w:rsidP="003A7BCF">
      <w:pPr>
        <w:jc w:val="both"/>
        <w:rPr>
          <w:rFonts w:ascii="Tahoma" w:hAnsi="Tahoma" w:cs="Tahoma"/>
          <w:sz w:val="22"/>
          <w:szCs w:val="22"/>
          <w:lang w:val="es-CO"/>
        </w:rPr>
      </w:pPr>
      <w:r w:rsidRPr="00760D51">
        <w:rPr>
          <w:rFonts w:ascii="Tahoma" w:hAnsi="Tahoma" w:cs="Tahoma"/>
          <w:sz w:val="22"/>
          <w:szCs w:val="22"/>
          <w:lang w:val="es-CO"/>
        </w:rPr>
        <w:t xml:space="preserve">Durante el programa los manizaleños pueden enviar sus preguntas por Facebook o por Twitter y son respondidas en director por el Primer Mandatario. </w:t>
      </w:r>
    </w:p>
    <w:p w14:paraId="1F29D713" w14:textId="77777777" w:rsidR="003A7BCF" w:rsidRPr="00760D51" w:rsidRDefault="003A7BCF" w:rsidP="003A7BCF">
      <w:pPr>
        <w:jc w:val="both"/>
        <w:rPr>
          <w:rFonts w:ascii="Tahoma" w:hAnsi="Tahoma" w:cs="Tahoma"/>
          <w:sz w:val="22"/>
          <w:szCs w:val="22"/>
          <w:lang w:val="es-CO"/>
        </w:rPr>
      </w:pPr>
    </w:p>
    <w:p w14:paraId="232CC368" w14:textId="77777777" w:rsidR="003A7BCF" w:rsidRPr="00760D51" w:rsidRDefault="003A7BCF" w:rsidP="003A7BCF">
      <w:pPr>
        <w:jc w:val="both"/>
        <w:rPr>
          <w:rFonts w:ascii="Tahoma" w:hAnsi="Tahoma" w:cs="Tahoma"/>
          <w:sz w:val="22"/>
          <w:szCs w:val="22"/>
          <w:lang w:val="es-CO"/>
        </w:rPr>
      </w:pPr>
      <w:r w:rsidRPr="00760D51">
        <w:rPr>
          <w:rFonts w:ascii="Tahoma" w:hAnsi="Tahoma" w:cs="Tahoma"/>
          <w:sz w:val="22"/>
          <w:szCs w:val="22"/>
          <w:lang w:val="es-CO"/>
        </w:rPr>
        <w:lastRenderedPageBreak/>
        <w:t xml:space="preserve">Este programa inicialmente se tiene previsto para realizarse una vez al mes y puede extenderse hasta dos veces por mes. </w:t>
      </w:r>
    </w:p>
    <w:p w14:paraId="075123EF" w14:textId="2AD3AD96" w:rsidR="003A7BCF" w:rsidRPr="00760D51" w:rsidRDefault="00D8199A" w:rsidP="003A7BCF">
      <w:pPr>
        <w:jc w:val="both"/>
        <w:rPr>
          <w:rFonts w:ascii="Tahoma" w:hAnsi="Tahoma" w:cs="Tahoma"/>
          <w:sz w:val="22"/>
          <w:szCs w:val="22"/>
          <w:lang w:val="es-CO"/>
        </w:rPr>
      </w:pPr>
      <w:r w:rsidRPr="00760D51">
        <w:rPr>
          <w:rFonts w:ascii="Tahoma" w:hAnsi="Tahoma" w:cs="Tahoma"/>
          <w:noProof/>
          <w:sz w:val="22"/>
          <w:szCs w:val="22"/>
          <w:lang w:val="es-CO" w:eastAsia="es-CO"/>
        </w:rPr>
        <w:drawing>
          <wp:anchor distT="0" distB="0" distL="114300" distR="114300" simplePos="0" relativeHeight="251758592" behindDoc="0" locked="0" layoutInCell="1" allowOverlap="1" wp14:anchorId="253EFC40" wp14:editId="318D9A7E">
            <wp:simplePos x="0" y="0"/>
            <wp:positionH relativeFrom="column">
              <wp:posOffset>34290</wp:posOffset>
            </wp:positionH>
            <wp:positionV relativeFrom="paragraph">
              <wp:posOffset>171450</wp:posOffset>
            </wp:positionV>
            <wp:extent cx="2647950" cy="2693670"/>
            <wp:effectExtent l="0" t="0" r="0" b="0"/>
            <wp:wrapSquare wrapText="bothSides"/>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2647950" cy="2693670"/>
                    </a:xfrm>
                    <a:prstGeom prst="rect">
                      <a:avLst/>
                    </a:prstGeom>
                  </pic:spPr>
                </pic:pic>
              </a:graphicData>
            </a:graphic>
            <wp14:sizeRelH relativeFrom="page">
              <wp14:pctWidth>0</wp14:pctWidth>
            </wp14:sizeRelH>
            <wp14:sizeRelV relativeFrom="page">
              <wp14:pctHeight>0</wp14:pctHeight>
            </wp14:sizeRelV>
          </wp:anchor>
        </w:drawing>
      </w:r>
      <w:r w:rsidRPr="00760D51">
        <w:rPr>
          <w:rFonts w:ascii="Tahoma" w:hAnsi="Tahoma" w:cs="Tahoma"/>
          <w:noProof/>
          <w:sz w:val="22"/>
          <w:szCs w:val="22"/>
          <w:lang w:val="es-CO" w:eastAsia="es-CO"/>
        </w:rPr>
        <w:drawing>
          <wp:anchor distT="0" distB="0" distL="114300" distR="114300" simplePos="0" relativeHeight="251759616" behindDoc="0" locked="0" layoutInCell="1" allowOverlap="1" wp14:anchorId="1DF3FBC4" wp14:editId="15B725D8">
            <wp:simplePos x="0" y="0"/>
            <wp:positionH relativeFrom="column">
              <wp:posOffset>2787015</wp:posOffset>
            </wp:positionH>
            <wp:positionV relativeFrom="paragraph">
              <wp:posOffset>171450</wp:posOffset>
            </wp:positionV>
            <wp:extent cx="3345180" cy="2619375"/>
            <wp:effectExtent l="0" t="0" r="7620" b="9525"/>
            <wp:wrapSquare wrapText="bothSides"/>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3345180" cy="2619375"/>
                    </a:xfrm>
                    <a:prstGeom prst="rect">
                      <a:avLst/>
                    </a:prstGeom>
                  </pic:spPr>
                </pic:pic>
              </a:graphicData>
            </a:graphic>
            <wp14:sizeRelH relativeFrom="page">
              <wp14:pctWidth>0</wp14:pctWidth>
            </wp14:sizeRelH>
            <wp14:sizeRelV relativeFrom="page">
              <wp14:pctHeight>0</wp14:pctHeight>
            </wp14:sizeRelV>
          </wp:anchor>
        </w:drawing>
      </w:r>
    </w:p>
    <w:p w14:paraId="4EDC2F50" w14:textId="77777777" w:rsidR="003A7BCF" w:rsidRPr="00760D51" w:rsidRDefault="003A7BCF" w:rsidP="003A7BCF">
      <w:pPr>
        <w:jc w:val="both"/>
        <w:rPr>
          <w:rFonts w:ascii="Tahoma" w:hAnsi="Tahoma" w:cs="Tahoma"/>
          <w:noProof/>
          <w:sz w:val="22"/>
          <w:szCs w:val="22"/>
          <w:lang w:val="es-CO" w:eastAsia="es-CO"/>
        </w:rPr>
      </w:pPr>
    </w:p>
    <w:p w14:paraId="5B936BBC" w14:textId="77777777" w:rsidR="003A7BCF" w:rsidRPr="00760D51" w:rsidRDefault="003A7BCF" w:rsidP="003A7BCF">
      <w:pPr>
        <w:jc w:val="both"/>
        <w:rPr>
          <w:rFonts w:ascii="Tahoma" w:hAnsi="Tahoma" w:cs="Tahoma"/>
          <w:noProof/>
          <w:sz w:val="22"/>
          <w:szCs w:val="22"/>
          <w:lang w:val="es-CO" w:eastAsia="es-CO"/>
        </w:rPr>
      </w:pPr>
    </w:p>
    <w:p w14:paraId="4198F865" w14:textId="206CA393" w:rsidR="003A7BCF" w:rsidRPr="00760D51" w:rsidRDefault="003A7BCF" w:rsidP="00D8199A">
      <w:pPr>
        <w:contextualSpacing/>
        <w:rPr>
          <w:rFonts w:ascii="Tahoma" w:hAnsi="Tahoma" w:cs="Tahoma"/>
          <w:sz w:val="22"/>
          <w:szCs w:val="22"/>
        </w:rPr>
      </w:pPr>
      <w:r w:rsidRPr="00760D51">
        <w:rPr>
          <w:rFonts w:ascii="Tahoma" w:hAnsi="Tahoma" w:cs="Tahoma"/>
          <w:b/>
          <w:sz w:val="22"/>
          <w:szCs w:val="22"/>
        </w:rPr>
        <w:t>Estrategias de participación ciudadana en plataformas digitales con el apoyo de Urna de Cristal de MinTic</w:t>
      </w:r>
      <w:r w:rsidR="00D8199A" w:rsidRPr="00760D51">
        <w:rPr>
          <w:rFonts w:ascii="Tahoma" w:hAnsi="Tahoma" w:cs="Tahoma"/>
          <w:b/>
          <w:sz w:val="22"/>
          <w:szCs w:val="22"/>
        </w:rPr>
        <w:t>.</w:t>
      </w:r>
    </w:p>
    <w:p w14:paraId="247E0027" w14:textId="77777777" w:rsidR="003A7BCF" w:rsidRPr="00760D51" w:rsidRDefault="003A7BCF" w:rsidP="003A7BCF">
      <w:pPr>
        <w:ind w:left="283"/>
        <w:rPr>
          <w:rFonts w:ascii="Tahoma" w:hAnsi="Tahoma" w:cs="Tahoma"/>
          <w:sz w:val="22"/>
          <w:szCs w:val="22"/>
        </w:rPr>
      </w:pPr>
    </w:p>
    <w:p w14:paraId="10D89A42" w14:textId="223510EC" w:rsidR="003A7BCF" w:rsidRPr="00760D51" w:rsidRDefault="003A7BCF" w:rsidP="003A7BCF">
      <w:pPr>
        <w:jc w:val="both"/>
        <w:rPr>
          <w:rFonts w:ascii="Tahoma" w:hAnsi="Tahoma" w:cs="Tahoma"/>
          <w:sz w:val="22"/>
          <w:szCs w:val="22"/>
        </w:rPr>
      </w:pPr>
      <w:r w:rsidRPr="00760D51">
        <w:rPr>
          <w:rFonts w:ascii="Tahoma" w:hAnsi="Tahoma" w:cs="Tahoma"/>
          <w:sz w:val="22"/>
          <w:szCs w:val="22"/>
        </w:rPr>
        <w:t xml:space="preserve">Urna de Cristal es la plataforma del Gobierno para la participación ciudadana y la transparencia gubernamental, su objetivo es transformar la relación entre los ciudadanos y los gobiernos o administraciones. </w:t>
      </w:r>
      <w:r w:rsidR="00D8199A" w:rsidRPr="00760D51">
        <w:rPr>
          <w:rFonts w:ascii="Tahoma" w:hAnsi="Tahoma" w:cs="Tahoma"/>
          <w:sz w:val="22"/>
          <w:szCs w:val="22"/>
        </w:rPr>
        <w:t xml:space="preserve"> </w:t>
      </w:r>
      <w:r w:rsidRPr="00760D51">
        <w:rPr>
          <w:rFonts w:ascii="Tahoma" w:hAnsi="Tahoma" w:cs="Tahoma"/>
          <w:sz w:val="22"/>
          <w:szCs w:val="22"/>
        </w:rPr>
        <w:t>En este sentido</w:t>
      </w:r>
      <w:r w:rsidR="00D8199A" w:rsidRPr="00760D51">
        <w:rPr>
          <w:rFonts w:ascii="Tahoma" w:hAnsi="Tahoma" w:cs="Tahoma"/>
          <w:sz w:val="22"/>
          <w:szCs w:val="22"/>
        </w:rPr>
        <w:t>,</w:t>
      </w:r>
      <w:r w:rsidRPr="00760D51">
        <w:rPr>
          <w:rFonts w:ascii="Tahoma" w:hAnsi="Tahoma" w:cs="Tahoma"/>
          <w:sz w:val="22"/>
          <w:szCs w:val="22"/>
        </w:rPr>
        <w:t xml:space="preserve"> la Unidad de Divulgación y Prensa desde su área Digital se ha venido asesorando en campañas que permitan un contacto más directo de la Administración de Más Oportunidades con los Manizaleños. </w:t>
      </w:r>
    </w:p>
    <w:p w14:paraId="60A29165" w14:textId="77777777" w:rsidR="003A7BCF" w:rsidRPr="00760D51" w:rsidRDefault="003A7BCF" w:rsidP="003A7BCF">
      <w:pPr>
        <w:jc w:val="both"/>
        <w:rPr>
          <w:rFonts w:ascii="Tahoma" w:hAnsi="Tahoma" w:cs="Tahoma"/>
          <w:sz w:val="22"/>
          <w:szCs w:val="22"/>
        </w:rPr>
      </w:pPr>
    </w:p>
    <w:p w14:paraId="57B0AB1A" w14:textId="77777777" w:rsidR="003A7BCF" w:rsidRDefault="003A7BCF" w:rsidP="003A7BCF">
      <w:pPr>
        <w:jc w:val="both"/>
        <w:rPr>
          <w:rFonts w:ascii="Tahoma" w:hAnsi="Tahoma" w:cs="Tahoma"/>
          <w:sz w:val="22"/>
          <w:szCs w:val="22"/>
        </w:rPr>
      </w:pPr>
      <w:r w:rsidRPr="00760D51">
        <w:rPr>
          <w:rFonts w:ascii="Tahoma" w:hAnsi="Tahoma" w:cs="Tahoma"/>
          <w:sz w:val="22"/>
          <w:szCs w:val="22"/>
        </w:rPr>
        <w:t xml:space="preserve">Hasta la fecha se han realizado dos campañas de participación enfocadas en: </w:t>
      </w:r>
    </w:p>
    <w:p w14:paraId="14E170BF" w14:textId="77777777" w:rsidR="00B773D9" w:rsidRPr="00760D51" w:rsidRDefault="00B773D9" w:rsidP="003A7BCF">
      <w:pPr>
        <w:jc w:val="both"/>
        <w:rPr>
          <w:rFonts w:ascii="Tahoma" w:hAnsi="Tahoma" w:cs="Tahoma"/>
          <w:sz w:val="22"/>
          <w:szCs w:val="22"/>
        </w:rPr>
      </w:pPr>
    </w:p>
    <w:p w14:paraId="2FA0F55D" w14:textId="77777777" w:rsidR="003A7BCF" w:rsidRPr="00760D51" w:rsidRDefault="003A7BCF" w:rsidP="003A7BCF">
      <w:pPr>
        <w:pStyle w:val="Prrafodelista"/>
        <w:numPr>
          <w:ilvl w:val="0"/>
          <w:numId w:val="46"/>
        </w:numPr>
        <w:spacing w:after="0" w:line="240" w:lineRule="auto"/>
        <w:contextualSpacing/>
        <w:jc w:val="both"/>
        <w:rPr>
          <w:rFonts w:ascii="Tahoma" w:hAnsi="Tahoma" w:cs="Tahoma"/>
        </w:rPr>
      </w:pPr>
      <w:r w:rsidRPr="00760D51">
        <w:rPr>
          <w:rFonts w:ascii="Tahoma" w:hAnsi="Tahoma" w:cs="Tahoma"/>
        </w:rPr>
        <w:t xml:space="preserve">Dar a conocer la nueva Secretaría de las Mujeres y levantar datos sobre qué esperan los ciudadanos de este despacho. </w:t>
      </w:r>
    </w:p>
    <w:p w14:paraId="4CF1C05C" w14:textId="61C8612A" w:rsidR="003A7BCF" w:rsidRPr="00760D51" w:rsidRDefault="003A7BCF" w:rsidP="003A7BCF">
      <w:pPr>
        <w:pStyle w:val="Prrafodelista"/>
        <w:numPr>
          <w:ilvl w:val="0"/>
          <w:numId w:val="46"/>
        </w:numPr>
        <w:spacing w:after="0" w:line="240" w:lineRule="auto"/>
        <w:contextualSpacing/>
        <w:jc w:val="both"/>
        <w:rPr>
          <w:rFonts w:ascii="Tahoma" w:hAnsi="Tahoma" w:cs="Tahoma"/>
        </w:rPr>
      </w:pPr>
      <w:r w:rsidRPr="00760D51">
        <w:rPr>
          <w:rFonts w:ascii="Tahoma" w:hAnsi="Tahoma" w:cs="Tahoma"/>
        </w:rPr>
        <w:t>Ren</w:t>
      </w:r>
      <w:r w:rsidR="00D8199A" w:rsidRPr="00760D51">
        <w:rPr>
          <w:rFonts w:ascii="Tahoma" w:hAnsi="Tahoma" w:cs="Tahoma"/>
        </w:rPr>
        <w:t>dición de C</w:t>
      </w:r>
      <w:r w:rsidRPr="00760D51">
        <w:rPr>
          <w:rFonts w:ascii="Tahoma" w:hAnsi="Tahoma" w:cs="Tahoma"/>
        </w:rPr>
        <w:t>uentas</w:t>
      </w:r>
      <w:r w:rsidR="00D8199A" w:rsidRPr="00760D51">
        <w:rPr>
          <w:rFonts w:ascii="Tahoma" w:hAnsi="Tahoma" w:cs="Tahoma"/>
        </w:rPr>
        <w:t xml:space="preserve"> a la Ciudadanía de la V</w:t>
      </w:r>
      <w:r w:rsidRPr="00760D51">
        <w:rPr>
          <w:rFonts w:ascii="Tahoma" w:hAnsi="Tahoma" w:cs="Tahoma"/>
        </w:rPr>
        <w:t>igencia 2016</w:t>
      </w:r>
      <w:r w:rsidR="00D8199A" w:rsidRPr="00760D51">
        <w:rPr>
          <w:rFonts w:ascii="Tahoma" w:hAnsi="Tahoma" w:cs="Tahoma"/>
        </w:rPr>
        <w:t>.</w:t>
      </w:r>
    </w:p>
    <w:p w14:paraId="716D5F83" w14:textId="77777777" w:rsidR="003A7BCF" w:rsidRPr="00760D51" w:rsidRDefault="003A7BCF" w:rsidP="003A7BCF">
      <w:pPr>
        <w:jc w:val="both"/>
        <w:rPr>
          <w:rFonts w:ascii="Tahoma" w:hAnsi="Tahoma" w:cs="Tahoma"/>
          <w:sz w:val="22"/>
          <w:szCs w:val="22"/>
        </w:rPr>
      </w:pPr>
    </w:p>
    <w:p w14:paraId="5F447B45" w14:textId="77777777" w:rsidR="00D8199A" w:rsidRPr="00760D51" w:rsidRDefault="003A7BCF" w:rsidP="003A7BCF">
      <w:pPr>
        <w:jc w:val="both"/>
        <w:rPr>
          <w:rFonts w:ascii="Tahoma" w:hAnsi="Tahoma" w:cs="Tahoma"/>
          <w:sz w:val="22"/>
          <w:szCs w:val="22"/>
        </w:rPr>
      </w:pPr>
      <w:r w:rsidRPr="00760D51">
        <w:rPr>
          <w:rFonts w:ascii="Tahoma" w:hAnsi="Tahoma" w:cs="Tahoma"/>
          <w:sz w:val="22"/>
          <w:szCs w:val="22"/>
        </w:rPr>
        <w:t>Campaña Secretaría de las Mujeres</w:t>
      </w:r>
      <w:r w:rsidR="00D8199A" w:rsidRPr="00760D51">
        <w:rPr>
          <w:rFonts w:ascii="Tahoma" w:hAnsi="Tahoma" w:cs="Tahoma"/>
          <w:sz w:val="22"/>
          <w:szCs w:val="22"/>
        </w:rPr>
        <w:t>:</w:t>
      </w:r>
    </w:p>
    <w:p w14:paraId="0BF6197B" w14:textId="6139FF4C" w:rsidR="003A7BCF" w:rsidRPr="00760D51" w:rsidRDefault="003A7BCF" w:rsidP="003A7BCF">
      <w:pPr>
        <w:jc w:val="both"/>
        <w:rPr>
          <w:rFonts w:ascii="Tahoma" w:hAnsi="Tahoma" w:cs="Tahoma"/>
          <w:sz w:val="22"/>
          <w:szCs w:val="22"/>
        </w:rPr>
      </w:pPr>
      <w:r w:rsidRPr="00760D51">
        <w:rPr>
          <w:rFonts w:ascii="Tahoma" w:hAnsi="Tahoma" w:cs="Tahoma"/>
          <w:sz w:val="22"/>
          <w:szCs w:val="22"/>
        </w:rPr>
        <w:t xml:space="preserve"> </w:t>
      </w:r>
    </w:p>
    <w:p w14:paraId="7B3C44F1" w14:textId="08350950" w:rsidR="003A7BCF" w:rsidRPr="00760D51" w:rsidRDefault="003A7BCF" w:rsidP="003A7BCF">
      <w:pPr>
        <w:jc w:val="both"/>
        <w:rPr>
          <w:rFonts w:ascii="Tahoma" w:hAnsi="Tahoma" w:cs="Tahoma"/>
          <w:sz w:val="22"/>
          <w:szCs w:val="22"/>
        </w:rPr>
      </w:pPr>
      <w:r w:rsidRPr="00760D51">
        <w:rPr>
          <w:rFonts w:ascii="Tahoma" w:hAnsi="Tahoma" w:cs="Tahoma"/>
          <w:sz w:val="22"/>
          <w:szCs w:val="22"/>
        </w:rPr>
        <w:t xml:space="preserve">El lunes 10 de </w:t>
      </w:r>
      <w:r w:rsidR="00D8199A" w:rsidRPr="00760D51">
        <w:rPr>
          <w:rFonts w:ascii="Tahoma" w:hAnsi="Tahoma" w:cs="Tahoma"/>
          <w:sz w:val="22"/>
          <w:szCs w:val="22"/>
        </w:rPr>
        <w:t>M</w:t>
      </w:r>
      <w:r w:rsidRPr="00760D51">
        <w:rPr>
          <w:rFonts w:ascii="Tahoma" w:hAnsi="Tahoma" w:cs="Tahoma"/>
          <w:sz w:val="22"/>
          <w:szCs w:val="22"/>
        </w:rPr>
        <w:t xml:space="preserve">arzo </w:t>
      </w:r>
      <w:r w:rsidR="008270AC">
        <w:rPr>
          <w:rFonts w:ascii="Tahoma" w:hAnsi="Tahoma" w:cs="Tahoma"/>
          <w:sz w:val="22"/>
          <w:szCs w:val="22"/>
        </w:rPr>
        <w:t>se dio inicio a</w:t>
      </w:r>
      <w:r w:rsidRPr="00760D51">
        <w:rPr>
          <w:rFonts w:ascii="Tahoma" w:hAnsi="Tahoma" w:cs="Tahoma"/>
          <w:sz w:val="22"/>
          <w:szCs w:val="22"/>
        </w:rPr>
        <w:t xml:space="preserve"> la fase final que irá hasta el lunes 17</w:t>
      </w:r>
      <w:r w:rsidR="008270AC">
        <w:rPr>
          <w:rFonts w:ascii="Tahoma" w:hAnsi="Tahoma" w:cs="Tahoma"/>
          <w:sz w:val="22"/>
          <w:szCs w:val="22"/>
        </w:rPr>
        <w:t xml:space="preserve"> de marzo</w:t>
      </w:r>
      <w:r w:rsidRPr="00760D51">
        <w:rPr>
          <w:rFonts w:ascii="Tahoma" w:hAnsi="Tahoma" w:cs="Tahoma"/>
          <w:sz w:val="22"/>
          <w:szCs w:val="22"/>
        </w:rPr>
        <w:t>, en total se realizar</w:t>
      </w:r>
      <w:r w:rsidR="007159A7">
        <w:rPr>
          <w:rFonts w:ascii="Tahoma" w:hAnsi="Tahoma" w:cs="Tahoma"/>
          <w:sz w:val="22"/>
          <w:szCs w:val="22"/>
        </w:rPr>
        <w:t>o</w:t>
      </w:r>
      <w:r w:rsidR="008270AC">
        <w:rPr>
          <w:rFonts w:ascii="Tahoma" w:hAnsi="Tahoma" w:cs="Tahoma"/>
          <w:sz w:val="22"/>
          <w:szCs w:val="22"/>
        </w:rPr>
        <w:t>n</w:t>
      </w:r>
      <w:r w:rsidRPr="00760D51">
        <w:rPr>
          <w:rFonts w:ascii="Tahoma" w:hAnsi="Tahoma" w:cs="Tahoma"/>
          <w:sz w:val="22"/>
          <w:szCs w:val="22"/>
        </w:rPr>
        <w:t xml:space="preserve"> 3 fases. </w:t>
      </w:r>
    </w:p>
    <w:p w14:paraId="522DD9C5" w14:textId="77777777" w:rsidR="003A7BCF" w:rsidRPr="00760D51" w:rsidRDefault="003A7BCF" w:rsidP="003A7BCF">
      <w:pPr>
        <w:jc w:val="both"/>
        <w:rPr>
          <w:rFonts w:ascii="Tahoma" w:hAnsi="Tahoma" w:cs="Tahoma"/>
          <w:sz w:val="22"/>
          <w:szCs w:val="22"/>
        </w:rPr>
      </w:pPr>
    </w:p>
    <w:p w14:paraId="44083CF3" w14:textId="53EAF2CA" w:rsidR="003A7BCF" w:rsidRPr="00760D51" w:rsidRDefault="003A7BCF" w:rsidP="003A7BCF">
      <w:pPr>
        <w:jc w:val="both"/>
        <w:rPr>
          <w:rFonts w:ascii="Tahoma" w:hAnsi="Tahoma" w:cs="Tahoma"/>
          <w:b/>
          <w:sz w:val="22"/>
          <w:szCs w:val="22"/>
        </w:rPr>
      </w:pPr>
      <w:r w:rsidRPr="00760D51">
        <w:rPr>
          <w:rFonts w:ascii="Tahoma" w:hAnsi="Tahoma" w:cs="Tahoma"/>
          <w:b/>
          <w:sz w:val="22"/>
          <w:szCs w:val="22"/>
        </w:rPr>
        <w:lastRenderedPageBreak/>
        <w:t>Primera fase</w:t>
      </w:r>
      <w:r w:rsidR="00D8199A" w:rsidRPr="00760D51">
        <w:rPr>
          <w:rFonts w:ascii="Tahoma" w:hAnsi="Tahoma" w:cs="Tahoma"/>
          <w:b/>
          <w:sz w:val="22"/>
          <w:szCs w:val="22"/>
        </w:rPr>
        <w:t>:</w:t>
      </w:r>
    </w:p>
    <w:p w14:paraId="455B2017" w14:textId="77777777" w:rsidR="00D8199A" w:rsidRPr="00760D51" w:rsidRDefault="00D8199A" w:rsidP="003A7BCF">
      <w:pPr>
        <w:jc w:val="both"/>
        <w:rPr>
          <w:rFonts w:ascii="Tahoma" w:hAnsi="Tahoma" w:cs="Tahoma"/>
          <w:sz w:val="22"/>
          <w:szCs w:val="22"/>
        </w:rPr>
      </w:pPr>
    </w:p>
    <w:p w14:paraId="0B16FCB7" w14:textId="77777777" w:rsidR="003A7BCF" w:rsidRPr="00760D51" w:rsidRDefault="003A7BCF" w:rsidP="003A7BCF">
      <w:pPr>
        <w:jc w:val="both"/>
        <w:rPr>
          <w:rFonts w:ascii="Tahoma" w:hAnsi="Tahoma" w:cs="Tahoma"/>
          <w:sz w:val="22"/>
          <w:szCs w:val="22"/>
        </w:rPr>
      </w:pPr>
      <w:r w:rsidRPr="00760D51">
        <w:rPr>
          <w:rFonts w:ascii="Tahoma" w:hAnsi="Tahoma" w:cs="Tahoma"/>
          <w:noProof/>
          <w:sz w:val="22"/>
          <w:szCs w:val="22"/>
          <w:lang w:val="es-CO" w:eastAsia="es-CO"/>
        </w:rPr>
        <w:drawing>
          <wp:inline distT="0" distB="0" distL="0" distR="0" wp14:anchorId="07ED9F02" wp14:editId="7FBA4DB4">
            <wp:extent cx="5286257" cy="1704975"/>
            <wp:effectExtent l="0" t="0" r="0" b="0"/>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284622" cy="1704448"/>
                    </a:xfrm>
                    <a:prstGeom prst="rect">
                      <a:avLst/>
                    </a:prstGeom>
                  </pic:spPr>
                </pic:pic>
              </a:graphicData>
            </a:graphic>
          </wp:inline>
        </w:drawing>
      </w:r>
    </w:p>
    <w:p w14:paraId="0BE9A212" w14:textId="77777777" w:rsidR="003A7BCF" w:rsidRPr="00760D51" w:rsidRDefault="003A7BCF" w:rsidP="003A7BCF">
      <w:pPr>
        <w:jc w:val="both"/>
        <w:rPr>
          <w:rFonts w:ascii="Tahoma" w:hAnsi="Tahoma" w:cs="Tahoma"/>
          <w:sz w:val="22"/>
          <w:szCs w:val="22"/>
        </w:rPr>
      </w:pPr>
    </w:p>
    <w:p w14:paraId="23AAA49F" w14:textId="083EFA8D" w:rsidR="003A7BCF" w:rsidRPr="00760D51" w:rsidRDefault="003A7BCF" w:rsidP="003A7BCF">
      <w:pPr>
        <w:jc w:val="both"/>
        <w:rPr>
          <w:rFonts w:ascii="Tahoma" w:hAnsi="Tahoma" w:cs="Tahoma"/>
          <w:b/>
          <w:sz w:val="22"/>
          <w:szCs w:val="22"/>
        </w:rPr>
      </w:pPr>
      <w:r w:rsidRPr="00760D51">
        <w:rPr>
          <w:rFonts w:ascii="Tahoma" w:hAnsi="Tahoma" w:cs="Tahoma"/>
          <w:b/>
          <w:sz w:val="22"/>
          <w:szCs w:val="22"/>
        </w:rPr>
        <w:t>Segunda fase</w:t>
      </w:r>
      <w:r w:rsidR="00D8199A" w:rsidRPr="00760D51">
        <w:rPr>
          <w:rFonts w:ascii="Tahoma" w:hAnsi="Tahoma" w:cs="Tahoma"/>
          <w:b/>
          <w:sz w:val="22"/>
          <w:szCs w:val="22"/>
        </w:rPr>
        <w:t>:</w:t>
      </w:r>
    </w:p>
    <w:p w14:paraId="29BC7A7F" w14:textId="0CD50147" w:rsidR="00D8199A" w:rsidRPr="00760D51" w:rsidRDefault="00B773D9" w:rsidP="003A7BCF">
      <w:pPr>
        <w:jc w:val="both"/>
        <w:rPr>
          <w:rFonts w:ascii="Tahoma" w:hAnsi="Tahoma" w:cs="Tahoma"/>
          <w:sz w:val="22"/>
          <w:szCs w:val="22"/>
        </w:rPr>
      </w:pPr>
      <w:r w:rsidRPr="00760D51">
        <w:rPr>
          <w:rFonts w:ascii="Tahoma" w:hAnsi="Tahoma" w:cs="Tahoma"/>
          <w:noProof/>
          <w:sz w:val="22"/>
          <w:szCs w:val="22"/>
          <w:lang w:val="es-CO" w:eastAsia="es-CO"/>
        </w:rPr>
        <w:drawing>
          <wp:anchor distT="0" distB="0" distL="114300" distR="114300" simplePos="0" relativeHeight="251761664" behindDoc="0" locked="0" layoutInCell="1" allowOverlap="1" wp14:anchorId="254F78BD" wp14:editId="2BEC31E0">
            <wp:simplePos x="0" y="0"/>
            <wp:positionH relativeFrom="column">
              <wp:posOffset>-3810</wp:posOffset>
            </wp:positionH>
            <wp:positionV relativeFrom="paragraph">
              <wp:posOffset>194310</wp:posOffset>
            </wp:positionV>
            <wp:extent cx="5286375" cy="1733550"/>
            <wp:effectExtent l="0" t="0" r="9525" b="0"/>
            <wp:wrapSquare wrapText="bothSides"/>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5286375" cy="1733550"/>
                    </a:xfrm>
                    <a:prstGeom prst="rect">
                      <a:avLst/>
                    </a:prstGeom>
                  </pic:spPr>
                </pic:pic>
              </a:graphicData>
            </a:graphic>
            <wp14:sizeRelH relativeFrom="page">
              <wp14:pctWidth>0</wp14:pctWidth>
            </wp14:sizeRelH>
            <wp14:sizeRelV relativeFrom="page">
              <wp14:pctHeight>0</wp14:pctHeight>
            </wp14:sizeRelV>
          </wp:anchor>
        </w:drawing>
      </w:r>
    </w:p>
    <w:p w14:paraId="77710074" w14:textId="6FE705C3" w:rsidR="00D8199A" w:rsidRPr="00760D51" w:rsidRDefault="00D8199A" w:rsidP="003A7BCF">
      <w:pPr>
        <w:jc w:val="both"/>
        <w:rPr>
          <w:rFonts w:ascii="Tahoma" w:hAnsi="Tahoma" w:cs="Tahoma"/>
          <w:sz w:val="22"/>
          <w:szCs w:val="22"/>
        </w:rPr>
      </w:pPr>
    </w:p>
    <w:p w14:paraId="503158A2" w14:textId="1D0C19F3" w:rsidR="003A7BCF" w:rsidRPr="00760D51" w:rsidRDefault="003A7BCF" w:rsidP="003A7BCF">
      <w:pPr>
        <w:jc w:val="both"/>
        <w:rPr>
          <w:rFonts w:ascii="Tahoma" w:hAnsi="Tahoma" w:cs="Tahoma"/>
          <w:b/>
          <w:sz w:val="22"/>
          <w:szCs w:val="22"/>
        </w:rPr>
      </w:pPr>
      <w:r w:rsidRPr="00760D51">
        <w:rPr>
          <w:rFonts w:ascii="Tahoma" w:hAnsi="Tahoma" w:cs="Tahoma"/>
          <w:b/>
          <w:sz w:val="22"/>
          <w:szCs w:val="22"/>
        </w:rPr>
        <w:t>Tercera fase</w:t>
      </w:r>
      <w:r w:rsidR="00D8199A" w:rsidRPr="00760D51">
        <w:rPr>
          <w:rFonts w:ascii="Tahoma" w:hAnsi="Tahoma" w:cs="Tahoma"/>
          <w:b/>
          <w:sz w:val="22"/>
          <w:szCs w:val="22"/>
        </w:rPr>
        <w:t>:</w:t>
      </w:r>
    </w:p>
    <w:p w14:paraId="7DA24430" w14:textId="77777777" w:rsidR="00D8199A" w:rsidRPr="00760D51" w:rsidRDefault="00D8199A" w:rsidP="003A7BCF">
      <w:pPr>
        <w:jc w:val="both"/>
        <w:rPr>
          <w:rFonts w:ascii="Tahoma" w:hAnsi="Tahoma" w:cs="Tahoma"/>
          <w:sz w:val="22"/>
          <w:szCs w:val="22"/>
        </w:rPr>
      </w:pPr>
    </w:p>
    <w:p w14:paraId="551EE38A" w14:textId="77777777" w:rsidR="00D8199A" w:rsidRPr="00760D51" w:rsidRDefault="00D8199A" w:rsidP="003A7BCF">
      <w:pPr>
        <w:jc w:val="both"/>
        <w:rPr>
          <w:rFonts w:ascii="Tahoma" w:hAnsi="Tahoma" w:cs="Tahoma"/>
          <w:sz w:val="22"/>
          <w:szCs w:val="22"/>
        </w:rPr>
      </w:pPr>
    </w:p>
    <w:p w14:paraId="1022250F" w14:textId="77777777" w:rsidR="003A7BCF" w:rsidRPr="00760D51" w:rsidRDefault="003A7BCF" w:rsidP="003A7BCF">
      <w:pPr>
        <w:jc w:val="both"/>
        <w:rPr>
          <w:rFonts w:ascii="Tahoma" w:hAnsi="Tahoma" w:cs="Tahoma"/>
          <w:sz w:val="22"/>
          <w:szCs w:val="22"/>
        </w:rPr>
      </w:pPr>
      <w:r w:rsidRPr="00760D51">
        <w:rPr>
          <w:rFonts w:ascii="Tahoma" w:hAnsi="Tahoma" w:cs="Tahoma"/>
          <w:noProof/>
          <w:sz w:val="22"/>
          <w:szCs w:val="22"/>
          <w:lang w:val="es-CO" w:eastAsia="es-CO"/>
        </w:rPr>
        <w:drawing>
          <wp:inline distT="0" distB="0" distL="0" distR="0" wp14:anchorId="107E2382" wp14:editId="3A7BF3EF">
            <wp:extent cx="5372100" cy="1885950"/>
            <wp:effectExtent l="0" t="0" r="0" b="0"/>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372100" cy="1885950"/>
                    </a:xfrm>
                    <a:prstGeom prst="rect">
                      <a:avLst/>
                    </a:prstGeom>
                  </pic:spPr>
                </pic:pic>
              </a:graphicData>
            </a:graphic>
          </wp:inline>
        </w:drawing>
      </w:r>
    </w:p>
    <w:p w14:paraId="08F45AA3" w14:textId="04FCF790" w:rsidR="003A7BCF" w:rsidRPr="00760D51" w:rsidRDefault="00D8199A" w:rsidP="003A7BCF">
      <w:pPr>
        <w:jc w:val="both"/>
        <w:rPr>
          <w:rFonts w:ascii="Tahoma" w:hAnsi="Tahoma" w:cs="Tahoma"/>
          <w:b/>
          <w:sz w:val="22"/>
          <w:szCs w:val="22"/>
        </w:rPr>
      </w:pPr>
      <w:r w:rsidRPr="00760D51">
        <w:rPr>
          <w:rFonts w:ascii="Tahoma" w:hAnsi="Tahoma" w:cs="Tahoma"/>
          <w:b/>
          <w:sz w:val="22"/>
          <w:szCs w:val="22"/>
        </w:rPr>
        <w:lastRenderedPageBreak/>
        <w:t>Rendición de C</w:t>
      </w:r>
      <w:r w:rsidR="003A7BCF" w:rsidRPr="00760D51">
        <w:rPr>
          <w:rFonts w:ascii="Tahoma" w:hAnsi="Tahoma" w:cs="Tahoma"/>
          <w:b/>
          <w:sz w:val="22"/>
          <w:szCs w:val="22"/>
        </w:rPr>
        <w:t>uentas</w:t>
      </w:r>
      <w:r w:rsidRPr="00760D51">
        <w:rPr>
          <w:rFonts w:ascii="Tahoma" w:hAnsi="Tahoma" w:cs="Tahoma"/>
          <w:b/>
          <w:sz w:val="22"/>
          <w:szCs w:val="22"/>
        </w:rPr>
        <w:t xml:space="preserve"> a la Ciudadanía:</w:t>
      </w:r>
    </w:p>
    <w:p w14:paraId="308763B1" w14:textId="77777777" w:rsidR="00D8199A" w:rsidRPr="00760D51" w:rsidRDefault="00D8199A" w:rsidP="003A7BCF">
      <w:pPr>
        <w:jc w:val="both"/>
        <w:rPr>
          <w:rFonts w:ascii="Tahoma" w:hAnsi="Tahoma" w:cs="Tahoma"/>
          <w:sz w:val="22"/>
          <w:szCs w:val="22"/>
        </w:rPr>
      </w:pPr>
    </w:p>
    <w:p w14:paraId="2145DCCF" w14:textId="77777777" w:rsidR="003A7BCF" w:rsidRPr="00760D51" w:rsidRDefault="003A7BCF" w:rsidP="003A7BCF">
      <w:pPr>
        <w:jc w:val="both"/>
        <w:rPr>
          <w:rFonts w:ascii="Tahoma" w:hAnsi="Tahoma" w:cs="Tahoma"/>
          <w:sz w:val="22"/>
          <w:szCs w:val="22"/>
        </w:rPr>
      </w:pPr>
      <w:r w:rsidRPr="00760D51">
        <w:rPr>
          <w:rFonts w:ascii="Tahoma" w:hAnsi="Tahoma" w:cs="Tahoma"/>
          <w:noProof/>
          <w:sz w:val="22"/>
          <w:szCs w:val="22"/>
          <w:lang w:val="es-CO" w:eastAsia="es-CO"/>
        </w:rPr>
        <w:drawing>
          <wp:inline distT="0" distB="0" distL="0" distR="0" wp14:anchorId="6E4D67E3" wp14:editId="09E6E0AC">
            <wp:extent cx="3737250" cy="1438275"/>
            <wp:effectExtent l="0" t="0" r="0" b="0"/>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737250" cy="1438275"/>
                    </a:xfrm>
                    <a:prstGeom prst="rect">
                      <a:avLst/>
                    </a:prstGeom>
                  </pic:spPr>
                </pic:pic>
              </a:graphicData>
            </a:graphic>
          </wp:inline>
        </w:drawing>
      </w:r>
    </w:p>
    <w:p w14:paraId="1034B084" w14:textId="77777777" w:rsidR="003A7BCF" w:rsidRPr="00760D51" w:rsidRDefault="003A7BCF" w:rsidP="003A7BCF">
      <w:pPr>
        <w:jc w:val="both"/>
        <w:rPr>
          <w:rFonts w:ascii="Tahoma" w:hAnsi="Tahoma" w:cs="Tahoma"/>
          <w:sz w:val="22"/>
          <w:szCs w:val="22"/>
        </w:rPr>
      </w:pPr>
    </w:p>
    <w:p w14:paraId="3A45EC6E" w14:textId="675D49A3" w:rsidR="003A7BCF" w:rsidRPr="00760D51" w:rsidRDefault="00FA7364" w:rsidP="00FA7364">
      <w:pPr>
        <w:rPr>
          <w:rFonts w:ascii="Tahoma" w:hAnsi="Tahoma" w:cs="Tahoma"/>
          <w:sz w:val="22"/>
          <w:szCs w:val="22"/>
        </w:rPr>
      </w:pPr>
      <w:r w:rsidRPr="00760D51">
        <w:rPr>
          <w:rFonts w:ascii="Tahoma" w:hAnsi="Tahoma" w:cs="Tahoma"/>
          <w:sz w:val="22"/>
          <w:szCs w:val="22"/>
        </w:rPr>
        <w:t>Ap</w:t>
      </w:r>
      <w:r w:rsidR="003A7BCF" w:rsidRPr="00760D51">
        <w:rPr>
          <w:rFonts w:ascii="Tahoma" w:hAnsi="Tahoma" w:cs="Tahoma"/>
          <w:sz w:val="22"/>
          <w:szCs w:val="22"/>
        </w:rPr>
        <w:t>oyo tragedia por ola invernal campaña #FuerzaManizales</w:t>
      </w:r>
    </w:p>
    <w:p w14:paraId="278C1B05" w14:textId="77777777" w:rsidR="003A7BCF" w:rsidRPr="00760D51" w:rsidRDefault="003A7BCF" w:rsidP="003A7BCF">
      <w:pPr>
        <w:jc w:val="both"/>
        <w:rPr>
          <w:rFonts w:ascii="Tahoma" w:hAnsi="Tahoma" w:cs="Tahoma"/>
          <w:sz w:val="22"/>
          <w:szCs w:val="22"/>
        </w:rPr>
      </w:pPr>
    </w:p>
    <w:p w14:paraId="44F5473D" w14:textId="77777777" w:rsidR="003A7BCF" w:rsidRPr="00760D51" w:rsidRDefault="006E70B5" w:rsidP="003A7BCF">
      <w:pPr>
        <w:jc w:val="both"/>
        <w:rPr>
          <w:rFonts w:ascii="Tahoma" w:hAnsi="Tahoma" w:cs="Tahoma"/>
          <w:sz w:val="22"/>
          <w:szCs w:val="22"/>
        </w:rPr>
      </w:pPr>
      <w:hyperlink r:id="rId56" w:history="1">
        <w:r w:rsidR="003A7BCF" w:rsidRPr="00760D51">
          <w:rPr>
            <w:rStyle w:val="Hipervnculo"/>
            <w:rFonts w:ascii="Tahoma" w:hAnsi="Tahoma" w:cs="Tahoma"/>
            <w:color w:val="auto"/>
            <w:sz w:val="22"/>
            <w:szCs w:val="22"/>
          </w:rPr>
          <w:t>http://www.urnadecristal.gov.co/FuerzaManizales</w:t>
        </w:r>
      </w:hyperlink>
    </w:p>
    <w:p w14:paraId="10BAC063" w14:textId="77777777" w:rsidR="003A7BCF" w:rsidRPr="00760D51" w:rsidRDefault="003A7BCF" w:rsidP="003A7BCF">
      <w:pPr>
        <w:jc w:val="both"/>
        <w:rPr>
          <w:rFonts w:ascii="Tahoma" w:hAnsi="Tahoma" w:cs="Tahoma"/>
          <w:sz w:val="22"/>
          <w:szCs w:val="22"/>
        </w:rPr>
      </w:pPr>
    </w:p>
    <w:p w14:paraId="6773458B" w14:textId="77777777" w:rsidR="003A7BCF" w:rsidRPr="00760D51" w:rsidRDefault="003A7BCF" w:rsidP="003A7BCF">
      <w:pPr>
        <w:jc w:val="both"/>
        <w:rPr>
          <w:rFonts w:ascii="Tahoma" w:hAnsi="Tahoma" w:cs="Tahoma"/>
          <w:sz w:val="22"/>
          <w:szCs w:val="22"/>
        </w:rPr>
      </w:pPr>
      <w:r w:rsidRPr="00760D51">
        <w:rPr>
          <w:rFonts w:ascii="Tahoma" w:hAnsi="Tahoma" w:cs="Tahoma"/>
          <w:noProof/>
          <w:sz w:val="22"/>
          <w:szCs w:val="22"/>
          <w:lang w:val="es-CO" w:eastAsia="es-CO"/>
        </w:rPr>
        <w:drawing>
          <wp:inline distT="0" distB="0" distL="0" distR="0" wp14:anchorId="0A3737D3" wp14:editId="03656017">
            <wp:extent cx="5612130" cy="3891915"/>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612130" cy="3891915"/>
                    </a:xfrm>
                    <a:prstGeom prst="rect">
                      <a:avLst/>
                    </a:prstGeom>
                  </pic:spPr>
                </pic:pic>
              </a:graphicData>
            </a:graphic>
          </wp:inline>
        </w:drawing>
      </w:r>
    </w:p>
    <w:p w14:paraId="4C3FCC72" w14:textId="77777777" w:rsidR="003A7BCF" w:rsidRPr="00760D51" w:rsidRDefault="003A7BCF" w:rsidP="003A7BCF">
      <w:pPr>
        <w:jc w:val="both"/>
        <w:rPr>
          <w:rFonts w:ascii="Century Gothic" w:hAnsi="Century Gothic"/>
        </w:rPr>
      </w:pPr>
    </w:p>
    <w:p w14:paraId="1A066CF7" w14:textId="77777777" w:rsidR="007E1B38" w:rsidRPr="00760D51" w:rsidRDefault="007E1B38" w:rsidP="006D4D8D">
      <w:pPr>
        <w:jc w:val="both"/>
        <w:rPr>
          <w:rFonts w:ascii="Tahoma" w:hAnsi="Tahoma" w:cs="Tahoma"/>
          <w:b/>
          <w:sz w:val="22"/>
          <w:szCs w:val="22"/>
        </w:rPr>
      </w:pPr>
    </w:p>
    <w:p w14:paraId="439B9FFF" w14:textId="77777777" w:rsidR="006D4D8D" w:rsidRPr="00760D51" w:rsidRDefault="006D4D8D" w:rsidP="006D4D8D">
      <w:pPr>
        <w:jc w:val="both"/>
        <w:rPr>
          <w:rFonts w:ascii="Tahoma" w:hAnsi="Tahoma" w:cs="Tahoma"/>
          <w:b/>
          <w:sz w:val="22"/>
          <w:szCs w:val="22"/>
        </w:rPr>
      </w:pPr>
      <w:r w:rsidRPr="00760D51">
        <w:rPr>
          <w:rFonts w:ascii="Tahoma" w:hAnsi="Tahoma" w:cs="Tahoma"/>
          <w:b/>
          <w:sz w:val="22"/>
          <w:szCs w:val="22"/>
        </w:rPr>
        <w:lastRenderedPageBreak/>
        <w:t xml:space="preserve">EVENTOS Y ACTIVIDADES EXTERNAS  </w:t>
      </w:r>
    </w:p>
    <w:p w14:paraId="4455D520" w14:textId="77777777" w:rsidR="006D4D8D" w:rsidRPr="00760D51" w:rsidRDefault="006D4D8D" w:rsidP="006D4D8D">
      <w:pPr>
        <w:jc w:val="both"/>
        <w:rPr>
          <w:rFonts w:ascii="Tahoma" w:hAnsi="Tahoma" w:cs="Tahoma"/>
          <w:b/>
          <w:sz w:val="22"/>
          <w:szCs w:val="22"/>
        </w:rPr>
      </w:pPr>
    </w:p>
    <w:p w14:paraId="7E6BC341" w14:textId="6974EAE4" w:rsidR="006D4D8D" w:rsidRPr="00760D51" w:rsidRDefault="006D4D8D" w:rsidP="006D4D8D">
      <w:pPr>
        <w:jc w:val="both"/>
        <w:rPr>
          <w:rFonts w:ascii="Tahoma" w:hAnsi="Tahoma" w:cs="Tahoma"/>
          <w:sz w:val="22"/>
          <w:szCs w:val="22"/>
        </w:rPr>
      </w:pPr>
      <w:r w:rsidRPr="00760D51">
        <w:rPr>
          <w:rFonts w:ascii="Tahoma" w:hAnsi="Tahoma" w:cs="Tahoma"/>
          <w:sz w:val="22"/>
          <w:szCs w:val="22"/>
        </w:rPr>
        <w:t xml:space="preserve">En busca de la transparencia de la Administración Pública, se ha venido dando a conocer la gestión desarrollada durante el </w:t>
      </w:r>
      <w:r w:rsidR="00C856ED" w:rsidRPr="00760D51">
        <w:rPr>
          <w:rFonts w:ascii="Tahoma" w:hAnsi="Tahoma" w:cs="Tahoma"/>
          <w:sz w:val="22"/>
          <w:szCs w:val="22"/>
        </w:rPr>
        <w:t>Primer Cuatrimestre del año 2017</w:t>
      </w:r>
      <w:r w:rsidRPr="00760D51">
        <w:rPr>
          <w:rFonts w:ascii="Tahoma" w:hAnsi="Tahoma" w:cs="Tahoma"/>
          <w:sz w:val="22"/>
          <w:szCs w:val="22"/>
        </w:rPr>
        <w:t xml:space="preserve"> a la ciudadanía en general, a Entidades de Control, Veedurías y a través de los diferentes medios de comunicación. </w:t>
      </w:r>
    </w:p>
    <w:p w14:paraId="208E8D92" w14:textId="77777777" w:rsidR="006D4D8D" w:rsidRPr="00760D51" w:rsidRDefault="006D4D8D" w:rsidP="006D4D8D">
      <w:pPr>
        <w:jc w:val="both"/>
        <w:rPr>
          <w:rFonts w:ascii="Tahoma" w:hAnsi="Tahoma" w:cs="Tahoma"/>
          <w:b/>
          <w:sz w:val="22"/>
          <w:szCs w:val="22"/>
        </w:rPr>
      </w:pPr>
    </w:p>
    <w:p w14:paraId="322EA921" w14:textId="77777777" w:rsidR="006D4D8D" w:rsidRPr="00760D51" w:rsidRDefault="006D4D8D" w:rsidP="006D4D8D">
      <w:pPr>
        <w:rPr>
          <w:rFonts w:ascii="Tahoma" w:eastAsia="Century Gothic" w:hAnsi="Tahoma" w:cs="Tahoma"/>
          <w:b/>
          <w:sz w:val="22"/>
          <w:szCs w:val="22"/>
        </w:rPr>
      </w:pPr>
      <w:r w:rsidRPr="00760D51">
        <w:rPr>
          <w:rFonts w:ascii="Tahoma" w:eastAsia="Century Gothic" w:hAnsi="Tahoma" w:cs="Tahoma"/>
          <w:b/>
          <w:sz w:val="22"/>
          <w:szCs w:val="22"/>
        </w:rPr>
        <w:t>DIFUSIÓN DE NOTICIAS Y EVENTOS (MONITOREO DE MEDIOS).</w:t>
      </w:r>
    </w:p>
    <w:p w14:paraId="431B2271" w14:textId="77777777" w:rsidR="006D4D8D" w:rsidRPr="00760D51" w:rsidRDefault="006D4D8D" w:rsidP="006D4D8D">
      <w:pPr>
        <w:rPr>
          <w:rFonts w:ascii="Tahoma" w:eastAsia="Calibri" w:hAnsi="Tahoma" w:cs="Tahoma"/>
          <w:b/>
          <w:sz w:val="22"/>
          <w:szCs w:val="22"/>
        </w:rPr>
      </w:pPr>
    </w:p>
    <w:p w14:paraId="34A8DDE6" w14:textId="7B97176D" w:rsidR="00B141F3" w:rsidRPr="00760D51" w:rsidRDefault="00B141F3" w:rsidP="00B141F3">
      <w:pPr>
        <w:jc w:val="center"/>
        <w:rPr>
          <w:rFonts w:ascii="Tahoma" w:hAnsi="Tahoma" w:cs="Tahoma"/>
          <w:sz w:val="22"/>
          <w:szCs w:val="22"/>
        </w:rPr>
      </w:pPr>
      <w:r w:rsidRPr="00760D51">
        <w:rPr>
          <w:rFonts w:ascii="Tahoma" w:hAnsi="Tahoma" w:cs="Tahoma"/>
          <w:b/>
          <w:noProof/>
          <w:sz w:val="22"/>
          <w:szCs w:val="22"/>
          <w:lang w:val="es-CO" w:eastAsia="es-CO"/>
        </w:rPr>
        <w:drawing>
          <wp:anchor distT="0" distB="0" distL="114300" distR="114300" simplePos="0" relativeHeight="251764736" behindDoc="0" locked="0" layoutInCell="1" allowOverlap="1" wp14:anchorId="04293D62" wp14:editId="59A87297">
            <wp:simplePos x="0" y="0"/>
            <wp:positionH relativeFrom="column">
              <wp:posOffset>2929890</wp:posOffset>
            </wp:positionH>
            <wp:positionV relativeFrom="paragraph">
              <wp:posOffset>254000</wp:posOffset>
            </wp:positionV>
            <wp:extent cx="2710180" cy="2686050"/>
            <wp:effectExtent l="19050" t="19050" r="13970" b="19050"/>
            <wp:wrapSquare wrapText="bothSides"/>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2710180" cy="26860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760D51">
        <w:rPr>
          <w:rFonts w:ascii="Tahoma" w:hAnsi="Tahoma" w:cs="Tahoma"/>
          <w:b/>
          <w:noProof/>
          <w:sz w:val="22"/>
          <w:szCs w:val="22"/>
          <w:lang w:val="es-CO" w:eastAsia="es-CO"/>
        </w:rPr>
        <w:drawing>
          <wp:anchor distT="0" distB="0" distL="114300" distR="114300" simplePos="0" relativeHeight="251763712" behindDoc="0" locked="0" layoutInCell="1" allowOverlap="1" wp14:anchorId="3DFF0E5C" wp14:editId="6E6AA914">
            <wp:simplePos x="0" y="0"/>
            <wp:positionH relativeFrom="column">
              <wp:posOffset>-32385</wp:posOffset>
            </wp:positionH>
            <wp:positionV relativeFrom="paragraph">
              <wp:posOffset>254000</wp:posOffset>
            </wp:positionV>
            <wp:extent cx="2800350" cy="2686050"/>
            <wp:effectExtent l="19050" t="19050" r="19050" b="19050"/>
            <wp:wrapSquare wrapText="bothSides"/>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2800350" cy="26860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760D51">
        <w:rPr>
          <w:rFonts w:ascii="Tahoma" w:hAnsi="Tahoma" w:cs="Tahoma"/>
          <w:b/>
          <w:sz w:val="22"/>
          <w:szCs w:val="22"/>
        </w:rPr>
        <w:t xml:space="preserve">Enero  </w:t>
      </w:r>
      <w:r w:rsidRPr="00760D51">
        <w:rPr>
          <w:rFonts w:ascii="Tahoma" w:hAnsi="Tahoma" w:cs="Tahoma"/>
          <w:sz w:val="22"/>
          <w:szCs w:val="22"/>
        </w:rPr>
        <w:t xml:space="preserve">                                                                  </w:t>
      </w:r>
      <w:r w:rsidRPr="00760D51">
        <w:rPr>
          <w:rFonts w:ascii="Tahoma" w:hAnsi="Tahoma" w:cs="Tahoma"/>
          <w:b/>
          <w:sz w:val="22"/>
          <w:szCs w:val="22"/>
        </w:rPr>
        <w:t xml:space="preserve"> Febrero</w:t>
      </w:r>
    </w:p>
    <w:p w14:paraId="64D7EB7A" w14:textId="2E40E3F2" w:rsidR="00B141F3" w:rsidRPr="00760D51" w:rsidRDefault="00B141F3" w:rsidP="00B141F3">
      <w:pPr>
        <w:rPr>
          <w:rFonts w:ascii="Tahoma" w:hAnsi="Tahoma" w:cs="Tahoma"/>
          <w:b/>
          <w:sz w:val="22"/>
          <w:szCs w:val="22"/>
        </w:rPr>
      </w:pPr>
      <w:r w:rsidRPr="00760D51">
        <w:rPr>
          <w:rFonts w:ascii="Century Gothic" w:hAnsi="Century Gothic"/>
          <w:b/>
        </w:rPr>
        <w:t xml:space="preserve">                    </w:t>
      </w:r>
      <w:r w:rsidRPr="00760D51">
        <w:rPr>
          <w:rFonts w:ascii="Tahoma" w:hAnsi="Tahoma" w:cs="Tahoma"/>
          <w:b/>
          <w:sz w:val="22"/>
          <w:szCs w:val="22"/>
        </w:rPr>
        <w:t>Marzo                                                                      Abril</w:t>
      </w:r>
    </w:p>
    <w:p w14:paraId="4A71A08E" w14:textId="07C80AA6" w:rsidR="00B141F3" w:rsidRPr="00760D51" w:rsidRDefault="00B141F3" w:rsidP="00B141F3">
      <w:pPr>
        <w:rPr>
          <w:rFonts w:ascii="Century Gothic" w:hAnsi="Century Gothic"/>
        </w:rPr>
      </w:pPr>
      <w:r w:rsidRPr="00760D51">
        <w:rPr>
          <w:noProof/>
          <w:lang w:val="es-CO" w:eastAsia="es-CO"/>
        </w:rPr>
        <w:drawing>
          <wp:anchor distT="0" distB="0" distL="114300" distR="114300" simplePos="0" relativeHeight="251766784" behindDoc="0" locked="0" layoutInCell="1" allowOverlap="1" wp14:anchorId="558825C2" wp14:editId="2EA1429C">
            <wp:simplePos x="0" y="0"/>
            <wp:positionH relativeFrom="column">
              <wp:posOffset>3082290</wp:posOffset>
            </wp:positionH>
            <wp:positionV relativeFrom="paragraph">
              <wp:posOffset>59690</wp:posOffset>
            </wp:positionV>
            <wp:extent cx="2714625" cy="2667000"/>
            <wp:effectExtent l="19050" t="19050" r="28575" b="1905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2714625" cy="2667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760D51">
        <w:rPr>
          <w:noProof/>
          <w:lang w:val="es-CO" w:eastAsia="es-CO"/>
        </w:rPr>
        <w:drawing>
          <wp:anchor distT="0" distB="0" distL="114300" distR="114300" simplePos="0" relativeHeight="251765760" behindDoc="0" locked="0" layoutInCell="1" allowOverlap="1" wp14:anchorId="7C46536B" wp14:editId="204D2F7D">
            <wp:simplePos x="0" y="0"/>
            <wp:positionH relativeFrom="column">
              <wp:posOffset>-41910</wp:posOffset>
            </wp:positionH>
            <wp:positionV relativeFrom="paragraph">
              <wp:posOffset>59690</wp:posOffset>
            </wp:positionV>
            <wp:extent cx="2628900" cy="2667000"/>
            <wp:effectExtent l="19050" t="19050" r="19050" b="19050"/>
            <wp:wrapSquare wrapText="bothSides"/>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2628900" cy="2667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C636658" w14:textId="1340D3F4" w:rsidR="007E1B38" w:rsidRPr="00760D51" w:rsidRDefault="007E1B38" w:rsidP="006D4D8D">
      <w:pPr>
        <w:rPr>
          <w:rFonts w:ascii="Tahoma" w:eastAsia="Calibri" w:hAnsi="Tahoma" w:cs="Tahoma"/>
          <w:b/>
          <w:sz w:val="22"/>
          <w:szCs w:val="22"/>
        </w:rPr>
      </w:pPr>
    </w:p>
    <w:p w14:paraId="1C5A0EF9" w14:textId="6F7609BD" w:rsidR="007E1B38" w:rsidRPr="00760D51" w:rsidRDefault="007E1B38" w:rsidP="006D4D8D">
      <w:pPr>
        <w:rPr>
          <w:rFonts w:ascii="Tahoma" w:eastAsia="Calibri" w:hAnsi="Tahoma" w:cs="Tahoma"/>
          <w:b/>
          <w:sz w:val="22"/>
          <w:szCs w:val="22"/>
        </w:rPr>
      </w:pPr>
    </w:p>
    <w:p w14:paraId="45FD1822" w14:textId="77777777" w:rsidR="007E1B38" w:rsidRPr="00760D51" w:rsidRDefault="007E1B38" w:rsidP="006D4D8D">
      <w:pPr>
        <w:rPr>
          <w:rFonts w:ascii="Tahoma" w:eastAsia="Calibri" w:hAnsi="Tahoma" w:cs="Tahoma"/>
          <w:b/>
          <w:sz w:val="22"/>
          <w:szCs w:val="22"/>
        </w:rPr>
      </w:pPr>
    </w:p>
    <w:p w14:paraId="1993BA9A" w14:textId="77777777" w:rsidR="007E1B38" w:rsidRPr="00760D51" w:rsidRDefault="007E1B38" w:rsidP="006D4D8D">
      <w:pPr>
        <w:rPr>
          <w:rFonts w:ascii="Tahoma" w:eastAsia="Calibri" w:hAnsi="Tahoma" w:cs="Tahoma"/>
          <w:b/>
          <w:sz w:val="22"/>
          <w:szCs w:val="22"/>
        </w:rPr>
      </w:pPr>
    </w:p>
    <w:p w14:paraId="3CA33970" w14:textId="77777777" w:rsidR="00B141F3" w:rsidRPr="00760D51" w:rsidRDefault="00B141F3" w:rsidP="006D4D8D">
      <w:pPr>
        <w:rPr>
          <w:rFonts w:ascii="Tahoma" w:eastAsia="Calibri" w:hAnsi="Tahoma" w:cs="Tahoma"/>
          <w:b/>
          <w:sz w:val="22"/>
          <w:szCs w:val="22"/>
        </w:rPr>
      </w:pPr>
    </w:p>
    <w:p w14:paraId="5CDF6144" w14:textId="77777777" w:rsidR="00B141F3" w:rsidRPr="00760D51" w:rsidRDefault="00B141F3" w:rsidP="006D4D8D">
      <w:pPr>
        <w:rPr>
          <w:rFonts w:ascii="Tahoma" w:eastAsia="Calibri" w:hAnsi="Tahoma" w:cs="Tahoma"/>
          <w:b/>
          <w:sz w:val="22"/>
          <w:szCs w:val="22"/>
        </w:rPr>
      </w:pPr>
    </w:p>
    <w:p w14:paraId="00A356E8" w14:textId="77777777" w:rsidR="00B141F3" w:rsidRPr="00760D51" w:rsidRDefault="00B141F3" w:rsidP="006D4D8D">
      <w:pPr>
        <w:rPr>
          <w:rFonts w:ascii="Tahoma" w:eastAsia="Calibri" w:hAnsi="Tahoma" w:cs="Tahoma"/>
          <w:b/>
          <w:sz w:val="22"/>
          <w:szCs w:val="22"/>
        </w:rPr>
      </w:pPr>
    </w:p>
    <w:p w14:paraId="1549B6A9" w14:textId="77777777" w:rsidR="00B141F3" w:rsidRPr="00760D51" w:rsidRDefault="00B141F3" w:rsidP="006D4D8D">
      <w:pPr>
        <w:rPr>
          <w:rFonts w:ascii="Tahoma" w:eastAsia="Calibri" w:hAnsi="Tahoma" w:cs="Tahoma"/>
          <w:b/>
          <w:sz w:val="22"/>
          <w:szCs w:val="22"/>
        </w:rPr>
      </w:pPr>
    </w:p>
    <w:p w14:paraId="47F12399" w14:textId="77777777" w:rsidR="00B141F3" w:rsidRPr="00760D51" w:rsidRDefault="00B141F3" w:rsidP="006D4D8D">
      <w:pPr>
        <w:rPr>
          <w:rFonts w:ascii="Tahoma" w:eastAsia="Calibri" w:hAnsi="Tahoma" w:cs="Tahoma"/>
          <w:b/>
          <w:sz w:val="22"/>
          <w:szCs w:val="22"/>
        </w:rPr>
      </w:pPr>
    </w:p>
    <w:p w14:paraId="08EF7E63" w14:textId="77777777" w:rsidR="00B141F3" w:rsidRPr="00760D51" w:rsidRDefault="00B141F3" w:rsidP="006D4D8D">
      <w:pPr>
        <w:rPr>
          <w:rFonts w:ascii="Tahoma" w:eastAsia="Calibri" w:hAnsi="Tahoma" w:cs="Tahoma"/>
          <w:b/>
          <w:sz w:val="22"/>
          <w:szCs w:val="22"/>
        </w:rPr>
      </w:pPr>
    </w:p>
    <w:p w14:paraId="66D05702" w14:textId="77777777" w:rsidR="00B141F3" w:rsidRPr="00760D51" w:rsidRDefault="00B141F3" w:rsidP="006D4D8D">
      <w:pPr>
        <w:rPr>
          <w:rFonts w:ascii="Tahoma" w:eastAsia="Calibri" w:hAnsi="Tahoma" w:cs="Tahoma"/>
          <w:b/>
          <w:sz w:val="22"/>
          <w:szCs w:val="22"/>
        </w:rPr>
      </w:pPr>
    </w:p>
    <w:p w14:paraId="61A6C6A9" w14:textId="77777777" w:rsidR="00B141F3" w:rsidRPr="00760D51" w:rsidRDefault="00B141F3" w:rsidP="006D4D8D">
      <w:pPr>
        <w:rPr>
          <w:rFonts w:ascii="Tahoma" w:eastAsia="Calibri" w:hAnsi="Tahoma" w:cs="Tahoma"/>
          <w:b/>
          <w:sz w:val="22"/>
          <w:szCs w:val="22"/>
        </w:rPr>
      </w:pPr>
    </w:p>
    <w:p w14:paraId="460B0802" w14:textId="77777777" w:rsidR="006D4D8D" w:rsidRPr="00760D51" w:rsidRDefault="006D4D8D" w:rsidP="007E1B38">
      <w:pPr>
        <w:rPr>
          <w:rFonts w:ascii="Tahoma" w:eastAsia="Calibri" w:hAnsi="Tahoma" w:cs="Tahoma"/>
          <w:b/>
          <w:sz w:val="22"/>
          <w:szCs w:val="22"/>
        </w:rPr>
      </w:pPr>
      <w:r w:rsidRPr="00760D51">
        <w:rPr>
          <w:rFonts w:ascii="Tahoma" w:eastAsia="Calibri" w:hAnsi="Tahoma" w:cs="Tahoma"/>
          <w:b/>
          <w:sz w:val="22"/>
          <w:szCs w:val="22"/>
        </w:rPr>
        <w:lastRenderedPageBreak/>
        <w:t>DIFUSIÓN DE LAS NOTICIAS (BOLETINES DE PRENSA EXTERNO):</w:t>
      </w:r>
    </w:p>
    <w:p w14:paraId="7C72559D" w14:textId="77777777" w:rsidR="006D4D8D" w:rsidRPr="00760D51" w:rsidRDefault="006D4D8D" w:rsidP="006D4D8D">
      <w:pPr>
        <w:rPr>
          <w:rFonts w:ascii="Arial" w:eastAsia="Calibri" w:hAnsi="Arial"/>
          <w:b/>
        </w:rPr>
      </w:pPr>
    </w:p>
    <w:tbl>
      <w:tblPr>
        <w:tblStyle w:val="Tablaconcuadrcula"/>
        <w:tblW w:w="0" w:type="auto"/>
        <w:tblInd w:w="378" w:type="dxa"/>
        <w:tblLook w:val="04A0" w:firstRow="1" w:lastRow="0" w:firstColumn="1" w:lastColumn="0" w:noHBand="0" w:noVBand="1"/>
      </w:tblPr>
      <w:tblGrid>
        <w:gridCol w:w="1924"/>
        <w:gridCol w:w="2036"/>
        <w:gridCol w:w="1890"/>
        <w:gridCol w:w="1710"/>
      </w:tblGrid>
      <w:tr w:rsidR="000B53B7" w:rsidRPr="00760D51" w14:paraId="7C067AF9" w14:textId="77777777" w:rsidTr="00B773D9">
        <w:tc>
          <w:tcPr>
            <w:tcW w:w="7560" w:type="dxa"/>
            <w:gridSpan w:val="4"/>
            <w:shd w:val="clear" w:color="auto" w:fill="BFBFBF" w:themeFill="background1" w:themeFillShade="BF"/>
          </w:tcPr>
          <w:p w14:paraId="4BBF1146" w14:textId="4F23EB13" w:rsidR="00393F37" w:rsidRPr="00760D51" w:rsidRDefault="00393F37" w:rsidP="00393F37">
            <w:pPr>
              <w:jc w:val="center"/>
              <w:rPr>
                <w:rFonts w:ascii="Tahoma" w:hAnsi="Tahoma" w:cs="Tahoma"/>
                <w:b/>
                <w:sz w:val="22"/>
                <w:szCs w:val="22"/>
              </w:rPr>
            </w:pPr>
            <w:r w:rsidRPr="00760D51">
              <w:rPr>
                <w:rFonts w:ascii="Tahoma" w:hAnsi="Tahoma" w:cs="Tahoma"/>
                <w:b/>
                <w:sz w:val="22"/>
                <w:szCs w:val="22"/>
              </w:rPr>
              <w:t>BOLETINES DE PRENSA ENERO – ABRIL 2017</w:t>
            </w:r>
          </w:p>
        </w:tc>
      </w:tr>
      <w:tr w:rsidR="000B53B7" w:rsidRPr="00760D51" w14:paraId="52E4AC7C" w14:textId="77777777" w:rsidTr="00B773D9">
        <w:tc>
          <w:tcPr>
            <w:tcW w:w="1924" w:type="dxa"/>
            <w:shd w:val="clear" w:color="auto" w:fill="BFBFBF" w:themeFill="background1" w:themeFillShade="BF"/>
          </w:tcPr>
          <w:p w14:paraId="1FA8ACC7" w14:textId="77777777" w:rsidR="00393F37" w:rsidRPr="00760D51" w:rsidRDefault="00393F37" w:rsidP="00202ACB">
            <w:pPr>
              <w:jc w:val="center"/>
              <w:rPr>
                <w:rFonts w:ascii="Tahoma" w:hAnsi="Tahoma" w:cs="Tahoma"/>
                <w:b/>
                <w:sz w:val="22"/>
                <w:szCs w:val="22"/>
              </w:rPr>
            </w:pPr>
            <w:r w:rsidRPr="00760D51">
              <w:rPr>
                <w:rFonts w:ascii="Tahoma" w:hAnsi="Tahoma" w:cs="Tahoma"/>
                <w:b/>
                <w:sz w:val="22"/>
                <w:szCs w:val="22"/>
              </w:rPr>
              <w:t>ENERO</w:t>
            </w:r>
          </w:p>
        </w:tc>
        <w:tc>
          <w:tcPr>
            <w:tcW w:w="2036" w:type="dxa"/>
            <w:shd w:val="clear" w:color="auto" w:fill="BFBFBF" w:themeFill="background1" w:themeFillShade="BF"/>
          </w:tcPr>
          <w:p w14:paraId="24F90D9C" w14:textId="77777777" w:rsidR="00393F37" w:rsidRPr="00760D51" w:rsidRDefault="00393F37" w:rsidP="00202ACB">
            <w:pPr>
              <w:jc w:val="center"/>
              <w:rPr>
                <w:rFonts w:ascii="Tahoma" w:hAnsi="Tahoma" w:cs="Tahoma"/>
                <w:b/>
                <w:sz w:val="22"/>
                <w:szCs w:val="22"/>
              </w:rPr>
            </w:pPr>
            <w:r w:rsidRPr="00760D51">
              <w:rPr>
                <w:rFonts w:ascii="Tahoma" w:hAnsi="Tahoma" w:cs="Tahoma"/>
                <w:b/>
                <w:sz w:val="22"/>
                <w:szCs w:val="22"/>
              </w:rPr>
              <w:t>FEBRERO</w:t>
            </w:r>
          </w:p>
        </w:tc>
        <w:tc>
          <w:tcPr>
            <w:tcW w:w="1890" w:type="dxa"/>
            <w:shd w:val="clear" w:color="auto" w:fill="BFBFBF" w:themeFill="background1" w:themeFillShade="BF"/>
          </w:tcPr>
          <w:p w14:paraId="018BDFCF" w14:textId="77777777" w:rsidR="00393F37" w:rsidRPr="00760D51" w:rsidRDefault="00393F37" w:rsidP="00202ACB">
            <w:pPr>
              <w:jc w:val="center"/>
              <w:rPr>
                <w:rFonts w:ascii="Tahoma" w:hAnsi="Tahoma" w:cs="Tahoma"/>
                <w:b/>
                <w:sz w:val="22"/>
                <w:szCs w:val="22"/>
              </w:rPr>
            </w:pPr>
            <w:r w:rsidRPr="00760D51">
              <w:rPr>
                <w:rFonts w:ascii="Tahoma" w:hAnsi="Tahoma" w:cs="Tahoma"/>
                <w:b/>
                <w:sz w:val="22"/>
                <w:szCs w:val="22"/>
              </w:rPr>
              <w:t>MARZO</w:t>
            </w:r>
          </w:p>
        </w:tc>
        <w:tc>
          <w:tcPr>
            <w:tcW w:w="1710" w:type="dxa"/>
            <w:shd w:val="clear" w:color="auto" w:fill="BFBFBF" w:themeFill="background1" w:themeFillShade="BF"/>
          </w:tcPr>
          <w:p w14:paraId="6E15BC46" w14:textId="7CAAEC67" w:rsidR="00393F37" w:rsidRPr="00760D51" w:rsidRDefault="00393F37" w:rsidP="002767DE">
            <w:pPr>
              <w:jc w:val="center"/>
              <w:rPr>
                <w:rFonts w:ascii="Tahoma" w:hAnsi="Tahoma" w:cs="Tahoma"/>
                <w:b/>
                <w:sz w:val="22"/>
                <w:szCs w:val="22"/>
              </w:rPr>
            </w:pPr>
            <w:r w:rsidRPr="00760D51">
              <w:rPr>
                <w:rFonts w:ascii="Tahoma" w:hAnsi="Tahoma" w:cs="Tahoma"/>
                <w:b/>
                <w:sz w:val="22"/>
                <w:szCs w:val="22"/>
              </w:rPr>
              <w:t xml:space="preserve">ABRIL </w:t>
            </w:r>
          </w:p>
        </w:tc>
      </w:tr>
      <w:tr w:rsidR="000B53B7" w:rsidRPr="00760D51" w14:paraId="46B77C33" w14:textId="77777777" w:rsidTr="002767DE">
        <w:tc>
          <w:tcPr>
            <w:tcW w:w="1924" w:type="dxa"/>
            <w:vAlign w:val="center"/>
          </w:tcPr>
          <w:p w14:paraId="29B9FB5F" w14:textId="77777777" w:rsidR="00393F37" w:rsidRPr="00760D51" w:rsidRDefault="00393F37" w:rsidP="00202ACB">
            <w:pPr>
              <w:rPr>
                <w:rFonts w:ascii="Tahoma" w:hAnsi="Tahoma" w:cs="Tahoma"/>
                <w:sz w:val="22"/>
                <w:szCs w:val="22"/>
              </w:rPr>
            </w:pPr>
            <w:r w:rsidRPr="00760D51">
              <w:rPr>
                <w:rFonts w:ascii="Tahoma" w:hAnsi="Tahoma" w:cs="Tahoma"/>
                <w:sz w:val="22"/>
                <w:szCs w:val="22"/>
              </w:rPr>
              <w:t>Boletín No. 230</w:t>
            </w:r>
          </w:p>
        </w:tc>
        <w:tc>
          <w:tcPr>
            <w:tcW w:w="2036" w:type="dxa"/>
            <w:vAlign w:val="center"/>
          </w:tcPr>
          <w:p w14:paraId="5EED3BAF" w14:textId="77777777" w:rsidR="00393F37" w:rsidRPr="00760D51" w:rsidRDefault="00393F37" w:rsidP="00202ACB">
            <w:pPr>
              <w:rPr>
                <w:rFonts w:ascii="Tahoma" w:hAnsi="Tahoma" w:cs="Tahoma"/>
                <w:sz w:val="22"/>
                <w:szCs w:val="22"/>
              </w:rPr>
            </w:pPr>
            <w:r w:rsidRPr="00760D51">
              <w:rPr>
                <w:rFonts w:ascii="Tahoma" w:hAnsi="Tahoma" w:cs="Tahoma"/>
                <w:sz w:val="22"/>
                <w:szCs w:val="22"/>
              </w:rPr>
              <w:t>Boletín No. 243</w:t>
            </w:r>
          </w:p>
        </w:tc>
        <w:tc>
          <w:tcPr>
            <w:tcW w:w="1890" w:type="dxa"/>
            <w:vAlign w:val="center"/>
          </w:tcPr>
          <w:p w14:paraId="4E17900D" w14:textId="77777777" w:rsidR="00393F37" w:rsidRPr="00760D51" w:rsidRDefault="00393F37" w:rsidP="00202ACB">
            <w:pPr>
              <w:rPr>
                <w:rFonts w:ascii="Tahoma" w:hAnsi="Tahoma" w:cs="Tahoma"/>
                <w:sz w:val="22"/>
                <w:szCs w:val="22"/>
              </w:rPr>
            </w:pPr>
            <w:r w:rsidRPr="00760D51">
              <w:rPr>
                <w:rFonts w:ascii="Tahoma" w:hAnsi="Tahoma" w:cs="Tahoma"/>
                <w:sz w:val="22"/>
                <w:szCs w:val="22"/>
              </w:rPr>
              <w:t>Boletín No. 258</w:t>
            </w:r>
          </w:p>
        </w:tc>
        <w:tc>
          <w:tcPr>
            <w:tcW w:w="1710" w:type="dxa"/>
            <w:vAlign w:val="center"/>
          </w:tcPr>
          <w:p w14:paraId="78FE16A4" w14:textId="77777777" w:rsidR="00393F37" w:rsidRPr="00760D51" w:rsidRDefault="00393F37" w:rsidP="00202ACB">
            <w:pPr>
              <w:rPr>
                <w:rFonts w:ascii="Tahoma" w:hAnsi="Tahoma" w:cs="Tahoma"/>
                <w:sz w:val="22"/>
                <w:szCs w:val="22"/>
              </w:rPr>
            </w:pPr>
            <w:r w:rsidRPr="00760D51">
              <w:rPr>
                <w:rFonts w:ascii="Tahoma" w:hAnsi="Tahoma" w:cs="Tahoma"/>
                <w:sz w:val="22"/>
                <w:szCs w:val="22"/>
              </w:rPr>
              <w:t>Boletín No. 275</w:t>
            </w:r>
          </w:p>
        </w:tc>
      </w:tr>
      <w:tr w:rsidR="000B53B7" w:rsidRPr="00760D51" w14:paraId="15E53D59" w14:textId="77777777" w:rsidTr="002767DE">
        <w:tc>
          <w:tcPr>
            <w:tcW w:w="1924" w:type="dxa"/>
            <w:vAlign w:val="center"/>
          </w:tcPr>
          <w:p w14:paraId="08249CA7" w14:textId="77777777" w:rsidR="00393F37" w:rsidRPr="00760D51" w:rsidRDefault="00393F37" w:rsidP="00202ACB">
            <w:pPr>
              <w:rPr>
                <w:rFonts w:ascii="Tahoma" w:hAnsi="Tahoma" w:cs="Tahoma"/>
                <w:sz w:val="22"/>
                <w:szCs w:val="22"/>
              </w:rPr>
            </w:pPr>
            <w:r w:rsidRPr="00760D51">
              <w:rPr>
                <w:rFonts w:ascii="Tahoma" w:hAnsi="Tahoma" w:cs="Tahoma"/>
                <w:sz w:val="22"/>
                <w:szCs w:val="22"/>
              </w:rPr>
              <w:t>Boletín No. 231</w:t>
            </w:r>
          </w:p>
        </w:tc>
        <w:tc>
          <w:tcPr>
            <w:tcW w:w="2036" w:type="dxa"/>
            <w:vAlign w:val="center"/>
          </w:tcPr>
          <w:p w14:paraId="7F9A6A43" w14:textId="77777777" w:rsidR="00393F37" w:rsidRPr="00760D51" w:rsidRDefault="00393F37" w:rsidP="00202ACB">
            <w:pPr>
              <w:rPr>
                <w:rFonts w:ascii="Tahoma" w:hAnsi="Tahoma" w:cs="Tahoma"/>
                <w:sz w:val="22"/>
                <w:szCs w:val="22"/>
              </w:rPr>
            </w:pPr>
            <w:r w:rsidRPr="00760D51">
              <w:rPr>
                <w:rFonts w:ascii="Tahoma" w:hAnsi="Tahoma" w:cs="Tahoma"/>
                <w:sz w:val="22"/>
                <w:szCs w:val="22"/>
              </w:rPr>
              <w:t>Boletín No. 244</w:t>
            </w:r>
          </w:p>
        </w:tc>
        <w:tc>
          <w:tcPr>
            <w:tcW w:w="1890" w:type="dxa"/>
            <w:vAlign w:val="center"/>
          </w:tcPr>
          <w:p w14:paraId="61EB8400" w14:textId="77777777" w:rsidR="00393F37" w:rsidRPr="00760D51" w:rsidRDefault="00393F37" w:rsidP="00202ACB">
            <w:pPr>
              <w:rPr>
                <w:rFonts w:ascii="Tahoma" w:hAnsi="Tahoma" w:cs="Tahoma"/>
                <w:sz w:val="22"/>
                <w:szCs w:val="22"/>
              </w:rPr>
            </w:pPr>
            <w:r w:rsidRPr="00760D51">
              <w:rPr>
                <w:rFonts w:ascii="Tahoma" w:hAnsi="Tahoma" w:cs="Tahoma"/>
                <w:sz w:val="22"/>
                <w:szCs w:val="22"/>
              </w:rPr>
              <w:t>Boletín No. 259</w:t>
            </w:r>
          </w:p>
        </w:tc>
        <w:tc>
          <w:tcPr>
            <w:tcW w:w="1710" w:type="dxa"/>
            <w:vAlign w:val="center"/>
          </w:tcPr>
          <w:p w14:paraId="2333D0FD" w14:textId="77777777" w:rsidR="00393F37" w:rsidRPr="00760D51" w:rsidRDefault="00393F37" w:rsidP="00202ACB">
            <w:pPr>
              <w:rPr>
                <w:rFonts w:ascii="Tahoma" w:hAnsi="Tahoma" w:cs="Tahoma"/>
                <w:sz w:val="22"/>
                <w:szCs w:val="22"/>
              </w:rPr>
            </w:pPr>
            <w:r w:rsidRPr="00760D51">
              <w:rPr>
                <w:rFonts w:ascii="Tahoma" w:hAnsi="Tahoma" w:cs="Tahoma"/>
                <w:sz w:val="22"/>
                <w:szCs w:val="22"/>
              </w:rPr>
              <w:t>Boletín No. 276</w:t>
            </w:r>
          </w:p>
        </w:tc>
      </w:tr>
      <w:tr w:rsidR="000B53B7" w:rsidRPr="00760D51" w14:paraId="293B58BB" w14:textId="77777777" w:rsidTr="002767DE">
        <w:tc>
          <w:tcPr>
            <w:tcW w:w="1924" w:type="dxa"/>
            <w:vAlign w:val="center"/>
          </w:tcPr>
          <w:p w14:paraId="166F4518" w14:textId="77777777" w:rsidR="00393F37" w:rsidRPr="00760D51" w:rsidRDefault="00393F37" w:rsidP="00202ACB">
            <w:pPr>
              <w:rPr>
                <w:rFonts w:ascii="Tahoma" w:hAnsi="Tahoma" w:cs="Tahoma"/>
                <w:sz w:val="22"/>
                <w:szCs w:val="22"/>
              </w:rPr>
            </w:pPr>
            <w:r w:rsidRPr="00760D51">
              <w:rPr>
                <w:rFonts w:ascii="Tahoma" w:hAnsi="Tahoma" w:cs="Tahoma"/>
                <w:sz w:val="22"/>
                <w:szCs w:val="22"/>
              </w:rPr>
              <w:t>Boletín No. 232</w:t>
            </w:r>
          </w:p>
        </w:tc>
        <w:tc>
          <w:tcPr>
            <w:tcW w:w="2036" w:type="dxa"/>
            <w:vAlign w:val="center"/>
          </w:tcPr>
          <w:p w14:paraId="45BA6151" w14:textId="77777777" w:rsidR="00393F37" w:rsidRPr="00760D51" w:rsidRDefault="00393F37" w:rsidP="00202ACB">
            <w:pPr>
              <w:rPr>
                <w:rFonts w:ascii="Tahoma" w:hAnsi="Tahoma" w:cs="Tahoma"/>
                <w:sz w:val="22"/>
                <w:szCs w:val="22"/>
              </w:rPr>
            </w:pPr>
            <w:r w:rsidRPr="00760D51">
              <w:rPr>
                <w:rFonts w:ascii="Tahoma" w:hAnsi="Tahoma" w:cs="Tahoma"/>
                <w:sz w:val="22"/>
                <w:szCs w:val="22"/>
              </w:rPr>
              <w:t>Boletín No. 245</w:t>
            </w:r>
          </w:p>
        </w:tc>
        <w:tc>
          <w:tcPr>
            <w:tcW w:w="1890" w:type="dxa"/>
            <w:vAlign w:val="center"/>
          </w:tcPr>
          <w:p w14:paraId="1A3431BA" w14:textId="77777777" w:rsidR="00393F37" w:rsidRPr="00760D51" w:rsidRDefault="00393F37" w:rsidP="00202ACB">
            <w:pPr>
              <w:rPr>
                <w:rFonts w:ascii="Tahoma" w:hAnsi="Tahoma" w:cs="Tahoma"/>
                <w:sz w:val="22"/>
                <w:szCs w:val="22"/>
              </w:rPr>
            </w:pPr>
            <w:r w:rsidRPr="00760D51">
              <w:rPr>
                <w:rFonts w:ascii="Tahoma" w:hAnsi="Tahoma" w:cs="Tahoma"/>
                <w:sz w:val="22"/>
                <w:szCs w:val="22"/>
              </w:rPr>
              <w:t>Boletín No. 260</w:t>
            </w:r>
          </w:p>
        </w:tc>
        <w:tc>
          <w:tcPr>
            <w:tcW w:w="1710" w:type="dxa"/>
            <w:vAlign w:val="center"/>
          </w:tcPr>
          <w:p w14:paraId="5F64631E" w14:textId="77777777" w:rsidR="00393F37" w:rsidRPr="00760D51" w:rsidRDefault="00393F37" w:rsidP="00202ACB">
            <w:pPr>
              <w:rPr>
                <w:rFonts w:ascii="Tahoma" w:hAnsi="Tahoma" w:cs="Tahoma"/>
                <w:sz w:val="22"/>
                <w:szCs w:val="22"/>
              </w:rPr>
            </w:pPr>
            <w:r w:rsidRPr="00760D51">
              <w:rPr>
                <w:rFonts w:ascii="Tahoma" w:hAnsi="Tahoma" w:cs="Tahoma"/>
                <w:sz w:val="22"/>
                <w:szCs w:val="22"/>
              </w:rPr>
              <w:t>Boletín No. 277</w:t>
            </w:r>
          </w:p>
        </w:tc>
      </w:tr>
      <w:tr w:rsidR="000B53B7" w:rsidRPr="00760D51" w14:paraId="3738EFC0" w14:textId="77777777" w:rsidTr="002767DE">
        <w:tc>
          <w:tcPr>
            <w:tcW w:w="1924" w:type="dxa"/>
            <w:vAlign w:val="center"/>
          </w:tcPr>
          <w:p w14:paraId="64C7C7D0" w14:textId="77777777" w:rsidR="00393F37" w:rsidRPr="00760D51" w:rsidRDefault="00393F37" w:rsidP="00202ACB">
            <w:pPr>
              <w:rPr>
                <w:rFonts w:ascii="Tahoma" w:hAnsi="Tahoma" w:cs="Tahoma"/>
                <w:sz w:val="22"/>
                <w:szCs w:val="22"/>
              </w:rPr>
            </w:pPr>
            <w:r w:rsidRPr="00760D51">
              <w:rPr>
                <w:rFonts w:ascii="Tahoma" w:hAnsi="Tahoma" w:cs="Tahoma"/>
                <w:sz w:val="22"/>
                <w:szCs w:val="22"/>
              </w:rPr>
              <w:t>Boletín No. 233</w:t>
            </w:r>
          </w:p>
        </w:tc>
        <w:tc>
          <w:tcPr>
            <w:tcW w:w="2036" w:type="dxa"/>
            <w:vAlign w:val="center"/>
          </w:tcPr>
          <w:p w14:paraId="5F495425" w14:textId="77777777" w:rsidR="00393F37" w:rsidRPr="00760D51" w:rsidRDefault="00393F37" w:rsidP="00202ACB">
            <w:pPr>
              <w:rPr>
                <w:rFonts w:ascii="Tahoma" w:hAnsi="Tahoma" w:cs="Tahoma"/>
                <w:sz w:val="22"/>
                <w:szCs w:val="22"/>
              </w:rPr>
            </w:pPr>
            <w:r w:rsidRPr="00760D51">
              <w:rPr>
                <w:rFonts w:ascii="Tahoma" w:hAnsi="Tahoma" w:cs="Tahoma"/>
                <w:sz w:val="22"/>
                <w:szCs w:val="22"/>
              </w:rPr>
              <w:t>Boletín No. 246</w:t>
            </w:r>
          </w:p>
        </w:tc>
        <w:tc>
          <w:tcPr>
            <w:tcW w:w="1890" w:type="dxa"/>
            <w:vAlign w:val="center"/>
          </w:tcPr>
          <w:p w14:paraId="1B2E0AA0" w14:textId="77777777" w:rsidR="00393F37" w:rsidRPr="00760D51" w:rsidRDefault="00393F37" w:rsidP="00202ACB">
            <w:pPr>
              <w:rPr>
                <w:rFonts w:ascii="Tahoma" w:hAnsi="Tahoma" w:cs="Tahoma"/>
                <w:sz w:val="22"/>
                <w:szCs w:val="22"/>
              </w:rPr>
            </w:pPr>
            <w:r w:rsidRPr="00760D51">
              <w:rPr>
                <w:rFonts w:ascii="Tahoma" w:hAnsi="Tahoma" w:cs="Tahoma"/>
                <w:sz w:val="22"/>
                <w:szCs w:val="22"/>
              </w:rPr>
              <w:t>Boletín No. 261</w:t>
            </w:r>
          </w:p>
        </w:tc>
        <w:tc>
          <w:tcPr>
            <w:tcW w:w="1710" w:type="dxa"/>
            <w:vAlign w:val="center"/>
          </w:tcPr>
          <w:p w14:paraId="505A6747" w14:textId="77777777" w:rsidR="00393F37" w:rsidRPr="00760D51" w:rsidRDefault="00393F37" w:rsidP="00202ACB">
            <w:pPr>
              <w:rPr>
                <w:rFonts w:ascii="Tahoma" w:hAnsi="Tahoma" w:cs="Tahoma"/>
                <w:sz w:val="22"/>
                <w:szCs w:val="22"/>
              </w:rPr>
            </w:pPr>
            <w:r w:rsidRPr="00760D51">
              <w:rPr>
                <w:rFonts w:ascii="Tahoma" w:hAnsi="Tahoma" w:cs="Tahoma"/>
                <w:sz w:val="22"/>
                <w:szCs w:val="22"/>
              </w:rPr>
              <w:t>Boletín No. 278</w:t>
            </w:r>
          </w:p>
        </w:tc>
      </w:tr>
      <w:tr w:rsidR="000B53B7" w:rsidRPr="00760D51" w14:paraId="65F11F17" w14:textId="77777777" w:rsidTr="002767DE">
        <w:tc>
          <w:tcPr>
            <w:tcW w:w="1924" w:type="dxa"/>
            <w:vAlign w:val="center"/>
          </w:tcPr>
          <w:p w14:paraId="1E52743D" w14:textId="77777777" w:rsidR="00393F37" w:rsidRPr="00760D51" w:rsidRDefault="00393F37" w:rsidP="00202ACB">
            <w:pPr>
              <w:rPr>
                <w:rFonts w:ascii="Tahoma" w:hAnsi="Tahoma" w:cs="Tahoma"/>
                <w:sz w:val="22"/>
                <w:szCs w:val="22"/>
              </w:rPr>
            </w:pPr>
            <w:r w:rsidRPr="00760D51">
              <w:rPr>
                <w:rFonts w:ascii="Tahoma" w:hAnsi="Tahoma" w:cs="Tahoma"/>
                <w:sz w:val="22"/>
                <w:szCs w:val="22"/>
              </w:rPr>
              <w:t>Boletín No. 234</w:t>
            </w:r>
          </w:p>
        </w:tc>
        <w:tc>
          <w:tcPr>
            <w:tcW w:w="2036" w:type="dxa"/>
            <w:vAlign w:val="center"/>
          </w:tcPr>
          <w:p w14:paraId="5C4219AE" w14:textId="77777777" w:rsidR="00393F37" w:rsidRPr="00760D51" w:rsidRDefault="00393F37" w:rsidP="00202ACB">
            <w:pPr>
              <w:rPr>
                <w:rFonts w:ascii="Tahoma" w:hAnsi="Tahoma" w:cs="Tahoma"/>
                <w:sz w:val="22"/>
                <w:szCs w:val="22"/>
              </w:rPr>
            </w:pPr>
            <w:r w:rsidRPr="00760D51">
              <w:rPr>
                <w:rFonts w:ascii="Tahoma" w:hAnsi="Tahoma" w:cs="Tahoma"/>
                <w:sz w:val="22"/>
                <w:szCs w:val="22"/>
              </w:rPr>
              <w:t>Boletín No. 247</w:t>
            </w:r>
          </w:p>
        </w:tc>
        <w:tc>
          <w:tcPr>
            <w:tcW w:w="1890" w:type="dxa"/>
            <w:vAlign w:val="center"/>
          </w:tcPr>
          <w:p w14:paraId="6EE01A06" w14:textId="77777777" w:rsidR="00393F37" w:rsidRPr="00760D51" w:rsidRDefault="00393F37" w:rsidP="00202ACB">
            <w:pPr>
              <w:rPr>
                <w:rFonts w:ascii="Tahoma" w:hAnsi="Tahoma" w:cs="Tahoma"/>
                <w:sz w:val="22"/>
                <w:szCs w:val="22"/>
              </w:rPr>
            </w:pPr>
            <w:r w:rsidRPr="00760D51">
              <w:rPr>
                <w:rFonts w:ascii="Tahoma" w:hAnsi="Tahoma" w:cs="Tahoma"/>
                <w:sz w:val="22"/>
                <w:szCs w:val="22"/>
              </w:rPr>
              <w:t>Boletín No. 262</w:t>
            </w:r>
          </w:p>
        </w:tc>
        <w:tc>
          <w:tcPr>
            <w:tcW w:w="1710" w:type="dxa"/>
            <w:vAlign w:val="center"/>
          </w:tcPr>
          <w:p w14:paraId="26535503" w14:textId="77777777" w:rsidR="00393F37" w:rsidRPr="00760D51" w:rsidRDefault="00393F37" w:rsidP="00202ACB">
            <w:pPr>
              <w:rPr>
                <w:rFonts w:ascii="Tahoma" w:hAnsi="Tahoma" w:cs="Tahoma"/>
                <w:sz w:val="22"/>
                <w:szCs w:val="22"/>
              </w:rPr>
            </w:pPr>
            <w:r w:rsidRPr="00760D51">
              <w:rPr>
                <w:rFonts w:ascii="Tahoma" w:hAnsi="Tahoma" w:cs="Tahoma"/>
                <w:sz w:val="22"/>
                <w:szCs w:val="22"/>
              </w:rPr>
              <w:t>Boletín No. 279</w:t>
            </w:r>
          </w:p>
        </w:tc>
      </w:tr>
      <w:tr w:rsidR="000B53B7" w:rsidRPr="00760D51" w14:paraId="7050ECC1" w14:textId="77777777" w:rsidTr="002767DE">
        <w:tc>
          <w:tcPr>
            <w:tcW w:w="1924" w:type="dxa"/>
            <w:vAlign w:val="center"/>
          </w:tcPr>
          <w:p w14:paraId="6E42AEBD" w14:textId="77777777" w:rsidR="00393F37" w:rsidRPr="00760D51" w:rsidRDefault="00393F37" w:rsidP="00202ACB">
            <w:pPr>
              <w:rPr>
                <w:rFonts w:ascii="Tahoma" w:hAnsi="Tahoma" w:cs="Tahoma"/>
                <w:sz w:val="22"/>
                <w:szCs w:val="22"/>
              </w:rPr>
            </w:pPr>
            <w:r w:rsidRPr="00760D51">
              <w:rPr>
                <w:rFonts w:ascii="Tahoma" w:hAnsi="Tahoma" w:cs="Tahoma"/>
                <w:sz w:val="22"/>
                <w:szCs w:val="22"/>
              </w:rPr>
              <w:t>Boletín No. 235</w:t>
            </w:r>
          </w:p>
        </w:tc>
        <w:tc>
          <w:tcPr>
            <w:tcW w:w="2036" w:type="dxa"/>
            <w:vAlign w:val="center"/>
          </w:tcPr>
          <w:p w14:paraId="0F366C65" w14:textId="77777777" w:rsidR="00393F37" w:rsidRPr="00760D51" w:rsidRDefault="00393F37" w:rsidP="00202ACB">
            <w:pPr>
              <w:rPr>
                <w:rFonts w:ascii="Tahoma" w:hAnsi="Tahoma" w:cs="Tahoma"/>
                <w:sz w:val="22"/>
                <w:szCs w:val="22"/>
              </w:rPr>
            </w:pPr>
            <w:r w:rsidRPr="00760D51">
              <w:rPr>
                <w:rFonts w:ascii="Tahoma" w:hAnsi="Tahoma" w:cs="Tahoma"/>
                <w:sz w:val="22"/>
                <w:szCs w:val="22"/>
              </w:rPr>
              <w:t>Boletín No. 248</w:t>
            </w:r>
          </w:p>
        </w:tc>
        <w:tc>
          <w:tcPr>
            <w:tcW w:w="1890" w:type="dxa"/>
            <w:vAlign w:val="center"/>
          </w:tcPr>
          <w:p w14:paraId="35E9092D" w14:textId="77777777" w:rsidR="00393F37" w:rsidRPr="00760D51" w:rsidRDefault="00393F37" w:rsidP="00202ACB">
            <w:pPr>
              <w:rPr>
                <w:rFonts w:ascii="Tahoma" w:hAnsi="Tahoma" w:cs="Tahoma"/>
                <w:sz w:val="22"/>
                <w:szCs w:val="22"/>
              </w:rPr>
            </w:pPr>
            <w:r w:rsidRPr="00760D51">
              <w:rPr>
                <w:rFonts w:ascii="Tahoma" w:hAnsi="Tahoma" w:cs="Tahoma"/>
                <w:sz w:val="22"/>
                <w:szCs w:val="22"/>
              </w:rPr>
              <w:t>Boletín No. 263</w:t>
            </w:r>
          </w:p>
        </w:tc>
        <w:tc>
          <w:tcPr>
            <w:tcW w:w="1710" w:type="dxa"/>
            <w:vAlign w:val="center"/>
          </w:tcPr>
          <w:p w14:paraId="4811DCD0" w14:textId="77777777" w:rsidR="00393F37" w:rsidRPr="00760D51" w:rsidRDefault="00393F37" w:rsidP="00202ACB">
            <w:pPr>
              <w:rPr>
                <w:rFonts w:ascii="Tahoma" w:hAnsi="Tahoma" w:cs="Tahoma"/>
                <w:sz w:val="22"/>
                <w:szCs w:val="22"/>
              </w:rPr>
            </w:pPr>
            <w:r w:rsidRPr="00760D51">
              <w:rPr>
                <w:rFonts w:ascii="Tahoma" w:hAnsi="Tahoma" w:cs="Tahoma"/>
                <w:sz w:val="22"/>
                <w:szCs w:val="22"/>
              </w:rPr>
              <w:t>Boletín No. 280</w:t>
            </w:r>
          </w:p>
        </w:tc>
      </w:tr>
      <w:tr w:rsidR="000B53B7" w:rsidRPr="00760D51" w14:paraId="6A174B0D" w14:textId="77777777" w:rsidTr="002767DE">
        <w:tc>
          <w:tcPr>
            <w:tcW w:w="1924" w:type="dxa"/>
            <w:vAlign w:val="center"/>
          </w:tcPr>
          <w:p w14:paraId="6B97961B" w14:textId="77777777" w:rsidR="00393F37" w:rsidRPr="00760D51" w:rsidRDefault="00393F37" w:rsidP="00202ACB">
            <w:pPr>
              <w:rPr>
                <w:rFonts w:ascii="Tahoma" w:hAnsi="Tahoma" w:cs="Tahoma"/>
                <w:sz w:val="22"/>
                <w:szCs w:val="22"/>
              </w:rPr>
            </w:pPr>
            <w:r w:rsidRPr="00760D51">
              <w:rPr>
                <w:rFonts w:ascii="Tahoma" w:hAnsi="Tahoma" w:cs="Tahoma"/>
                <w:sz w:val="22"/>
                <w:szCs w:val="22"/>
              </w:rPr>
              <w:t>Boletín No. 236</w:t>
            </w:r>
          </w:p>
        </w:tc>
        <w:tc>
          <w:tcPr>
            <w:tcW w:w="2036" w:type="dxa"/>
            <w:vAlign w:val="center"/>
          </w:tcPr>
          <w:p w14:paraId="31667C86" w14:textId="77777777" w:rsidR="00393F37" w:rsidRPr="00760D51" w:rsidRDefault="00393F37" w:rsidP="00202ACB">
            <w:pPr>
              <w:rPr>
                <w:rFonts w:ascii="Tahoma" w:hAnsi="Tahoma" w:cs="Tahoma"/>
                <w:sz w:val="22"/>
                <w:szCs w:val="22"/>
              </w:rPr>
            </w:pPr>
            <w:r w:rsidRPr="00760D51">
              <w:rPr>
                <w:rFonts w:ascii="Tahoma" w:hAnsi="Tahoma" w:cs="Tahoma"/>
                <w:sz w:val="22"/>
                <w:szCs w:val="22"/>
              </w:rPr>
              <w:t>Boletín No. 249</w:t>
            </w:r>
          </w:p>
        </w:tc>
        <w:tc>
          <w:tcPr>
            <w:tcW w:w="1890" w:type="dxa"/>
            <w:vAlign w:val="center"/>
          </w:tcPr>
          <w:p w14:paraId="43C3FE1E" w14:textId="77777777" w:rsidR="00393F37" w:rsidRPr="00760D51" w:rsidRDefault="00393F37" w:rsidP="00202ACB">
            <w:pPr>
              <w:rPr>
                <w:rFonts w:ascii="Tahoma" w:hAnsi="Tahoma" w:cs="Tahoma"/>
                <w:sz w:val="22"/>
                <w:szCs w:val="22"/>
              </w:rPr>
            </w:pPr>
            <w:r w:rsidRPr="00760D51">
              <w:rPr>
                <w:rFonts w:ascii="Tahoma" w:hAnsi="Tahoma" w:cs="Tahoma"/>
                <w:sz w:val="22"/>
                <w:szCs w:val="22"/>
              </w:rPr>
              <w:t>Boletín No. 264</w:t>
            </w:r>
          </w:p>
        </w:tc>
        <w:tc>
          <w:tcPr>
            <w:tcW w:w="1710" w:type="dxa"/>
            <w:vAlign w:val="center"/>
          </w:tcPr>
          <w:p w14:paraId="50F88BC8" w14:textId="77777777" w:rsidR="00393F37" w:rsidRPr="00760D51" w:rsidRDefault="00393F37" w:rsidP="00202ACB">
            <w:pPr>
              <w:rPr>
                <w:rFonts w:ascii="Tahoma" w:hAnsi="Tahoma" w:cs="Tahoma"/>
                <w:sz w:val="22"/>
                <w:szCs w:val="22"/>
              </w:rPr>
            </w:pPr>
            <w:r w:rsidRPr="00760D51">
              <w:rPr>
                <w:rFonts w:ascii="Tahoma" w:hAnsi="Tahoma" w:cs="Tahoma"/>
                <w:sz w:val="22"/>
                <w:szCs w:val="22"/>
              </w:rPr>
              <w:t>Boletín No. 281</w:t>
            </w:r>
          </w:p>
        </w:tc>
      </w:tr>
      <w:tr w:rsidR="000B53B7" w:rsidRPr="00760D51" w14:paraId="05C331A1" w14:textId="77777777" w:rsidTr="002767DE">
        <w:tc>
          <w:tcPr>
            <w:tcW w:w="1924" w:type="dxa"/>
            <w:vAlign w:val="center"/>
          </w:tcPr>
          <w:p w14:paraId="1AA711EF" w14:textId="77777777" w:rsidR="00393F37" w:rsidRPr="00760D51" w:rsidRDefault="00393F37" w:rsidP="00202ACB">
            <w:pPr>
              <w:rPr>
                <w:rFonts w:ascii="Tahoma" w:hAnsi="Tahoma" w:cs="Tahoma"/>
                <w:sz w:val="22"/>
                <w:szCs w:val="22"/>
              </w:rPr>
            </w:pPr>
            <w:r w:rsidRPr="00760D51">
              <w:rPr>
                <w:rFonts w:ascii="Tahoma" w:hAnsi="Tahoma" w:cs="Tahoma"/>
                <w:sz w:val="22"/>
                <w:szCs w:val="22"/>
              </w:rPr>
              <w:t>Boletín No. 237</w:t>
            </w:r>
          </w:p>
        </w:tc>
        <w:tc>
          <w:tcPr>
            <w:tcW w:w="2036" w:type="dxa"/>
            <w:vAlign w:val="center"/>
          </w:tcPr>
          <w:p w14:paraId="1667B9FF" w14:textId="77777777" w:rsidR="00393F37" w:rsidRPr="00760D51" w:rsidRDefault="00393F37" w:rsidP="00202ACB">
            <w:pPr>
              <w:rPr>
                <w:rFonts w:ascii="Tahoma" w:hAnsi="Tahoma" w:cs="Tahoma"/>
                <w:sz w:val="22"/>
                <w:szCs w:val="22"/>
              </w:rPr>
            </w:pPr>
            <w:r w:rsidRPr="00760D51">
              <w:rPr>
                <w:rFonts w:ascii="Tahoma" w:hAnsi="Tahoma" w:cs="Tahoma"/>
                <w:sz w:val="22"/>
                <w:szCs w:val="22"/>
              </w:rPr>
              <w:t>Boletín No. 250</w:t>
            </w:r>
          </w:p>
        </w:tc>
        <w:tc>
          <w:tcPr>
            <w:tcW w:w="1890" w:type="dxa"/>
            <w:vAlign w:val="center"/>
          </w:tcPr>
          <w:p w14:paraId="245719A5" w14:textId="77777777" w:rsidR="00393F37" w:rsidRPr="00760D51" w:rsidRDefault="00393F37" w:rsidP="00202ACB">
            <w:pPr>
              <w:rPr>
                <w:rFonts w:ascii="Tahoma" w:hAnsi="Tahoma" w:cs="Tahoma"/>
                <w:sz w:val="22"/>
                <w:szCs w:val="22"/>
              </w:rPr>
            </w:pPr>
            <w:r w:rsidRPr="00760D51">
              <w:rPr>
                <w:rFonts w:ascii="Tahoma" w:hAnsi="Tahoma" w:cs="Tahoma"/>
                <w:sz w:val="22"/>
                <w:szCs w:val="22"/>
              </w:rPr>
              <w:t>Boletín No. 265</w:t>
            </w:r>
          </w:p>
        </w:tc>
        <w:tc>
          <w:tcPr>
            <w:tcW w:w="1710" w:type="dxa"/>
            <w:vAlign w:val="center"/>
          </w:tcPr>
          <w:p w14:paraId="3C7F96A6" w14:textId="77777777" w:rsidR="00393F37" w:rsidRPr="00760D51" w:rsidRDefault="00393F37" w:rsidP="00202ACB">
            <w:pPr>
              <w:rPr>
                <w:rFonts w:ascii="Tahoma" w:hAnsi="Tahoma" w:cs="Tahoma"/>
                <w:sz w:val="22"/>
                <w:szCs w:val="22"/>
              </w:rPr>
            </w:pPr>
            <w:r w:rsidRPr="00760D51">
              <w:rPr>
                <w:rFonts w:ascii="Tahoma" w:hAnsi="Tahoma" w:cs="Tahoma"/>
                <w:sz w:val="22"/>
                <w:szCs w:val="22"/>
              </w:rPr>
              <w:t>Boletín No. 282</w:t>
            </w:r>
          </w:p>
        </w:tc>
      </w:tr>
      <w:tr w:rsidR="000B53B7" w:rsidRPr="00760D51" w14:paraId="03B75E67" w14:textId="77777777" w:rsidTr="002767DE">
        <w:tc>
          <w:tcPr>
            <w:tcW w:w="1924" w:type="dxa"/>
            <w:vAlign w:val="center"/>
          </w:tcPr>
          <w:p w14:paraId="2C53A05E" w14:textId="77777777" w:rsidR="00393F37" w:rsidRPr="00760D51" w:rsidRDefault="00393F37" w:rsidP="00202ACB">
            <w:pPr>
              <w:rPr>
                <w:rFonts w:ascii="Tahoma" w:hAnsi="Tahoma" w:cs="Tahoma"/>
                <w:sz w:val="22"/>
                <w:szCs w:val="22"/>
              </w:rPr>
            </w:pPr>
            <w:r w:rsidRPr="00760D51">
              <w:rPr>
                <w:rFonts w:ascii="Tahoma" w:hAnsi="Tahoma" w:cs="Tahoma"/>
                <w:sz w:val="22"/>
                <w:szCs w:val="22"/>
              </w:rPr>
              <w:t>Boletín No. 238</w:t>
            </w:r>
          </w:p>
        </w:tc>
        <w:tc>
          <w:tcPr>
            <w:tcW w:w="2036" w:type="dxa"/>
            <w:vAlign w:val="center"/>
          </w:tcPr>
          <w:p w14:paraId="1F3BF670" w14:textId="77777777" w:rsidR="00393F37" w:rsidRPr="00760D51" w:rsidRDefault="00393F37" w:rsidP="00202ACB">
            <w:pPr>
              <w:rPr>
                <w:rFonts w:ascii="Tahoma" w:hAnsi="Tahoma" w:cs="Tahoma"/>
                <w:sz w:val="22"/>
                <w:szCs w:val="22"/>
              </w:rPr>
            </w:pPr>
            <w:r w:rsidRPr="00760D51">
              <w:rPr>
                <w:rFonts w:ascii="Tahoma" w:hAnsi="Tahoma" w:cs="Tahoma"/>
                <w:sz w:val="22"/>
                <w:szCs w:val="22"/>
              </w:rPr>
              <w:t>Boletín No. 251</w:t>
            </w:r>
          </w:p>
        </w:tc>
        <w:tc>
          <w:tcPr>
            <w:tcW w:w="1890" w:type="dxa"/>
            <w:vAlign w:val="center"/>
          </w:tcPr>
          <w:p w14:paraId="5A69FAAE" w14:textId="77777777" w:rsidR="00393F37" w:rsidRPr="00760D51" w:rsidRDefault="00393F37" w:rsidP="00202ACB">
            <w:pPr>
              <w:rPr>
                <w:rFonts w:ascii="Tahoma" w:hAnsi="Tahoma" w:cs="Tahoma"/>
                <w:sz w:val="22"/>
                <w:szCs w:val="22"/>
              </w:rPr>
            </w:pPr>
            <w:r w:rsidRPr="00760D51">
              <w:rPr>
                <w:rFonts w:ascii="Tahoma" w:hAnsi="Tahoma" w:cs="Tahoma"/>
                <w:sz w:val="22"/>
                <w:szCs w:val="22"/>
              </w:rPr>
              <w:t>Boletín No. 266</w:t>
            </w:r>
          </w:p>
        </w:tc>
        <w:tc>
          <w:tcPr>
            <w:tcW w:w="1710" w:type="dxa"/>
          </w:tcPr>
          <w:p w14:paraId="2EC2D6CE" w14:textId="77777777" w:rsidR="00393F37" w:rsidRPr="00760D51" w:rsidRDefault="00393F37" w:rsidP="00202ACB">
            <w:pPr>
              <w:rPr>
                <w:rFonts w:ascii="Tahoma" w:hAnsi="Tahoma" w:cs="Tahoma"/>
                <w:sz w:val="22"/>
                <w:szCs w:val="22"/>
              </w:rPr>
            </w:pPr>
          </w:p>
        </w:tc>
      </w:tr>
      <w:tr w:rsidR="000B53B7" w:rsidRPr="00760D51" w14:paraId="7E85318D" w14:textId="77777777" w:rsidTr="002767DE">
        <w:tc>
          <w:tcPr>
            <w:tcW w:w="1924" w:type="dxa"/>
            <w:vAlign w:val="center"/>
          </w:tcPr>
          <w:p w14:paraId="2CAD466C" w14:textId="77777777" w:rsidR="00393F37" w:rsidRPr="00760D51" w:rsidRDefault="00393F37" w:rsidP="00202ACB">
            <w:pPr>
              <w:rPr>
                <w:rFonts w:ascii="Tahoma" w:hAnsi="Tahoma" w:cs="Tahoma"/>
                <w:sz w:val="22"/>
                <w:szCs w:val="22"/>
              </w:rPr>
            </w:pPr>
            <w:r w:rsidRPr="00760D51">
              <w:rPr>
                <w:rFonts w:ascii="Tahoma" w:hAnsi="Tahoma" w:cs="Tahoma"/>
                <w:sz w:val="22"/>
                <w:szCs w:val="22"/>
              </w:rPr>
              <w:t>Boletín No. 239</w:t>
            </w:r>
          </w:p>
        </w:tc>
        <w:tc>
          <w:tcPr>
            <w:tcW w:w="2036" w:type="dxa"/>
            <w:vAlign w:val="center"/>
          </w:tcPr>
          <w:p w14:paraId="0E736F22" w14:textId="77777777" w:rsidR="00393F37" w:rsidRPr="00760D51" w:rsidRDefault="00393F37" w:rsidP="00202ACB">
            <w:pPr>
              <w:rPr>
                <w:rFonts w:ascii="Tahoma" w:hAnsi="Tahoma" w:cs="Tahoma"/>
                <w:sz w:val="22"/>
                <w:szCs w:val="22"/>
              </w:rPr>
            </w:pPr>
            <w:r w:rsidRPr="00760D51">
              <w:rPr>
                <w:rFonts w:ascii="Tahoma" w:hAnsi="Tahoma" w:cs="Tahoma"/>
                <w:sz w:val="22"/>
                <w:szCs w:val="22"/>
              </w:rPr>
              <w:t>Boletín No. 252</w:t>
            </w:r>
          </w:p>
        </w:tc>
        <w:tc>
          <w:tcPr>
            <w:tcW w:w="1890" w:type="dxa"/>
            <w:vAlign w:val="center"/>
          </w:tcPr>
          <w:p w14:paraId="7D7B3348" w14:textId="77777777" w:rsidR="00393F37" w:rsidRPr="00760D51" w:rsidRDefault="00393F37" w:rsidP="00202ACB">
            <w:pPr>
              <w:rPr>
                <w:rFonts w:ascii="Tahoma" w:hAnsi="Tahoma" w:cs="Tahoma"/>
                <w:sz w:val="22"/>
                <w:szCs w:val="22"/>
              </w:rPr>
            </w:pPr>
            <w:r w:rsidRPr="00760D51">
              <w:rPr>
                <w:rFonts w:ascii="Tahoma" w:hAnsi="Tahoma" w:cs="Tahoma"/>
                <w:sz w:val="22"/>
                <w:szCs w:val="22"/>
              </w:rPr>
              <w:t>Boletín No. 267</w:t>
            </w:r>
          </w:p>
        </w:tc>
        <w:tc>
          <w:tcPr>
            <w:tcW w:w="1710" w:type="dxa"/>
          </w:tcPr>
          <w:p w14:paraId="7A6B3961" w14:textId="77777777" w:rsidR="00393F37" w:rsidRPr="00760D51" w:rsidRDefault="00393F37" w:rsidP="00202ACB">
            <w:pPr>
              <w:rPr>
                <w:rFonts w:ascii="Tahoma" w:hAnsi="Tahoma" w:cs="Tahoma"/>
                <w:sz w:val="22"/>
                <w:szCs w:val="22"/>
              </w:rPr>
            </w:pPr>
          </w:p>
        </w:tc>
      </w:tr>
      <w:tr w:rsidR="000B53B7" w:rsidRPr="00760D51" w14:paraId="5F97F348" w14:textId="77777777" w:rsidTr="002767DE">
        <w:tc>
          <w:tcPr>
            <w:tcW w:w="1924" w:type="dxa"/>
            <w:vAlign w:val="center"/>
          </w:tcPr>
          <w:p w14:paraId="56CADD0A" w14:textId="77777777" w:rsidR="00393F37" w:rsidRPr="00760D51" w:rsidRDefault="00393F37" w:rsidP="00202ACB">
            <w:pPr>
              <w:rPr>
                <w:rFonts w:ascii="Tahoma" w:hAnsi="Tahoma" w:cs="Tahoma"/>
                <w:sz w:val="22"/>
                <w:szCs w:val="22"/>
              </w:rPr>
            </w:pPr>
            <w:r w:rsidRPr="00760D51">
              <w:rPr>
                <w:rFonts w:ascii="Tahoma" w:hAnsi="Tahoma" w:cs="Tahoma"/>
                <w:sz w:val="22"/>
                <w:szCs w:val="22"/>
              </w:rPr>
              <w:t>Boletín No. 240</w:t>
            </w:r>
          </w:p>
        </w:tc>
        <w:tc>
          <w:tcPr>
            <w:tcW w:w="2036" w:type="dxa"/>
            <w:vAlign w:val="center"/>
          </w:tcPr>
          <w:p w14:paraId="3F8EBB59" w14:textId="77777777" w:rsidR="00393F37" w:rsidRPr="00760D51" w:rsidRDefault="00393F37" w:rsidP="00202ACB">
            <w:pPr>
              <w:rPr>
                <w:rFonts w:ascii="Tahoma" w:hAnsi="Tahoma" w:cs="Tahoma"/>
                <w:sz w:val="22"/>
                <w:szCs w:val="22"/>
              </w:rPr>
            </w:pPr>
            <w:r w:rsidRPr="00760D51">
              <w:rPr>
                <w:rFonts w:ascii="Tahoma" w:hAnsi="Tahoma" w:cs="Tahoma"/>
                <w:sz w:val="22"/>
                <w:szCs w:val="22"/>
              </w:rPr>
              <w:t>Boletín No. 253</w:t>
            </w:r>
          </w:p>
        </w:tc>
        <w:tc>
          <w:tcPr>
            <w:tcW w:w="1890" w:type="dxa"/>
            <w:vAlign w:val="center"/>
          </w:tcPr>
          <w:p w14:paraId="61B622B1" w14:textId="77777777" w:rsidR="00393F37" w:rsidRPr="00760D51" w:rsidRDefault="00393F37" w:rsidP="00202ACB">
            <w:pPr>
              <w:rPr>
                <w:rFonts w:ascii="Tahoma" w:hAnsi="Tahoma" w:cs="Tahoma"/>
                <w:sz w:val="22"/>
                <w:szCs w:val="22"/>
              </w:rPr>
            </w:pPr>
            <w:r w:rsidRPr="00760D51">
              <w:rPr>
                <w:rFonts w:ascii="Tahoma" w:hAnsi="Tahoma" w:cs="Tahoma"/>
                <w:sz w:val="22"/>
                <w:szCs w:val="22"/>
              </w:rPr>
              <w:t>Boletín No. 268</w:t>
            </w:r>
          </w:p>
        </w:tc>
        <w:tc>
          <w:tcPr>
            <w:tcW w:w="1710" w:type="dxa"/>
          </w:tcPr>
          <w:p w14:paraId="235DC694" w14:textId="77777777" w:rsidR="00393F37" w:rsidRPr="00760D51" w:rsidRDefault="00393F37" w:rsidP="00202ACB">
            <w:pPr>
              <w:rPr>
                <w:rFonts w:ascii="Tahoma" w:hAnsi="Tahoma" w:cs="Tahoma"/>
                <w:sz w:val="22"/>
                <w:szCs w:val="22"/>
              </w:rPr>
            </w:pPr>
          </w:p>
        </w:tc>
      </w:tr>
      <w:tr w:rsidR="000B53B7" w:rsidRPr="00760D51" w14:paraId="7B62EF45" w14:textId="77777777" w:rsidTr="002767DE">
        <w:tc>
          <w:tcPr>
            <w:tcW w:w="1924" w:type="dxa"/>
            <w:vAlign w:val="center"/>
          </w:tcPr>
          <w:p w14:paraId="635CF0FD" w14:textId="77777777" w:rsidR="00393F37" w:rsidRPr="00760D51" w:rsidRDefault="00393F37" w:rsidP="00202ACB">
            <w:pPr>
              <w:rPr>
                <w:rFonts w:ascii="Tahoma" w:hAnsi="Tahoma" w:cs="Tahoma"/>
                <w:sz w:val="22"/>
                <w:szCs w:val="22"/>
              </w:rPr>
            </w:pPr>
            <w:r w:rsidRPr="00760D51">
              <w:rPr>
                <w:rFonts w:ascii="Tahoma" w:hAnsi="Tahoma" w:cs="Tahoma"/>
                <w:sz w:val="22"/>
                <w:szCs w:val="22"/>
              </w:rPr>
              <w:t>Boletín No. 241</w:t>
            </w:r>
          </w:p>
        </w:tc>
        <w:tc>
          <w:tcPr>
            <w:tcW w:w="2036" w:type="dxa"/>
            <w:vAlign w:val="center"/>
          </w:tcPr>
          <w:p w14:paraId="7F95FFF5" w14:textId="77777777" w:rsidR="00393F37" w:rsidRPr="00760D51" w:rsidRDefault="00393F37" w:rsidP="00202ACB">
            <w:pPr>
              <w:rPr>
                <w:rFonts w:ascii="Tahoma" w:hAnsi="Tahoma" w:cs="Tahoma"/>
                <w:sz w:val="22"/>
                <w:szCs w:val="22"/>
              </w:rPr>
            </w:pPr>
            <w:r w:rsidRPr="00760D51">
              <w:rPr>
                <w:rFonts w:ascii="Tahoma" w:hAnsi="Tahoma" w:cs="Tahoma"/>
                <w:sz w:val="22"/>
                <w:szCs w:val="22"/>
              </w:rPr>
              <w:t>Boletín No. 254</w:t>
            </w:r>
          </w:p>
        </w:tc>
        <w:tc>
          <w:tcPr>
            <w:tcW w:w="1890" w:type="dxa"/>
            <w:vAlign w:val="center"/>
          </w:tcPr>
          <w:p w14:paraId="38896958" w14:textId="77777777" w:rsidR="00393F37" w:rsidRPr="00760D51" w:rsidRDefault="00393F37" w:rsidP="00202ACB">
            <w:pPr>
              <w:rPr>
                <w:rFonts w:ascii="Tahoma" w:hAnsi="Tahoma" w:cs="Tahoma"/>
                <w:sz w:val="22"/>
                <w:szCs w:val="22"/>
              </w:rPr>
            </w:pPr>
            <w:r w:rsidRPr="00760D51">
              <w:rPr>
                <w:rFonts w:ascii="Tahoma" w:hAnsi="Tahoma" w:cs="Tahoma"/>
                <w:sz w:val="22"/>
                <w:szCs w:val="22"/>
              </w:rPr>
              <w:t>Boletín No. 269</w:t>
            </w:r>
          </w:p>
        </w:tc>
        <w:tc>
          <w:tcPr>
            <w:tcW w:w="1710" w:type="dxa"/>
          </w:tcPr>
          <w:p w14:paraId="0A9B1AE1" w14:textId="77777777" w:rsidR="00393F37" w:rsidRPr="00760D51" w:rsidRDefault="00393F37" w:rsidP="00202ACB">
            <w:pPr>
              <w:rPr>
                <w:rFonts w:ascii="Tahoma" w:hAnsi="Tahoma" w:cs="Tahoma"/>
                <w:sz w:val="22"/>
                <w:szCs w:val="22"/>
              </w:rPr>
            </w:pPr>
          </w:p>
        </w:tc>
      </w:tr>
      <w:tr w:rsidR="000B53B7" w:rsidRPr="00760D51" w14:paraId="304A71A7" w14:textId="77777777" w:rsidTr="002767DE">
        <w:tc>
          <w:tcPr>
            <w:tcW w:w="1924" w:type="dxa"/>
            <w:vAlign w:val="center"/>
          </w:tcPr>
          <w:p w14:paraId="1D82197D" w14:textId="77777777" w:rsidR="00393F37" w:rsidRPr="00760D51" w:rsidRDefault="00393F37" w:rsidP="00202ACB">
            <w:pPr>
              <w:rPr>
                <w:rFonts w:ascii="Tahoma" w:hAnsi="Tahoma" w:cs="Tahoma"/>
                <w:sz w:val="22"/>
                <w:szCs w:val="22"/>
              </w:rPr>
            </w:pPr>
            <w:r w:rsidRPr="00760D51">
              <w:rPr>
                <w:rFonts w:ascii="Tahoma" w:hAnsi="Tahoma" w:cs="Tahoma"/>
                <w:sz w:val="22"/>
                <w:szCs w:val="22"/>
              </w:rPr>
              <w:t>Boletín No. 242</w:t>
            </w:r>
          </w:p>
        </w:tc>
        <w:tc>
          <w:tcPr>
            <w:tcW w:w="2036" w:type="dxa"/>
            <w:vAlign w:val="center"/>
          </w:tcPr>
          <w:p w14:paraId="231887C9" w14:textId="77777777" w:rsidR="00393F37" w:rsidRPr="00760D51" w:rsidRDefault="00393F37" w:rsidP="00202ACB">
            <w:pPr>
              <w:rPr>
                <w:rFonts w:ascii="Tahoma" w:hAnsi="Tahoma" w:cs="Tahoma"/>
                <w:sz w:val="22"/>
                <w:szCs w:val="22"/>
              </w:rPr>
            </w:pPr>
            <w:r w:rsidRPr="00760D51">
              <w:rPr>
                <w:rFonts w:ascii="Tahoma" w:hAnsi="Tahoma" w:cs="Tahoma"/>
                <w:sz w:val="22"/>
                <w:szCs w:val="22"/>
              </w:rPr>
              <w:t>Boletín No. 255</w:t>
            </w:r>
          </w:p>
        </w:tc>
        <w:tc>
          <w:tcPr>
            <w:tcW w:w="1890" w:type="dxa"/>
            <w:vAlign w:val="center"/>
          </w:tcPr>
          <w:p w14:paraId="7F1DE669" w14:textId="77777777" w:rsidR="00393F37" w:rsidRPr="00760D51" w:rsidRDefault="00393F37" w:rsidP="00202ACB">
            <w:pPr>
              <w:rPr>
                <w:rFonts w:ascii="Tahoma" w:hAnsi="Tahoma" w:cs="Tahoma"/>
                <w:sz w:val="22"/>
                <w:szCs w:val="22"/>
              </w:rPr>
            </w:pPr>
            <w:r w:rsidRPr="00760D51">
              <w:rPr>
                <w:rFonts w:ascii="Tahoma" w:hAnsi="Tahoma" w:cs="Tahoma"/>
                <w:sz w:val="22"/>
                <w:szCs w:val="22"/>
              </w:rPr>
              <w:t>Boletín No. 270</w:t>
            </w:r>
          </w:p>
        </w:tc>
        <w:tc>
          <w:tcPr>
            <w:tcW w:w="1710" w:type="dxa"/>
          </w:tcPr>
          <w:p w14:paraId="391D336B" w14:textId="77777777" w:rsidR="00393F37" w:rsidRPr="00760D51" w:rsidRDefault="00393F37" w:rsidP="00202ACB">
            <w:pPr>
              <w:rPr>
                <w:rFonts w:ascii="Tahoma" w:hAnsi="Tahoma" w:cs="Tahoma"/>
                <w:sz w:val="22"/>
                <w:szCs w:val="22"/>
              </w:rPr>
            </w:pPr>
          </w:p>
        </w:tc>
      </w:tr>
      <w:tr w:rsidR="000B53B7" w:rsidRPr="00760D51" w14:paraId="41ED2EA8" w14:textId="77777777" w:rsidTr="002767DE">
        <w:tc>
          <w:tcPr>
            <w:tcW w:w="1924" w:type="dxa"/>
          </w:tcPr>
          <w:p w14:paraId="32F6EF15" w14:textId="77777777" w:rsidR="00393F37" w:rsidRPr="00760D51" w:rsidRDefault="00393F37" w:rsidP="00202ACB">
            <w:pPr>
              <w:rPr>
                <w:rFonts w:ascii="Tahoma" w:hAnsi="Tahoma" w:cs="Tahoma"/>
                <w:sz w:val="22"/>
                <w:szCs w:val="22"/>
              </w:rPr>
            </w:pPr>
          </w:p>
        </w:tc>
        <w:tc>
          <w:tcPr>
            <w:tcW w:w="2036" w:type="dxa"/>
            <w:vAlign w:val="center"/>
          </w:tcPr>
          <w:p w14:paraId="463EC32F" w14:textId="77777777" w:rsidR="00393F37" w:rsidRPr="00760D51" w:rsidRDefault="00393F37" w:rsidP="00202ACB">
            <w:pPr>
              <w:rPr>
                <w:rFonts w:ascii="Tahoma" w:hAnsi="Tahoma" w:cs="Tahoma"/>
                <w:sz w:val="22"/>
                <w:szCs w:val="22"/>
              </w:rPr>
            </w:pPr>
            <w:r w:rsidRPr="00760D51">
              <w:rPr>
                <w:rFonts w:ascii="Tahoma" w:hAnsi="Tahoma" w:cs="Tahoma"/>
                <w:sz w:val="22"/>
                <w:szCs w:val="22"/>
              </w:rPr>
              <w:t>Boletín No. 256</w:t>
            </w:r>
          </w:p>
        </w:tc>
        <w:tc>
          <w:tcPr>
            <w:tcW w:w="1890" w:type="dxa"/>
            <w:vAlign w:val="center"/>
          </w:tcPr>
          <w:p w14:paraId="70D2B1A5" w14:textId="77777777" w:rsidR="00393F37" w:rsidRPr="00760D51" w:rsidRDefault="00393F37" w:rsidP="00202ACB">
            <w:pPr>
              <w:rPr>
                <w:rFonts w:ascii="Tahoma" w:hAnsi="Tahoma" w:cs="Tahoma"/>
                <w:sz w:val="22"/>
                <w:szCs w:val="22"/>
              </w:rPr>
            </w:pPr>
            <w:r w:rsidRPr="00760D51">
              <w:rPr>
                <w:rFonts w:ascii="Tahoma" w:hAnsi="Tahoma" w:cs="Tahoma"/>
                <w:sz w:val="22"/>
                <w:szCs w:val="22"/>
              </w:rPr>
              <w:t>Boletín No. 271</w:t>
            </w:r>
          </w:p>
        </w:tc>
        <w:tc>
          <w:tcPr>
            <w:tcW w:w="1710" w:type="dxa"/>
          </w:tcPr>
          <w:p w14:paraId="5DF60365" w14:textId="77777777" w:rsidR="00393F37" w:rsidRPr="00760D51" w:rsidRDefault="00393F37" w:rsidP="00202ACB">
            <w:pPr>
              <w:rPr>
                <w:rFonts w:ascii="Tahoma" w:hAnsi="Tahoma" w:cs="Tahoma"/>
                <w:sz w:val="22"/>
                <w:szCs w:val="22"/>
              </w:rPr>
            </w:pPr>
          </w:p>
        </w:tc>
      </w:tr>
      <w:tr w:rsidR="000B53B7" w:rsidRPr="00760D51" w14:paraId="2F39861E" w14:textId="77777777" w:rsidTr="002767DE">
        <w:tc>
          <w:tcPr>
            <w:tcW w:w="1924" w:type="dxa"/>
          </w:tcPr>
          <w:p w14:paraId="4323AB43" w14:textId="77777777" w:rsidR="00393F37" w:rsidRPr="00760D51" w:rsidRDefault="00393F37" w:rsidP="00202ACB">
            <w:pPr>
              <w:rPr>
                <w:rFonts w:ascii="Tahoma" w:hAnsi="Tahoma" w:cs="Tahoma"/>
                <w:sz w:val="22"/>
                <w:szCs w:val="22"/>
              </w:rPr>
            </w:pPr>
          </w:p>
        </w:tc>
        <w:tc>
          <w:tcPr>
            <w:tcW w:w="2036" w:type="dxa"/>
            <w:vAlign w:val="center"/>
          </w:tcPr>
          <w:p w14:paraId="4A6E0713" w14:textId="77777777" w:rsidR="00393F37" w:rsidRPr="00760D51" w:rsidRDefault="00393F37" w:rsidP="00202ACB">
            <w:pPr>
              <w:rPr>
                <w:rFonts w:ascii="Tahoma" w:hAnsi="Tahoma" w:cs="Tahoma"/>
                <w:sz w:val="22"/>
                <w:szCs w:val="22"/>
              </w:rPr>
            </w:pPr>
            <w:r w:rsidRPr="00760D51">
              <w:rPr>
                <w:rFonts w:ascii="Tahoma" w:hAnsi="Tahoma" w:cs="Tahoma"/>
                <w:sz w:val="22"/>
                <w:szCs w:val="22"/>
              </w:rPr>
              <w:t>Boletín No. 257</w:t>
            </w:r>
          </w:p>
        </w:tc>
        <w:tc>
          <w:tcPr>
            <w:tcW w:w="1890" w:type="dxa"/>
            <w:vAlign w:val="center"/>
          </w:tcPr>
          <w:p w14:paraId="7A1246A8" w14:textId="77777777" w:rsidR="00393F37" w:rsidRPr="00760D51" w:rsidRDefault="00393F37" w:rsidP="00202ACB">
            <w:pPr>
              <w:rPr>
                <w:rFonts w:ascii="Tahoma" w:hAnsi="Tahoma" w:cs="Tahoma"/>
                <w:sz w:val="22"/>
                <w:szCs w:val="22"/>
              </w:rPr>
            </w:pPr>
            <w:r w:rsidRPr="00760D51">
              <w:rPr>
                <w:rFonts w:ascii="Tahoma" w:hAnsi="Tahoma" w:cs="Tahoma"/>
                <w:sz w:val="22"/>
                <w:szCs w:val="22"/>
              </w:rPr>
              <w:t>Boletín No. 272</w:t>
            </w:r>
          </w:p>
        </w:tc>
        <w:tc>
          <w:tcPr>
            <w:tcW w:w="1710" w:type="dxa"/>
          </w:tcPr>
          <w:p w14:paraId="2A2D844F" w14:textId="77777777" w:rsidR="00393F37" w:rsidRPr="00760D51" w:rsidRDefault="00393F37" w:rsidP="00202ACB">
            <w:pPr>
              <w:rPr>
                <w:rFonts w:ascii="Tahoma" w:hAnsi="Tahoma" w:cs="Tahoma"/>
                <w:sz w:val="22"/>
                <w:szCs w:val="22"/>
              </w:rPr>
            </w:pPr>
          </w:p>
        </w:tc>
      </w:tr>
      <w:tr w:rsidR="000B53B7" w:rsidRPr="00760D51" w14:paraId="782C84BF" w14:textId="77777777" w:rsidTr="002767DE">
        <w:tc>
          <w:tcPr>
            <w:tcW w:w="1924" w:type="dxa"/>
          </w:tcPr>
          <w:p w14:paraId="4CDB084F" w14:textId="77777777" w:rsidR="00393F37" w:rsidRPr="00760D51" w:rsidRDefault="00393F37" w:rsidP="00202ACB">
            <w:pPr>
              <w:rPr>
                <w:rFonts w:ascii="Tahoma" w:hAnsi="Tahoma" w:cs="Tahoma"/>
                <w:sz w:val="22"/>
                <w:szCs w:val="22"/>
              </w:rPr>
            </w:pPr>
          </w:p>
        </w:tc>
        <w:tc>
          <w:tcPr>
            <w:tcW w:w="2036" w:type="dxa"/>
          </w:tcPr>
          <w:p w14:paraId="09DAAF9F" w14:textId="77777777" w:rsidR="00393F37" w:rsidRPr="00760D51" w:rsidRDefault="00393F37" w:rsidP="00202ACB">
            <w:pPr>
              <w:rPr>
                <w:rFonts w:ascii="Tahoma" w:hAnsi="Tahoma" w:cs="Tahoma"/>
                <w:sz w:val="22"/>
                <w:szCs w:val="22"/>
              </w:rPr>
            </w:pPr>
          </w:p>
        </w:tc>
        <w:tc>
          <w:tcPr>
            <w:tcW w:w="1890" w:type="dxa"/>
            <w:vAlign w:val="center"/>
          </w:tcPr>
          <w:p w14:paraId="25900FF9" w14:textId="77777777" w:rsidR="00393F37" w:rsidRPr="00760D51" w:rsidRDefault="00393F37" w:rsidP="00202ACB">
            <w:pPr>
              <w:rPr>
                <w:rFonts w:ascii="Tahoma" w:hAnsi="Tahoma" w:cs="Tahoma"/>
                <w:sz w:val="22"/>
                <w:szCs w:val="22"/>
              </w:rPr>
            </w:pPr>
            <w:r w:rsidRPr="00760D51">
              <w:rPr>
                <w:rFonts w:ascii="Tahoma" w:hAnsi="Tahoma" w:cs="Tahoma"/>
                <w:sz w:val="22"/>
                <w:szCs w:val="22"/>
              </w:rPr>
              <w:t>Boletín No. 273</w:t>
            </w:r>
          </w:p>
        </w:tc>
        <w:tc>
          <w:tcPr>
            <w:tcW w:w="1710" w:type="dxa"/>
          </w:tcPr>
          <w:p w14:paraId="22C1998D" w14:textId="77777777" w:rsidR="00393F37" w:rsidRPr="00760D51" w:rsidRDefault="00393F37" w:rsidP="00202ACB">
            <w:pPr>
              <w:rPr>
                <w:rFonts w:ascii="Tahoma" w:hAnsi="Tahoma" w:cs="Tahoma"/>
                <w:sz w:val="22"/>
                <w:szCs w:val="22"/>
              </w:rPr>
            </w:pPr>
          </w:p>
        </w:tc>
      </w:tr>
      <w:tr w:rsidR="000B53B7" w:rsidRPr="00760D51" w14:paraId="2243ED26" w14:textId="77777777" w:rsidTr="002767DE">
        <w:tc>
          <w:tcPr>
            <w:tcW w:w="1924" w:type="dxa"/>
          </w:tcPr>
          <w:p w14:paraId="5EED7B03" w14:textId="77777777" w:rsidR="00393F37" w:rsidRPr="00760D51" w:rsidRDefault="00393F37" w:rsidP="00202ACB">
            <w:pPr>
              <w:rPr>
                <w:rFonts w:ascii="Tahoma" w:hAnsi="Tahoma" w:cs="Tahoma"/>
                <w:sz w:val="22"/>
                <w:szCs w:val="22"/>
              </w:rPr>
            </w:pPr>
          </w:p>
        </w:tc>
        <w:tc>
          <w:tcPr>
            <w:tcW w:w="2036" w:type="dxa"/>
          </w:tcPr>
          <w:p w14:paraId="57950405" w14:textId="77777777" w:rsidR="00393F37" w:rsidRPr="00760D51" w:rsidRDefault="00393F37" w:rsidP="00202ACB">
            <w:pPr>
              <w:rPr>
                <w:rFonts w:ascii="Tahoma" w:hAnsi="Tahoma" w:cs="Tahoma"/>
                <w:sz w:val="22"/>
                <w:szCs w:val="22"/>
              </w:rPr>
            </w:pPr>
          </w:p>
        </w:tc>
        <w:tc>
          <w:tcPr>
            <w:tcW w:w="1890" w:type="dxa"/>
            <w:vAlign w:val="center"/>
          </w:tcPr>
          <w:p w14:paraId="0AC81D2B" w14:textId="77777777" w:rsidR="00393F37" w:rsidRPr="00760D51" w:rsidRDefault="00393F37" w:rsidP="00202ACB">
            <w:pPr>
              <w:rPr>
                <w:rFonts w:ascii="Tahoma" w:hAnsi="Tahoma" w:cs="Tahoma"/>
                <w:sz w:val="22"/>
                <w:szCs w:val="22"/>
              </w:rPr>
            </w:pPr>
            <w:r w:rsidRPr="00760D51">
              <w:rPr>
                <w:rFonts w:ascii="Tahoma" w:hAnsi="Tahoma" w:cs="Tahoma"/>
                <w:sz w:val="22"/>
                <w:szCs w:val="22"/>
              </w:rPr>
              <w:t>Boletín No. 274</w:t>
            </w:r>
          </w:p>
        </w:tc>
        <w:tc>
          <w:tcPr>
            <w:tcW w:w="1710" w:type="dxa"/>
          </w:tcPr>
          <w:p w14:paraId="3A13BCEF" w14:textId="77777777" w:rsidR="00393F37" w:rsidRPr="00760D51" w:rsidRDefault="00393F37" w:rsidP="00202ACB">
            <w:pPr>
              <w:rPr>
                <w:rFonts w:ascii="Tahoma" w:hAnsi="Tahoma" w:cs="Tahoma"/>
                <w:sz w:val="22"/>
                <w:szCs w:val="22"/>
              </w:rPr>
            </w:pPr>
          </w:p>
        </w:tc>
      </w:tr>
      <w:tr w:rsidR="000B53B7" w:rsidRPr="00760D51" w14:paraId="663CF744" w14:textId="77777777" w:rsidTr="00B773D9">
        <w:tc>
          <w:tcPr>
            <w:tcW w:w="1924" w:type="dxa"/>
            <w:shd w:val="clear" w:color="auto" w:fill="BFBFBF" w:themeFill="background1" w:themeFillShade="BF"/>
          </w:tcPr>
          <w:p w14:paraId="22ED99DB" w14:textId="77777777" w:rsidR="00393F37" w:rsidRPr="00760D51" w:rsidRDefault="00393F37" w:rsidP="00202ACB">
            <w:pPr>
              <w:jc w:val="center"/>
              <w:rPr>
                <w:rFonts w:ascii="Tahoma" w:hAnsi="Tahoma" w:cs="Tahoma"/>
                <w:b/>
                <w:sz w:val="22"/>
                <w:szCs w:val="22"/>
              </w:rPr>
            </w:pPr>
            <w:r w:rsidRPr="00760D51">
              <w:rPr>
                <w:rFonts w:ascii="Tahoma" w:hAnsi="Tahoma" w:cs="Tahoma"/>
                <w:b/>
                <w:sz w:val="22"/>
                <w:szCs w:val="22"/>
              </w:rPr>
              <w:t>13</w:t>
            </w:r>
          </w:p>
        </w:tc>
        <w:tc>
          <w:tcPr>
            <w:tcW w:w="2036" w:type="dxa"/>
            <w:shd w:val="clear" w:color="auto" w:fill="BFBFBF" w:themeFill="background1" w:themeFillShade="BF"/>
          </w:tcPr>
          <w:p w14:paraId="1034323D" w14:textId="77777777" w:rsidR="00393F37" w:rsidRPr="00760D51" w:rsidRDefault="00393F37" w:rsidP="00202ACB">
            <w:pPr>
              <w:jc w:val="center"/>
              <w:rPr>
                <w:rFonts w:ascii="Tahoma" w:hAnsi="Tahoma" w:cs="Tahoma"/>
                <w:b/>
                <w:sz w:val="22"/>
                <w:szCs w:val="22"/>
              </w:rPr>
            </w:pPr>
            <w:r w:rsidRPr="00760D51">
              <w:rPr>
                <w:rFonts w:ascii="Tahoma" w:hAnsi="Tahoma" w:cs="Tahoma"/>
                <w:b/>
                <w:sz w:val="22"/>
                <w:szCs w:val="22"/>
              </w:rPr>
              <w:t>15</w:t>
            </w:r>
          </w:p>
        </w:tc>
        <w:tc>
          <w:tcPr>
            <w:tcW w:w="1890" w:type="dxa"/>
            <w:shd w:val="clear" w:color="auto" w:fill="BFBFBF" w:themeFill="background1" w:themeFillShade="BF"/>
            <w:vAlign w:val="center"/>
          </w:tcPr>
          <w:p w14:paraId="3D78132B" w14:textId="77777777" w:rsidR="00393F37" w:rsidRPr="00760D51" w:rsidRDefault="00393F37" w:rsidP="00202ACB">
            <w:pPr>
              <w:jc w:val="center"/>
              <w:rPr>
                <w:rFonts w:ascii="Tahoma" w:hAnsi="Tahoma" w:cs="Tahoma"/>
                <w:b/>
                <w:sz w:val="22"/>
                <w:szCs w:val="22"/>
              </w:rPr>
            </w:pPr>
            <w:r w:rsidRPr="00760D51">
              <w:rPr>
                <w:rFonts w:ascii="Tahoma" w:hAnsi="Tahoma" w:cs="Tahoma"/>
                <w:b/>
                <w:sz w:val="22"/>
                <w:szCs w:val="22"/>
              </w:rPr>
              <w:t>17</w:t>
            </w:r>
          </w:p>
        </w:tc>
        <w:tc>
          <w:tcPr>
            <w:tcW w:w="1710" w:type="dxa"/>
            <w:shd w:val="clear" w:color="auto" w:fill="BFBFBF" w:themeFill="background1" w:themeFillShade="BF"/>
          </w:tcPr>
          <w:p w14:paraId="42843DA0" w14:textId="77777777" w:rsidR="00393F37" w:rsidRPr="00760D51" w:rsidRDefault="00393F37" w:rsidP="00202ACB">
            <w:pPr>
              <w:jc w:val="center"/>
              <w:rPr>
                <w:rFonts w:ascii="Tahoma" w:hAnsi="Tahoma" w:cs="Tahoma"/>
                <w:b/>
                <w:sz w:val="22"/>
                <w:szCs w:val="22"/>
              </w:rPr>
            </w:pPr>
            <w:r w:rsidRPr="00760D51">
              <w:rPr>
                <w:rFonts w:ascii="Tahoma" w:hAnsi="Tahoma" w:cs="Tahoma"/>
                <w:b/>
                <w:sz w:val="22"/>
                <w:szCs w:val="22"/>
              </w:rPr>
              <w:t>8</w:t>
            </w:r>
          </w:p>
        </w:tc>
      </w:tr>
      <w:tr w:rsidR="002767DE" w:rsidRPr="00760D51" w14:paraId="13EC5504" w14:textId="77777777" w:rsidTr="00B773D9">
        <w:tc>
          <w:tcPr>
            <w:tcW w:w="7560" w:type="dxa"/>
            <w:gridSpan w:val="4"/>
            <w:shd w:val="clear" w:color="auto" w:fill="BFBFBF" w:themeFill="background1" w:themeFillShade="BF"/>
          </w:tcPr>
          <w:p w14:paraId="74DB161D" w14:textId="1F4220EA" w:rsidR="002767DE" w:rsidRPr="00760D51" w:rsidRDefault="002767DE" w:rsidP="00202ACB">
            <w:pPr>
              <w:jc w:val="center"/>
              <w:rPr>
                <w:rFonts w:ascii="Tahoma" w:hAnsi="Tahoma" w:cs="Tahoma"/>
                <w:b/>
                <w:sz w:val="22"/>
                <w:szCs w:val="22"/>
              </w:rPr>
            </w:pPr>
            <w:r w:rsidRPr="00760D51">
              <w:rPr>
                <w:rFonts w:ascii="Tahoma" w:hAnsi="Tahoma" w:cs="Tahoma"/>
                <w:b/>
                <w:sz w:val="22"/>
                <w:szCs w:val="22"/>
              </w:rPr>
              <w:t xml:space="preserve">TOTAL: </w:t>
            </w:r>
            <w:r w:rsidR="00B773D9">
              <w:rPr>
                <w:rFonts w:ascii="Tahoma" w:hAnsi="Tahoma" w:cs="Tahoma"/>
                <w:b/>
                <w:sz w:val="22"/>
                <w:szCs w:val="22"/>
              </w:rPr>
              <w:t xml:space="preserve"> </w:t>
            </w:r>
            <w:r w:rsidRPr="00760D51">
              <w:rPr>
                <w:rFonts w:ascii="Tahoma" w:hAnsi="Tahoma" w:cs="Tahoma"/>
                <w:b/>
                <w:sz w:val="22"/>
                <w:szCs w:val="22"/>
              </w:rPr>
              <w:t>53 BOLETINES</w:t>
            </w:r>
          </w:p>
        </w:tc>
      </w:tr>
    </w:tbl>
    <w:p w14:paraId="63FEAAA7" w14:textId="77777777" w:rsidR="006D4D8D" w:rsidRPr="00760D51" w:rsidRDefault="006D4D8D" w:rsidP="006D4D8D">
      <w:pPr>
        <w:rPr>
          <w:rFonts w:ascii="Arial" w:eastAsia="Calibri" w:hAnsi="Arial"/>
          <w:b/>
        </w:rPr>
      </w:pPr>
    </w:p>
    <w:p w14:paraId="6F75E539" w14:textId="77777777" w:rsidR="000D5413" w:rsidRPr="00760D51" w:rsidRDefault="000D5413" w:rsidP="000D5413">
      <w:pPr>
        <w:jc w:val="both"/>
        <w:rPr>
          <w:rFonts w:ascii="Tahoma" w:eastAsia="Calibri" w:hAnsi="Tahoma" w:cs="Tahoma"/>
          <w:b/>
          <w:sz w:val="22"/>
          <w:szCs w:val="22"/>
        </w:rPr>
      </w:pPr>
      <w:r w:rsidRPr="00760D51">
        <w:rPr>
          <w:rFonts w:ascii="Tahoma" w:eastAsia="Calibri" w:hAnsi="Tahoma" w:cs="Tahoma"/>
          <w:b/>
          <w:sz w:val="22"/>
          <w:szCs w:val="22"/>
        </w:rPr>
        <w:t>TABLAS DE RETENCIÓN DOCUMENTAL:</w:t>
      </w:r>
    </w:p>
    <w:p w14:paraId="0A662ABF" w14:textId="77777777" w:rsidR="000D5413" w:rsidRPr="00760D51" w:rsidRDefault="000D5413" w:rsidP="000D5413">
      <w:pPr>
        <w:jc w:val="both"/>
        <w:rPr>
          <w:rFonts w:ascii="Tahoma" w:eastAsia="Calibri" w:hAnsi="Tahoma" w:cs="Tahoma"/>
          <w:b/>
          <w:sz w:val="22"/>
          <w:szCs w:val="22"/>
        </w:rPr>
      </w:pPr>
    </w:p>
    <w:p w14:paraId="204E1C6F" w14:textId="006B44D3" w:rsidR="000D5413" w:rsidRPr="00760D51" w:rsidRDefault="000D5413" w:rsidP="000D5413">
      <w:pPr>
        <w:jc w:val="both"/>
        <w:rPr>
          <w:rFonts w:ascii="Tahoma" w:eastAsia="Calibri" w:hAnsi="Tahoma" w:cs="Tahoma"/>
          <w:b/>
          <w:sz w:val="22"/>
          <w:szCs w:val="22"/>
        </w:rPr>
      </w:pPr>
      <w:r w:rsidRPr="00760D51">
        <w:rPr>
          <w:rFonts w:ascii="Tahoma" w:eastAsia="Calibri" w:hAnsi="Tahoma" w:cs="Tahoma"/>
          <w:sz w:val="22"/>
          <w:szCs w:val="22"/>
        </w:rPr>
        <w:t xml:space="preserve">De acuerdo  a  la Ley de archivo, se realizaron las transferencias documentales de los años 2013 y 2014 al Archivo Central Municipal, el día 8 de marzo de 2017, dejando como evidencia en nuestros archivos el acta de recibido.  </w:t>
      </w:r>
    </w:p>
    <w:p w14:paraId="6FA583F8" w14:textId="2E3C02AF" w:rsidR="000D5413" w:rsidRPr="00760D51" w:rsidRDefault="000D5413" w:rsidP="000D5413">
      <w:pPr>
        <w:jc w:val="center"/>
        <w:rPr>
          <w:rFonts w:ascii="Arial" w:eastAsia="Calibri" w:hAnsi="Arial"/>
          <w:b/>
        </w:rPr>
      </w:pPr>
    </w:p>
    <w:p w14:paraId="5B42684C" w14:textId="77777777" w:rsidR="00E44FF0" w:rsidRPr="00760D51" w:rsidRDefault="00E44FF0" w:rsidP="00545C18">
      <w:pPr>
        <w:shd w:val="clear" w:color="auto" w:fill="FFFFFF"/>
        <w:jc w:val="both"/>
        <w:rPr>
          <w:rFonts w:ascii="Tahoma" w:eastAsia="Times New Roman" w:hAnsi="Tahoma" w:cs="Tahoma"/>
          <w:sz w:val="22"/>
          <w:szCs w:val="22"/>
          <w:lang w:val="es-CO" w:eastAsia="es-CO"/>
        </w:rPr>
      </w:pPr>
      <w:r w:rsidRPr="00760D51">
        <w:rPr>
          <w:rFonts w:ascii="Tahoma" w:eastAsia="Times New Roman" w:hAnsi="Tahoma" w:cs="Tahoma"/>
          <w:b/>
          <w:sz w:val="22"/>
          <w:szCs w:val="22"/>
          <w:lang w:val="es-CO" w:eastAsia="es-CO"/>
        </w:rPr>
        <w:t>ESTRATEGIA DIÁLOGOS PARA MÁS OPORTUNIDADES</w:t>
      </w:r>
      <w:r w:rsidR="00545C18" w:rsidRPr="00760D51">
        <w:rPr>
          <w:rFonts w:ascii="Tahoma" w:eastAsia="Times New Roman" w:hAnsi="Tahoma" w:cs="Tahoma"/>
          <w:b/>
          <w:sz w:val="22"/>
          <w:szCs w:val="22"/>
          <w:lang w:val="es-CO" w:eastAsia="es-CO"/>
        </w:rPr>
        <w:t>:</w:t>
      </w:r>
      <w:r w:rsidR="00545C18" w:rsidRPr="00760D51">
        <w:rPr>
          <w:rFonts w:ascii="Tahoma" w:eastAsia="Times New Roman" w:hAnsi="Tahoma" w:cs="Tahoma"/>
          <w:sz w:val="22"/>
          <w:szCs w:val="22"/>
          <w:lang w:val="es-CO" w:eastAsia="es-CO"/>
        </w:rPr>
        <w:t> </w:t>
      </w:r>
    </w:p>
    <w:p w14:paraId="5244BA2E" w14:textId="77777777" w:rsidR="00E44FF0" w:rsidRPr="00760D51" w:rsidRDefault="00E44FF0" w:rsidP="00545C18">
      <w:pPr>
        <w:shd w:val="clear" w:color="auto" w:fill="FFFFFF"/>
        <w:jc w:val="both"/>
        <w:rPr>
          <w:rFonts w:ascii="Tahoma" w:eastAsia="Times New Roman" w:hAnsi="Tahoma" w:cs="Tahoma"/>
          <w:sz w:val="22"/>
          <w:szCs w:val="22"/>
          <w:lang w:val="es-CO" w:eastAsia="es-CO"/>
        </w:rPr>
      </w:pPr>
    </w:p>
    <w:p w14:paraId="3BF59AF8" w14:textId="1DA807EC" w:rsidR="00545C18" w:rsidRPr="00760D51" w:rsidRDefault="00545C18" w:rsidP="00545C18">
      <w:pPr>
        <w:shd w:val="clear" w:color="auto" w:fill="FFFFFF"/>
        <w:jc w:val="both"/>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Durante el período de Enero a Abril de 2017 no se ha realizado la Estrategia Diálogos para Más Oportunidades.</w:t>
      </w:r>
    </w:p>
    <w:p w14:paraId="5846E84B" w14:textId="77777777" w:rsidR="00545C18" w:rsidRPr="00760D51" w:rsidRDefault="00545C18" w:rsidP="00545C18">
      <w:pPr>
        <w:shd w:val="clear" w:color="auto" w:fill="FFFFFF"/>
        <w:jc w:val="both"/>
        <w:rPr>
          <w:rFonts w:ascii="Tahoma" w:eastAsia="Times New Roman" w:hAnsi="Tahoma" w:cs="Tahoma"/>
          <w:sz w:val="22"/>
          <w:szCs w:val="22"/>
          <w:lang w:val="es-CO" w:eastAsia="es-CO"/>
        </w:rPr>
      </w:pPr>
    </w:p>
    <w:p w14:paraId="334A7B09" w14:textId="33704C5B" w:rsidR="00545C18" w:rsidRPr="00760D51" w:rsidRDefault="00545C18" w:rsidP="00545C18">
      <w:pPr>
        <w:shd w:val="clear" w:color="auto" w:fill="FFFFFF"/>
        <w:jc w:val="both"/>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 xml:space="preserve">Con respecto al seguimiento de los Diálogos para Más Oportunidades que se llevaron a cabo </w:t>
      </w:r>
      <w:r w:rsidR="00DA0AFE" w:rsidRPr="00760D51">
        <w:rPr>
          <w:rFonts w:ascii="Tahoma" w:eastAsia="Times New Roman" w:hAnsi="Tahoma" w:cs="Tahoma"/>
          <w:sz w:val="22"/>
          <w:szCs w:val="22"/>
          <w:lang w:val="es-CO" w:eastAsia="es-CO"/>
        </w:rPr>
        <w:t>durante el año 2016</w:t>
      </w:r>
      <w:r w:rsidRPr="00760D51">
        <w:rPr>
          <w:rFonts w:ascii="Tahoma" w:eastAsia="Times New Roman" w:hAnsi="Tahoma" w:cs="Tahoma"/>
          <w:sz w:val="22"/>
          <w:szCs w:val="22"/>
          <w:lang w:val="es-CO" w:eastAsia="es-CO"/>
        </w:rPr>
        <w:t xml:space="preserve">, </w:t>
      </w:r>
      <w:r w:rsidR="00DA0AFE" w:rsidRPr="00760D51">
        <w:rPr>
          <w:rFonts w:ascii="Tahoma" w:eastAsia="Times New Roman" w:hAnsi="Tahoma" w:cs="Tahoma"/>
          <w:sz w:val="22"/>
          <w:szCs w:val="22"/>
          <w:lang w:val="es-CO" w:eastAsia="es-CO"/>
        </w:rPr>
        <w:t xml:space="preserve">éstos </w:t>
      </w:r>
      <w:r w:rsidRPr="00760D51">
        <w:rPr>
          <w:rFonts w:ascii="Tahoma" w:eastAsia="Times New Roman" w:hAnsi="Tahoma" w:cs="Tahoma"/>
          <w:sz w:val="22"/>
          <w:szCs w:val="22"/>
          <w:lang w:val="es-CO" w:eastAsia="es-CO"/>
        </w:rPr>
        <w:t>se encuentra</w:t>
      </w:r>
      <w:r w:rsidR="00DA0AFE" w:rsidRPr="00760D51">
        <w:rPr>
          <w:rFonts w:ascii="Tahoma" w:eastAsia="Times New Roman" w:hAnsi="Tahoma" w:cs="Tahoma"/>
          <w:sz w:val="22"/>
          <w:szCs w:val="22"/>
          <w:lang w:val="es-CO" w:eastAsia="es-CO"/>
        </w:rPr>
        <w:t>n</w:t>
      </w:r>
      <w:r w:rsidRPr="00760D51">
        <w:rPr>
          <w:rFonts w:ascii="Tahoma" w:eastAsia="Times New Roman" w:hAnsi="Tahoma" w:cs="Tahoma"/>
          <w:sz w:val="22"/>
          <w:szCs w:val="22"/>
          <w:lang w:val="es-CO" w:eastAsia="es-CO"/>
        </w:rPr>
        <w:t xml:space="preserve"> consignado</w:t>
      </w:r>
      <w:r w:rsidR="00DA0AFE" w:rsidRPr="00760D51">
        <w:rPr>
          <w:rFonts w:ascii="Tahoma" w:eastAsia="Times New Roman" w:hAnsi="Tahoma" w:cs="Tahoma"/>
          <w:sz w:val="22"/>
          <w:szCs w:val="22"/>
          <w:lang w:val="es-CO" w:eastAsia="es-CO"/>
        </w:rPr>
        <w:t>s</w:t>
      </w:r>
      <w:r w:rsidRPr="00760D51">
        <w:rPr>
          <w:rFonts w:ascii="Tahoma" w:eastAsia="Times New Roman" w:hAnsi="Tahoma" w:cs="Tahoma"/>
          <w:sz w:val="22"/>
          <w:szCs w:val="22"/>
          <w:lang w:val="es-CO" w:eastAsia="es-CO"/>
        </w:rPr>
        <w:t xml:space="preserve"> en una matriz, en la que se relaciona el nombre de la persona, el barrio o la vereda, la petición, fecha para ejecutar el compromiso, las acciones realizadas al respecto y el porcentaje de avance de la ejecución.</w:t>
      </w:r>
    </w:p>
    <w:p w14:paraId="0F6EBC5E" w14:textId="35266ACD" w:rsidR="00545C18" w:rsidRPr="00760D51" w:rsidRDefault="007159A7" w:rsidP="00545C18">
      <w:pPr>
        <w:shd w:val="clear" w:color="auto" w:fill="FFFFFF"/>
        <w:jc w:val="both"/>
        <w:rPr>
          <w:rFonts w:ascii="Tahoma" w:eastAsia="Times New Roman" w:hAnsi="Tahoma" w:cs="Tahoma"/>
          <w:sz w:val="22"/>
          <w:szCs w:val="22"/>
          <w:lang w:val="es-CO" w:eastAsia="es-CO"/>
        </w:rPr>
      </w:pPr>
      <w:r>
        <w:rPr>
          <w:rFonts w:ascii="Tahoma" w:eastAsia="Times New Roman" w:hAnsi="Tahoma" w:cs="Tahoma"/>
          <w:sz w:val="22"/>
          <w:szCs w:val="22"/>
          <w:lang w:val="es-CO" w:eastAsia="es-CO"/>
        </w:rPr>
        <w:lastRenderedPageBreak/>
        <w:t>L</w:t>
      </w:r>
      <w:r w:rsidR="00545C18" w:rsidRPr="00760D51">
        <w:rPr>
          <w:rFonts w:ascii="Tahoma" w:eastAsia="Times New Roman" w:hAnsi="Tahoma" w:cs="Tahoma"/>
          <w:sz w:val="22"/>
          <w:szCs w:val="22"/>
          <w:lang w:val="es-CO" w:eastAsia="es-CO"/>
        </w:rPr>
        <w:t xml:space="preserve">a Secretaría </w:t>
      </w:r>
      <w:r w:rsidR="00DA0AFE" w:rsidRPr="00760D51">
        <w:rPr>
          <w:rFonts w:ascii="Tahoma" w:eastAsia="Times New Roman" w:hAnsi="Tahoma" w:cs="Tahoma"/>
          <w:sz w:val="22"/>
          <w:szCs w:val="22"/>
          <w:lang w:val="es-CO" w:eastAsia="es-CO"/>
        </w:rPr>
        <w:t>de Planeación es la responsable</w:t>
      </w:r>
      <w:r w:rsidR="00545C18" w:rsidRPr="00760D51">
        <w:rPr>
          <w:rFonts w:ascii="Tahoma" w:eastAsia="Times New Roman" w:hAnsi="Tahoma" w:cs="Tahoma"/>
          <w:sz w:val="22"/>
          <w:szCs w:val="22"/>
          <w:lang w:val="es-CO" w:eastAsia="es-CO"/>
        </w:rPr>
        <w:t xml:space="preserve"> </w:t>
      </w:r>
      <w:r w:rsidR="00DA0AFE" w:rsidRPr="00760D51">
        <w:rPr>
          <w:rFonts w:ascii="Tahoma" w:eastAsia="Times New Roman" w:hAnsi="Tahoma" w:cs="Tahoma"/>
          <w:sz w:val="22"/>
          <w:szCs w:val="22"/>
          <w:lang w:val="es-CO" w:eastAsia="es-CO"/>
        </w:rPr>
        <w:t xml:space="preserve">de </w:t>
      </w:r>
      <w:r w:rsidR="00545C18" w:rsidRPr="00760D51">
        <w:rPr>
          <w:rFonts w:ascii="Tahoma" w:eastAsia="Times New Roman" w:hAnsi="Tahoma" w:cs="Tahoma"/>
          <w:sz w:val="22"/>
          <w:szCs w:val="22"/>
          <w:lang w:val="es-CO" w:eastAsia="es-CO"/>
        </w:rPr>
        <w:t>monitorear el cumplimiento de</w:t>
      </w:r>
      <w:r w:rsidR="00DA0AFE" w:rsidRPr="00760D51">
        <w:rPr>
          <w:rFonts w:ascii="Tahoma" w:eastAsia="Times New Roman" w:hAnsi="Tahoma" w:cs="Tahoma"/>
          <w:sz w:val="22"/>
          <w:szCs w:val="22"/>
          <w:lang w:val="es-CO" w:eastAsia="es-CO"/>
        </w:rPr>
        <w:t xml:space="preserve"> los compromisos y</w:t>
      </w:r>
      <w:r w:rsidR="00545C18" w:rsidRPr="00760D51">
        <w:rPr>
          <w:rFonts w:ascii="Tahoma" w:eastAsia="Times New Roman" w:hAnsi="Tahoma" w:cs="Tahoma"/>
          <w:sz w:val="22"/>
          <w:szCs w:val="22"/>
          <w:lang w:val="es-CO" w:eastAsia="es-CO"/>
        </w:rPr>
        <w:t xml:space="preserve"> las acciones, </w:t>
      </w:r>
      <w:r>
        <w:rPr>
          <w:rFonts w:ascii="Tahoma" w:eastAsia="Times New Roman" w:hAnsi="Tahoma" w:cs="Tahoma"/>
          <w:sz w:val="22"/>
          <w:szCs w:val="22"/>
          <w:lang w:val="es-CO" w:eastAsia="es-CO"/>
        </w:rPr>
        <w:t>y l</w:t>
      </w:r>
      <w:r w:rsidR="00545C18" w:rsidRPr="00760D51">
        <w:rPr>
          <w:rFonts w:ascii="Tahoma" w:eastAsia="Times New Roman" w:hAnsi="Tahoma" w:cs="Tahoma"/>
          <w:sz w:val="22"/>
          <w:szCs w:val="22"/>
          <w:lang w:val="es-CO" w:eastAsia="es-CO"/>
        </w:rPr>
        <w:t xml:space="preserve">as </w:t>
      </w:r>
      <w:r w:rsidR="00DA0AFE" w:rsidRPr="00760D51">
        <w:rPr>
          <w:rFonts w:ascii="Tahoma" w:eastAsia="Times New Roman" w:hAnsi="Tahoma" w:cs="Tahoma"/>
          <w:sz w:val="22"/>
          <w:szCs w:val="22"/>
          <w:lang w:val="es-CO" w:eastAsia="es-CO"/>
        </w:rPr>
        <w:t>Dependencias e Institutos D</w:t>
      </w:r>
      <w:r w:rsidR="00545C18" w:rsidRPr="00760D51">
        <w:rPr>
          <w:rFonts w:ascii="Tahoma" w:eastAsia="Times New Roman" w:hAnsi="Tahoma" w:cs="Tahoma"/>
          <w:sz w:val="22"/>
          <w:szCs w:val="22"/>
          <w:lang w:val="es-CO" w:eastAsia="es-CO"/>
        </w:rPr>
        <w:t>escentralizados</w:t>
      </w:r>
      <w:r>
        <w:rPr>
          <w:rFonts w:ascii="Tahoma" w:eastAsia="Times New Roman" w:hAnsi="Tahoma" w:cs="Tahoma"/>
          <w:sz w:val="22"/>
          <w:szCs w:val="22"/>
          <w:lang w:val="es-CO" w:eastAsia="es-CO"/>
        </w:rPr>
        <w:t xml:space="preserve"> son </w:t>
      </w:r>
      <w:r w:rsidR="00545C18" w:rsidRPr="00760D51">
        <w:rPr>
          <w:rFonts w:ascii="Tahoma" w:eastAsia="Times New Roman" w:hAnsi="Tahoma" w:cs="Tahoma"/>
          <w:sz w:val="22"/>
          <w:szCs w:val="22"/>
          <w:lang w:val="es-CO" w:eastAsia="es-CO"/>
        </w:rPr>
        <w:t xml:space="preserve"> los encargados de darle cumplimiento a la misma</w:t>
      </w:r>
      <w:r>
        <w:rPr>
          <w:rFonts w:ascii="Tahoma" w:eastAsia="Times New Roman" w:hAnsi="Tahoma" w:cs="Tahoma"/>
          <w:sz w:val="22"/>
          <w:szCs w:val="22"/>
          <w:lang w:val="es-CO" w:eastAsia="es-CO"/>
        </w:rPr>
        <w:t>.</w:t>
      </w:r>
    </w:p>
    <w:p w14:paraId="263D22AA" w14:textId="77777777" w:rsidR="00545C18" w:rsidRPr="00760D51" w:rsidRDefault="00545C18" w:rsidP="00545C18">
      <w:pPr>
        <w:shd w:val="clear" w:color="auto" w:fill="FFFFFF"/>
        <w:jc w:val="both"/>
        <w:rPr>
          <w:rFonts w:ascii="Tahoma" w:eastAsia="Times New Roman" w:hAnsi="Tahoma" w:cs="Tahoma"/>
          <w:sz w:val="22"/>
          <w:szCs w:val="22"/>
          <w:lang w:val="es-CO" w:eastAsia="es-CO"/>
        </w:rPr>
      </w:pPr>
    </w:p>
    <w:p w14:paraId="6BDDCA65" w14:textId="77777777" w:rsidR="00F13AD6" w:rsidRDefault="00545C18" w:rsidP="00545C18">
      <w:pPr>
        <w:shd w:val="clear" w:color="auto" w:fill="FFFFFF"/>
        <w:jc w:val="both"/>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 xml:space="preserve">En este sentido, </w:t>
      </w:r>
      <w:r w:rsidR="007159A7">
        <w:rPr>
          <w:rFonts w:ascii="Tahoma" w:eastAsia="Times New Roman" w:hAnsi="Tahoma" w:cs="Tahoma"/>
          <w:sz w:val="22"/>
          <w:szCs w:val="22"/>
          <w:lang w:val="es-CO" w:eastAsia="es-CO"/>
        </w:rPr>
        <w:t>a</w:t>
      </w:r>
      <w:r w:rsidR="001E42E7" w:rsidRPr="00760D51">
        <w:rPr>
          <w:rFonts w:ascii="Tahoma" w:eastAsia="Times New Roman" w:hAnsi="Tahoma" w:cs="Tahoma"/>
          <w:sz w:val="22"/>
          <w:szCs w:val="22"/>
          <w:lang w:val="es-CO" w:eastAsia="es-CO"/>
        </w:rPr>
        <w:t xml:space="preserve"> la fecha</w:t>
      </w:r>
      <w:r w:rsidR="007159A7">
        <w:rPr>
          <w:rFonts w:ascii="Tahoma" w:eastAsia="Times New Roman" w:hAnsi="Tahoma" w:cs="Tahoma"/>
          <w:sz w:val="22"/>
          <w:szCs w:val="22"/>
          <w:lang w:val="es-CO" w:eastAsia="es-CO"/>
        </w:rPr>
        <w:t>,</w:t>
      </w:r>
      <w:r w:rsidR="001E42E7" w:rsidRPr="00760D51">
        <w:rPr>
          <w:rFonts w:ascii="Tahoma" w:eastAsia="Times New Roman" w:hAnsi="Tahoma" w:cs="Tahoma"/>
          <w:sz w:val="22"/>
          <w:szCs w:val="22"/>
          <w:lang w:val="es-CO" w:eastAsia="es-CO"/>
        </w:rPr>
        <w:t xml:space="preserve"> algunas D</w:t>
      </w:r>
      <w:r w:rsidRPr="00760D51">
        <w:rPr>
          <w:rFonts w:ascii="Tahoma" w:eastAsia="Times New Roman" w:hAnsi="Tahoma" w:cs="Tahoma"/>
          <w:sz w:val="22"/>
          <w:szCs w:val="22"/>
          <w:lang w:val="es-CO" w:eastAsia="es-CO"/>
        </w:rPr>
        <w:t xml:space="preserve">ependencias </w:t>
      </w:r>
      <w:r w:rsidR="007159A7">
        <w:rPr>
          <w:rFonts w:ascii="Tahoma" w:eastAsia="Times New Roman" w:hAnsi="Tahoma" w:cs="Tahoma"/>
          <w:sz w:val="22"/>
          <w:szCs w:val="22"/>
          <w:lang w:val="es-CO" w:eastAsia="es-CO"/>
        </w:rPr>
        <w:t xml:space="preserve">no han reportado la iniciación de los compromisos por lo que no se cuenta con </w:t>
      </w:r>
      <w:r w:rsidR="00F13AD6">
        <w:rPr>
          <w:rFonts w:ascii="Tahoma" w:eastAsia="Times New Roman" w:hAnsi="Tahoma" w:cs="Tahoma"/>
          <w:sz w:val="22"/>
          <w:szCs w:val="22"/>
          <w:lang w:val="es-CO" w:eastAsia="es-CO"/>
        </w:rPr>
        <w:t>información suficiente para actualizar la matriz, en cuanto al avance en la ejecución.</w:t>
      </w:r>
    </w:p>
    <w:p w14:paraId="2AFDA07A" w14:textId="36AA6905" w:rsidR="00545C18" w:rsidRPr="00760D51" w:rsidRDefault="00F13AD6" w:rsidP="00545C18">
      <w:pPr>
        <w:shd w:val="clear" w:color="auto" w:fill="FFFFFF"/>
        <w:jc w:val="both"/>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 xml:space="preserve"> </w:t>
      </w:r>
    </w:p>
    <w:p w14:paraId="280BF3DA" w14:textId="55CCC364" w:rsidR="00545C18" w:rsidRPr="00760D51" w:rsidRDefault="00F13AD6" w:rsidP="00545C18">
      <w:pPr>
        <w:shd w:val="clear" w:color="auto" w:fill="FFFFFF"/>
        <w:jc w:val="both"/>
        <w:rPr>
          <w:rFonts w:ascii="Tahoma" w:eastAsia="Times New Roman" w:hAnsi="Tahoma" w:cs="Tahoma"/>
          <w:sz w:val="22"/>
          <w:szCs w:val="22"/>
          <w:lang w:val="es-CO" w:eastAsia="es-CO"/>
        </w:rPr>
      </w:pPr>
      <w:r>
        <w:rPr>
          <w:rFonts w:ascii="Tahoma" w:eastAsia="Times New Roman" w:hAnsi="Tahoma" w:cs="Tahoma"/>
          <w:sz w:val="22"/>
          <w:szCs w:val="22"/>
          <w:lang w:val="es-CO" w:eastAsia="es-CO"/>
        </w:rPr>
        <w:t>S</w:t>
      </w:r>
      <w:r w:rsidR="00545C18" w:rsidRPr="00760D51">
        <w:rPr>
          <w:rFonts w:ascii="Tahoma" w:eastAsia="Times New Roman" w:hAnsi="Tahoma" w:cs="Tahoma"/>
          <w:sz w:val="22"/>
          <w:szCs w:val="22"/>
          <w:lang w:val="es-CO" w:eastAsia="es-CO"/>
        </w:rPr>
        <w:t>e realizó una petición a través de</w:t>
      </w:r>
      <w:r w:rsidR="001E42E7" w:rsidRPr="00760D51">
        <w:rPr>
          <w:rFonts w:ascii="Tahoma" w:eastAsia="Times New Roman" w:hAnsi="Tahoma" w:cs="Tahoma"/>
          <w:sz w:val="22"/>
          <w:szCs w:val="22"/>
          <w:lang w:val="es-CO" w:eastAsia="es-CO"/>
        </w:rPr>
        <w:t xml:space="preserve"> la</w:t>
      </w:r>
      <w:r w:rsidR="00545C18" w:rsidRPr="00760D51">
        <w:rPr>
          <w:rFonts w:ascii="Tahoma" w:eastAsia="Times New Roman" w:hAnsi="Tahoma" w:cs="Tahoma"/>
          <w:sz w:val="22"/>
          <w:szCs w:val="22"/>
          <w:lang w:val="es-CO" w:eastAsia="es-CO"/>
        </w:rPr>
        <w:t xml:space="preserve"> </w:t>
      </w:r>
      <w:r w:rsidR="001E42E7" w:rsidRPr="00760D51">
        <w:rPr>
          <w:rFonts w:ascii="Tahoma" w:eastAsia="Times New Roman" w:hAnsi="Tahoma" w:cs="Tahoma"/>
          <w:sz w:val="22"/>
          <w:szCs w:val="22"/>
          <w:lang w:val="es-CO" w:eastAsia="es-CO"/>
        </w:rPr>
        <w:t>C</w:t>
      </w:r>
      <w:r w:rsidR="00545C18" w:rsidRPr="00760D51">
        <w:rPr>
          <w:rFonts w:ascii="Tahoma" w:eastAsia="Times New Roman" w:hAnsi="Tahoma" w:cs="Tahoma"/>
          <w:sz w:val="22"/>
          <w:szCs w:val="22"/>
          <w:lang w:val="es-CO" w:eastAsia="es-CO"/>
        </w:rPr>
        <w:t>ircular 020 del 02 de noviembre de 2016, para que las diferentes dependencias asignaran una persona que estuviera a cargo de la información y realizar</w:t>
      </w:r>
      <w:r w:rsidR="00832955" w:rsidRPr="00760D51">
        <w:rPr>
          <w:rFonts w:ascii="Tahoma" w:eastAsia="Times New Roman" w:hAnsi="Tahoma" w:cs="Tahoma"/>
          <w:sz w:val="22"/>
          <w:szCs w:val="22"/>
          <w:lang w:val="es-CO" w:eastAsia="es-CO"/>
        </w:rPr>
        <w:t>a</w:t>
      </w:r>
      <w:r w:rsidR="00545C18" w:rsidRPr="00760D51">
        <w:rPr>
          <w:rFonts w:ascii="Tahoma" w:eastAsia="Times New Roman" w:hAnsi="Tahoma" w:cs="Tahoma"/>
          <w:sz w:val="22"/>
          <w:szCs w:val="22"/>
          <w:lang w:val="es-CO" w:eastAsia="es-CO"/>
        </w:rPr>
        <w:t xml:space="preserve"> el enlace con la Secretaría</w:t>
      </w:r>
      <w:r w:rsidR="001E42E7" w:rsidRPr="00760D51">
        <w:rPr>
          <w:rFonts w:ascii="Tahoma" w:eastAsia="Times New Roman" w:hAnsi="Tahoma" w:cs="Tahoma"/>
          <w:sz w:val="22"/>
          <w:szCs w:val="22"/>
          <w:lang w:val="es-CO" w:eastAsia="es-CO"/>
        </w:rPr>
        <w:t xml:space="preserve"> de Planeación</w:t>
      </w:r>
      <w:r w:rsidR="00545C18" w:rsidRPr="00760D51">
        <w:rPr>
          <w:rFonts w:ascii="Tahoma" w:eastAsia="Times New Roman" w:hAnsi="Tahoma" w:cs="Tahoma"/>
          <w:sz w:val="22"/>
          <w:szCs w:val="22"/>
          <w:lang w:val="es-CO" w:eastAsia="es-CO"/>
        </w:rPr>
        <w:t>, algunas de ellas acataron la directriz y designaron</w:t>
      </w:r>
      <w:r w:rsidR="001E42E7" w:rsidRPr="00760D51">
        <w:rPr>
          <w:rFonts w:ascii="Tahoma" w:eastAsia="Times New Roman" w:hAnsi="Tahoma" w:cs="Tahoma"/>
          <w:sz w:val="22"/>
          <w:szCs w:val="22"/>
          <w:lang w:val="es-CO" w:eastAsia="es-CO"/>
        </w:rPr>
        <w:t xml:space="preserve"> el funcionario</w:t>
      </w:r>
      <w:r w:rsidR="00545C18" w:rsidRPr="00760D51">
        <w:rPr>
          <w:rFonts w:ascii="Tahoma" w:eastAsia="Times New Roman" w:hAnsi="Tahoma" w:cs="Tahoma"/>
          <w:sz w:val="22"/>
          <w:szCs w:val="22"/>
          <w:lang w:val="es-CO" w:eastAsia="es-CO"/>
        </w:rPr>
        <w:t>, por lo que es a ellos a quienes se les hace el envío de la información y son los directos responsables de diligenciar la matriz y estar al tanto del seguimiento de la misma.</w:t>
      </w:r>
    </w:p>
    <w:p w14:paraId="319F2CFE" w14:textId="77777777" w:rsidR="00545C18" w:rsidRPr="00760D51" w:rsidRDefault="00545C18" w:rsidP="006D4D8D">
      <w:pPr>
        <w:jc w:val="both"/>
        <w:rPr>
          <w:rFonts w:ascii="Tahoma" w:hAnsi="Tahoma" w:cs="Tahoma"/>
          <w:b/>
          <w:sz w:val="22"/>
          <w:szCs w:val="22"/>
          <w:lang w:val="es-CO"/>
        </w:rPr>
      </w:pPr>
    </w:p>
    <w:p w14:paraId="7F095066" w14:textId="0C920F2A" w:rsidR="00546E76" w:rsidRPr="00760D51" w:rsidRDefault="00832955" w:rsidP="00546E76">
      <w:pPr>
        <w:jc w:val="both"/>
        <w:rPr>
          <w:rFonts w:ascii="Tahoma" w:hAnsi="Tahoma" w:cs="Tahoma"/>
          <w:sz w:val="22"/>
          <w:szCs w:val="22"/>
          <w:lang w:val="es-CO"/>
        </w:rPr>
      </w:pPr>
      <w:r w:rsidRPr="00760D51">
        <w:rPr>
          <w:rFonts w:ascii="Tahoma" w:hAnsi="Tahoma" w:cs="Tahoma"/>
          <w:sz w:val="22"/>
          <w:szCs w:val="22"/>
        </w:rPr>
        <w:t>Es importante</w:t>
      </w:r>
      <w:r w:rsidR="00F13AD6">
        <w:rPr>
          <w:rFonts w:ascii="Tahoma" w:hAnsi="Tahoma" w:cs="Tahoma"/>
          <w:sz w:val="22"/>
          <w:szCs w:val="22"/>
        </w:rPr>
        <w:t xml:space="preserve"> mencionar </w:t>
      </w:r>
      <w:r w:rsidRPr="00760D51">
        <w:rPr>
          <w:rFonts w:ascii="Tahoma" w:hAnsi="Tahoma" w:cs="Tahoma"/>
          <w:sz w:val="22"/>
          <w:szCs w:val="22"/>
        </w:rPr>
        <w:t xml:space="preserve"> que la Estrategia </w:t>
      </w:r>
      <w:r w:rsidR="00546E76" w:rsidRPr="00760D51">
        <w:rPr>
          <w:rFonts w:ascii="Tahoma" w:hAnsi="Tahoma" w:cs="Tahoma"/>
          <w:b/>
          <w:sz w:val="22"/>
          <w:szCs w:val="22"/>
        </w:rPr>
        <w:t>DIÁLOGOS PARA MÁS OPORTUNIDADES</w:t>
      </w:r>
      <w:r w:rsidR="00546E76" w:rsidRPr="00760D51">
        <w:rPr>
          <w:rFonts w:ascii="Tahoma" w:hAnsi="Tahoma" w:cs="Tahoma"/>
          <w:sz w:val="22"/>
          <w:szCs w:val="22"/>
        </w:rPr>
        <w:t xml:space="preserve">, ha sido </w:t>
      </w:r>
      <w:r w:rsidR="00546E76" w:rsidRPr="00760D51">
        <w:rPr>
          <w:rFonts w:ascii="Tahoma" w:hAnsi="Tahoma" w:cs="Tahoma"/>
          <w:sz w:val="22"/>
          <w:szCs w:val="22"/>
          <w:lang w:val="es-CO"/>
        </w:rPr>
        <w:t>un modelo de Gobierno cercano a la gente, con el fin</w:t>
      </w:r>
      <w:r w:rsidRPr="00760D51">
        <w:rPr>
          <w:rFonts w:ascii="Tahoma" w:hAnsi="Tahoma" w:cs="Tahoma"/>
          <w:sz w:val="22"/>
          <w:szCs w:val="22"/>
          <w:lang w:val="es-CO"/>
        </w:rPr>
        <w:t>,</w:t>
      </w:r>
      <w:r w:rsidR="00546E76" w:rsidRPr="00760D51">
        <w:rPr>
          <w:rFonts w:ascii="Tahoma" w:hAnsi="Tahoma" w:cs="Tahoma"/>
          <w:sz w:val="22"/>
          <w:szCs w:val="22"/>
          <w:lang w:val="es-CO"/>
        </w:rPr>
        <w:t xml:space="preserve"> de canalizar la oferta institucional, permitiendo compartir diferentes espacios de interacción.  </w:t>
      </w:r>
    </w:p>
    <w:p w14:paraId="235E60E7" w14:textId="77777777" w:rsidR="00546E76" w:rsidRPr="00760D51" w:rsidRDefault="00546E76" w:rsidP="00546E76">
      <w:pPr>
        <w:jc w:val="both"/>
        <w:rPr>
          <w:rFonts w:ascii="Tahoma" w:hAnsi="Tahoma" w:cs="Tahoma"/>
          <w:sz w:val="22"/>
          <w:szCs w:val="22"/>
          <w:lang w:val="es-CO"/>
        </w:rPr>
      </w:pPr>
    </w:p>
    <w:p w14:paraId="76B85475" w14:textId="418659B4" w:rsidR="00546E76" w:rsidRPr="00760D51" w:rsidRDefault="00546E76" w:rsidP="00546E76">
      <w:pPr>
        <w:jc w:val="both"/>
        <w:rPr>
          <w:rFonts w:ascii="Tahoma" w:hAnsi="Tahoma" w:cs="Tahoma"/>
          <w:sz w:val="22"/>
          <w:szCs w:val="22"/>
        </w:rPr>
      </w:pPr>
      <w:r w:rsidRPr="00760D51">
        <w:rPr>
          <w:rFonts w:ascii="Tahoma" w:hAnsi="Tahoma" w:cs="Tahoma"/>
          <w:sz w:val="22"/>
          <w:szCs w:val="22"/>
          <w:lang w:val="es-CO"/>
        </w:rPr>
        <w:t>Mediante este ejercicio,</w:t>
      </w:r>
      <w:r w:rsidR="009B31F4" w:rsidRPr="00760D51">
        <w:rPr>
          <w:rFonts w:ascii="Tahoma" w:hAnsi="Tahoma" w:cs="Tahoma"/>
          <w:sz w:val="22"/>
          <w:szCs w:val="22"/>
        </w:rPr>
        <w:t xml:space="preserve"> el S</w:t>
      </w:r>
      <w:r w:rsidRPr="00760D51">
        <w:rPr>
          <w:rFonts w:ascii="Tahoma" w:hAnsi="Tahoma" w:cs="Tahoma"/>
          <w:sz w:val="22"/>
          <w:szCs w:val="22"/>
        </w:rPr>
        <w:t>eñor Alcalde</w:t>
      </w:r>
      <w:r w:rsidR="00F13AD6">
        <w:rPr>
          <w:rFonts w:ascii="Tahoma" w:hAnsi="Tahoma" w:cs="Tahoma"/>
          <w:sz w:val="22"/>
          <w:szCs w:val="22"/>
        </w:rPr>
        <w:t xml:space="preserve"> Municipal</w:t>
      </w:r>
      <w:r w:rsidRPr="00760D51">
        <w:rPr>
          <w:rFonts w:ascii="Tahoma" w:hAnsi="Tahoma" w:cs="Tahoma"/>
          <w:sz w:val="22"/>
          <w:szCs w:val="22"/>
        </w:rPr>
        <w:t xml:space="preserve">, informa a la comunidad sobre la gestión que ha realizado hasta el momento e interactúa con la ciudadanía en el sentido de escuchar sus preguntas e inquietudes y a través de su Gabinete encontrar las posibles soluciones para dichas inquietudes. </w:t>
      </w:r>
    </w:p>
    <w:p w14:paraId="29C2E7C4" w14:textId="77777777" w:rsidR="00546E76" w:rsidRPr="00760D51" w:rsidRDefault="00546E76" w:rsidP="006D4D8D">
      <w:pPr>
        <w:jc w:val="both"/>
        <w:rPr>
          <w:rFonts w:ascii="Tahoma" w:hAnsi="Tahoma" w:cs="Tahoma"/>
          <w:b/>
          <w:sz w:val="22"/>
          <w:szCs w:val="22"/>
        </w:rPr>
      </w:pPr>
    </w:p>
    <w:p w14:paraId="3DF26CF0" w14:textId="77777777" w:rsidR="00B534EF" w:rsidRPr="00760D51" w:rsidRDefault="00B534EF" w:rsidP="00B534EF">
      <w:pPr>
        <w:jc w:val="both"/>
        <w:rPr>
          <w:rFonts w:ascii="Tahoma" w:hAnsi="Tahoma" w:cs="Tahoma"/>
          <w:sz w:val="22"/>
          <w:szCs w:val="22"/>
        </w:rPr>
      </w:pPr>
      <w:r w:rsidRPr="00760D51">
        <w:rPr>
          <w:rFonts w:ascii="Tahoma" w:hAnsi="Tahoma" w:cs="Tahoma"/>
          <w:sz w:val="22"/>
          <w:szCs w:val="22"/>
        </w:rPr>
        <w:t>Por otra parte, en el periodo comprendido de Enero a Abril de 2017 se han realizado diez (10) Consejos de Gobierno.</w:t>
      </w:r>
    </w:p>
    <w:p w14:paraId="536DFF92" w14:textId="77777777" w:rsidR="00B534EF" w:rsidRPr="00760D51" w:rsidRDefault="00B534EF" w:rsidP="006D4D8D">
      <w:pPr>
        <w:jc w:val="both"/>
        <w:rPr>
          <w:rFonts w:ascii="Tahoma" w:hAnsi="Tahoma" w:cs="Tahoma"/>
          <w:b/>
          <w:sz w:val="22"/>
          <w:szCs w:val="22"/>
        </w:rPr>
      </w:pPr>
    </w:p>
    <w:p w14:paraId="05B88AF0" w14:textId="77777777" w:rsidR="006D4D8D" w:rsidRPr="00760D51" w:rsidRDefault="006D4D8D" w:rsidP="006D4D8D">
      <w:pPr>
        <w:jc w:val="both"/>
        <w:rPr>
          <w:rFonts w:ascii="Tahoma" w:hAnsi="Tahoma" w:cs="Tahoma"/>
          <w:b/>
          <w:sz w:val="22"/>
          <w:szCs w:val="22"/>
        </w:rPr>
      </w:pPr>
      <w:r w:rsidRPr="00760D51">
        <w:rPr>
          <w:rFonts w:ascii="Tahoma" w:hAnsi="Tahoma" w:cs="Tahoma"/>
          <w:b/>
          <w:sz w:val="22"/>
          <w:szCs w:val="22"/>
        </w:rPr>
        <w:t>RENDICIÓN DE CUENTAS:</w:t>
      </w:r>
    </w:p>
    <w:p w14:paraId="13B6C1E0" w14:textId="77777777" w:rsidR="006D4D8D" w:rsidRPr="00760D51" w:rsidRDefault="006D4D8D" w:rsidP="006D4D8D">
      <w:pPr>
        <w:jc w:val="both"/>
        <w:rPr>
          <w:rFonts w:ascii="Tahoma" w:hAnsi="Tahoma" w:cs="Tahoma"/>
          <w:sz w:val="22"/>
          <w:szCs w:val="22"/>
        </w:rPr>
      </w:pPr>
    </w:p>
    <w:p w14:paraId="65387A0D" w14:textId="256140A1" w:rsidR="006D4D8D" w:rsidRPr="00760D51" w:rsidRDefault="006D4D8D" w:rsidP="006D4D8D">
      <w:pPr>
        <w:jc w:val="both"/>
        <w:rPr>
          <w:rFonts w:ascii="Tahoma" w:hAnsi="Tahoma" w:cs="Tahoma"/>
          <w:sz w:val="22"/>
          <w:szCs w:val="22"/>
        </w:rPr>
      </w:pPr>
      <w:r w:rsidRPr="00760D51">
        <w:rPr>
          <w:rFonts w:ascii="Tahoma" w:hAnsi="Tahoma" w:cs="Tahoma"/>
          <w:sz w:val="22"/>
          <w:szCs w:val="22"/>
        </w:rPr>
        <w:t>La Alcaldía de Manizales, realizó la Audiencia Pública de Rendición de Cuentas a la Ciudadanía del periodo comprendido entre el 01 de Enero al 3</w:t>
      </w:r>
      <w:r w:rsidR="007D1F9B" w:rsidRPr="00760D51">
        <w:rPr>
          <w:rFonts w:ascii="Tahoma" w:hAnsi="Tahoma" w:cs="Tahoma"/>
          <w:sz w:val="22"/>
          <w:szCs w:val="22"/>
        </w:rPr>
        <w:t>1</w:t>
      </w:r>
      <w:r w:rsidRPr="00760D51">
        <w:rPr>
          <w:rFonts w:ascii="Tahoma" w:hAnsi="Tahoma" w:cs="Tahoma"/>
          <w:sz w:val="22"/>
          <w:szCs w:val="22"/>
        </w:rPr>
        <w:t xml:space="preserve"> de </w:t>
      </w:r>
      <w:r w:rsidR="007D1F9B" w:rsidRPr="00760D51">
        <w:rPr>
          <w:rFonts w:ascii="Tahoma" w:hAnsi="Tahoma" w:cs="Tahoma"/>
          <w:sz w:val="22"/>
          <w:szCs w:val="22"/>
        </w:rPr>
        <w:t>Diciembre</w:t>
      </w:r>
      <w:r w:rsidRPr="00760D51">
        <w:rPr>
          <w:rFonts w:ascii="Tahoma" w:hAnsi="Tahoma" w:cs="Tahoma"/>
          <w:sz w:val="22"/>
          <w:szCs w:val="22"/>
        </w:rPr>
        <w:t xml:space="preserve"> de 2016 y evaluó las acciones realizadas por el Señor Alcalde José Octavio Cardona León.</w:t>
      </w:r>
    </w:p>
    <w:p w14:paraId="42AF3018" w14:textId="77777777" w:rsidR="006D4D8D" w:rsidRPr="00760D51" w:rsidRDefault="006D4D8D" w:rsidP="006D4D8D">
      <w:pPr>
        <w:jc w:val="both"/>
        <w:rPr>
          <w:rFonts w:ascii="Tahoma" w:hAnsi="Tahoma" w:cs="Tahoma"/>
          <w:sz w:val="22"/>
          <w:szCs w:val="22"/>
        </w:rPr>
      </w:pPr>
    </w:p>
    <w:p w14:paraId="55D4EDB9" w14:textId="46F57B60" w:rsidR="006D4D8D" w:rsidRPr="00760D51" w:rsidRDefault="006D4D8D" w:rsidP="006D4D8D">
      <w:pPr>
        <w:jc w:val="both"/>
        <w:rPr>
          <w:rFonts w:ascii="Tahoma" w:hAnsi="Tahoma" w:cs="Tahoma"/>
          <w:sz w:val="22"/>
          <w:szCs w:val="22"/>
        </w:rPr>
      </w:pPr>
      <w:r w:rsidRPr="00760D51">
        <w:rPr>
          <w:rFonts w:ascii="Tahoma" w:hAnsi="Tahoma" w:cs="Tahoma"/>
          <w:sz w:val="22"/>
          <w:szCs w:val="22"/>
        </w:rPr>
        <w:t xml:space="preserve">Dicha Audiencia se llevó a cabo el día </w:t>
      </w:r>
      <w:r w:rsidR="007D1F9B" w:rsidRPr="00760D51">
        <w:rPr>
          <w:rFonts w:ascii="Tahoma" w:hAnsi="Tahoma" w:cs="Tahoma"/>
          <w:sz w:val="22"/>
          <w:szCs w:val="22"/>
        </w:rPr>
        <w:t>31</w:t>
      </w:r>
      <w:r w:rsidRPr="00760D51">
        <w:rPr>
          <w:rFonts w:ascii="Tahoma" w:hAnsi="Tahoma" w:cs="Tahoma"/>
          <w:sz w:val="22"/>
          <w:szCs w:val="22"/>
        </w:rPr>
        <w:t xml:space="preserve"> de </w:t>
      </w:r>
      <w:r w:rsidR="007D1F9B" w:rsidRPr="00760D51">
        <w:rPr>
          <w:rFonts w:ascii="Tahoma" w:hAnsi="Tahoma" w:cs="Tahoma"/>
          <w:sz w:val="22"/>
          <w:szCs w:val="22"/>
        </w:rPr>
        <w:t>Marzo</w:t>
      </w:r>
      <w:r w:rsidRPr="00760D51">
        <w:rPr>
          <w:rFonts w:ascii="Tahoma" w:hAnsi="Tahoma" w:cs="Tahoma"/>
          <w:sz w:val="22"/>
          <w:szCs w:val="22"/>
        </w:rPr>
        <w:t xml:space="preserve"> de 201</w:t>
      </w:r>
      <w:r w:rsidR="007D1F9B" w:rsidRPr="00760D51">
        <w:rPr>
          <w:rFonts w:ascii="Tahoma" w:hAnsi="Tahoma" w:cs="Tahoma"/>
          <w:sz w:val="22"/>
          <w:szCs w:val="22"/>
        </w:rPr>
        <w:t>7</w:t>
      </w:r>
      <w:r w:rsidRPr="00760D51">
        <w:rPr>
          <w:rFonts w:ascii="Tahoma" w:hAnsi="Tahoma" w:cs="Tahoma"/>
          <w:sz w:val="22"/>
          <w:szCs w:val="22"/>
        </w:rPr>
        <w:t xml:space="preserve"> en el </w:t>
      </w:r>
      <w:r w:rsidR="007D1F9B" w:rsidRPr="00760D51">
        <w:rPr>
          <w:rFonts w:ascii="Tahoma" w:eastAsia="Batang" w:hAnsi="Tahoma" w:cs="Tahoma"/>
          <w:sz w:val="22"/>
          <w:szCs w:val="22"/>
          <w:lang w:val="es-ES" w:eastAsia="ar-SA"/>
        </w:rPr>
        <w:t>Salón Cumanday Centro Cultural y de Convenciones Teatro Los Fundadores</w:t>
      </w:r>
      <w:r w:rsidRPr="00760D51">
        <w:rPr>
          <w:rFonts w:ascii="Tahoma" w:hAnsi="Tahoma" w:cs="Tahoma"/>
          <w:sz w:val="22"/>
          <w:szCs w:val="22"/>
        </w:rPr>
        <w:t xml:space="preserve">, bajo los parámetros </w:t>
      </w:r>
      <w:r w:rsidR="00F13AD6">
        <w:rPr>
          <w:rFonts w:ascii="Tahoma" w:hAnsi="Tahoma" w:cs="Tahoma"/>
          <w:sz w:val="22"/>
          <w:szCs w:val="22"/>
        </w:rPr>
        <w:t xml:space="preserve"> y </w:t>
      </w:r>
      <w:r w:rsidRPr="00760D51">
        <w:rPr>
          <w:rFonts w:ascii="Tahoma" w:hAnsi="Tahoma" w:cs="Tahoma"/>
          <w:sz w:val="22"/>
          <w:szCs w:val="22"/>
        </w:rPr>
        <w:t>metodología  contenido</w:t>
      </w:r>
      <w:r w:rsidR="00F13AD6">
        <w:rPr>
          <w:rFonts w:ascii="Tahoma" w:hAnsi="Tahoma" w:cs="Tahoma"/>
          <w:sz w:val="22"/>
          <w:szCs w:val="22"/>
        </w:rPr>
        <w:t>s</w:t>
      </w:r>
      <w:r w:rsidRPr="00760D51">
        <w:rPr>
          <w:rFonts w:ascii="Tahoma" w:hAnsi="Tahoma" w:cs="Tahoma"/>
          <w:sz w:val="22"/>
          <w:szCs w:val="22"/>
        </w:rPr>
        <w:t xml:space="preserve"> en el </w:t>
      </w:r>
      <w:r w:rsidRPr="00760D51">
        <w:rPr>
          <w:rFonts w:ascii="Tahoma" w:hAnsi="Tahoma" w:cs="Tahoma"/>
          <w:b/>
          <w:i/>
          <w:sz w:val="22"/>
          <w:szCs w:val="22"/>
        </w:rPr>
        <w:t>“Manual Único de Rendición de Cuentas a la Ciudadanía”</w:t>
      </w:r>
      <w:r w:rsidRPr="00760D51">
        <w:rPr>
          <w:rFonts w:ascii="Tahoma" w:hAnsi="Tahoma" w:cs="Tahoma"/>
          <w:sz w:val="22"/>
          <w:szCs w:val="22"/>
        </w:rPr>
        <w:t>, observando que los temas tratados en este evento correspondieron al objetivo propuesto y con ellos se atendieron y se despejar</w:t>
      </w:r>
      <w:r w:rsidR="00F13AD6">
        <w:rPr>
          <w:rFonts w:ascii="Tahoma" w:hAnsi="Tahoma" w:cs="Tahoma"/>
          <w:sz w:val="22"/>
          <w:szCs w:val="22"/>
        </w:rPr>
        <w:t xml:space="preserve">on </w:t>
      </w:r>
      <w:r w:rsidRPr="00760D51">
        <w:rPr>
          <w:rFonts w:ascii="Tahoma" w:hAnsi="Tahoma" w:cs="Tahoma"/>
          <w:sz w:val="22"/>
          <w:szCs w:val="22"/>
        </w:rPr>
        <w:t xml:space="preserve"> las inquietudes que algunas personas presentaron en etapa previa a esta celebración, fortaleciendo de esta manera la participación ciudadana.</w:t>
      </w:r>
    </w:p>
    <w:p w14:paraId="3AC50CCF" w14:textId="5093FF7F" w:rsidR="00B15C03" w:rsidRPr="00760D51" w:rsidRDefault="00B15C03" w:rsidP="00B15C03">
      <w:pPr>
        <w:jc w:val="both"/>
        <w:rPr>
          <w:rFonts w:ascii="Tahoma" w:hAnsi="Tahoma" w:cs="Tahoma"/>
          <w:sz w:val="22"/>
          <w:szCs w:val="22"/>
        </w:rPr>
      </w:pPr>
      <w:r w:rsidRPr="00760D51">
        <w:rPr>
          <w:rFonts w:ascii="Tahoma" w:hAnsi="Tahoma" w:cs="Tahoma"/>
          <w:sz w:val="22"/>
          <w:szCs w:val="22"/>
        </w:rPr>
        <w:lastRenderedPageBreak/>
        <w:t xml:space="preserve">El tratamiento que se dio para las preguntas en la Rendición de Cuentas, se manejó en el propio evento, es decir, se leyeron y el Señor Alcalde respondía al igual que el Secretario de Despacho pertinente.  Es importante aclarar, que la Secretaría de Planeación será la encargada de gestionar las preguntas que quedaron pendientes por responder. </w:t>
      </w:r>
    </w:p>
    <w:p w14:paraId="556C6755" w14:textId="77777777" w:rsidR="00B15C03" w:rsidRPr="00760D51" w:rsidRDefault="00B15C03" w:rsidP="00545C18">
      <w:pPr>
        <w:shd w:val="clear" w:color="auto" w:fill="FFFFFF"/>
        <w:jc w:val="both"/>
        <w:rPr>
          <w:rFonts w:ascii="Tahoma" w:eastAsia="Times New Roman" w:hAnsi="Tahoma" w:cs="Tahoma"/>
          <w:b/>
          <w:bCs/>
          <w:sz w:val="22"/>
          <w:szCs w:val="22"/>
          <w:lang w:eastAsia="es-CO"/>
        </w:rPr>
      </w:pPr>
    </w:p>
    <w:p w14:paraId="2DB8BBBA" w14:textId="010C2AF2" w:rsidR="00545C18" w:rsidRPr="00760D51" w:rsidRDefault="00545C18" w:rsidP="00545C18">
      <w:pPr>
        <w:shd w:val="clear" w:color="auto" w:fill="FFFFFF"/>
        <w:jc w:val="both"/>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 xml:space="preserve">Las inquietudes y sugerencias realizadas por la comunidad durante </w:t>
      </w:r>
      <w:r w:rsidR="00B15C03" w:rsidRPr="00760D51">
        <w:rPr>
          <w:rFonts w:ascii="Tahoma" w:eastAsia="Times New Roman" w:hAnsi="Tahoma" w:cs="Tahoma"/>
          <w:sz w:val="22"/>
          <w:szCs w:val="22"/>
          <w:lang w:val="es-CO" w:eastAsia="es-CO"/>
        </w:rPr>
        <w:t>la Rendición de Cu</w:t>
      </w:r>
      <w:r w:rsidR="005572AF" w:rsidRPr="00760D51">
        <w:rPr>
          <w:rFonts w:ascii="Tahoma" w:eastAsia="Times New Roman" w:hAnsi="Tahoma" w:cs="Tahoma"/>
          <w:sz w:val="22"/>
          <w:szCs w:val="22"/>
          <w:lang w:val="es-CO" w:eastAsia="es-CO"/>
        </w:rPr>
        <w:t xml:space="preserve">entas, </w:t>
      </w:r>
      <w:r w:rsidRPr="00760D51">
        <w:rPr>
          <w:rFonts w:ascii="Tahoma" w:eastAsia="Times New Roman" w:hAnsi="Tahoma" w:cs="Tahoma"/>
          <w:sz w:val="22"/>
          <w:szCs w:val="22"/>
          <w:lang w:val="es-CO" w:eastAsia="es-CO"/>
        </w:rPr>
        <w:t xml:space="preserve">se </w:t>
      </w:r>
      <w:r w:rsidR="00E10553" w:rsidRPr="00760D51">
        <w:rPr>
          <w:rFonts w:ascii="Tahoma" w:eastAsia="Times New Roman" w:hAnsi="Tahoma" w:cs="Tahoma"/>
          <w:sz w:val="22"/>
          <w:szCs w:val="22"/>
          <w:lang w:val="es-CO" w:eastAsia="es-CO"/>
        </w:rPr>
        <w:t>efectuaron</w:t>
      </w:r>
      <w:r w:rsidRPr="00760D51">
        <w:rPr>
          <w:rFonts w:ascii="Tahoma" w:eastAsia="Times New Roman" w:hAnsi="Tahoma" w:cs="Tahoma"/>
          <w:sz w:val="22"/>
          <w:szCs w:val="22"/>
          <w:lang w:val="es-CO" w:eastAsia="es-CO"/>
        </w:rPr>
        <w:t xml:space="preserve"> a través de un formato de preguntas que </w:t>
      </w:r>
      <w:r w:rsidR="005572AF" w:rsidRPr="00760D51">
        <w:rPr>
          <w:rFonts w:ascii="Tahoma" w:eastAsia="Times New Roman" w:hAnsi="Tahoma" w:cs="Tahoma"/>
          <w:sz w:val="22"/>
          <w:szCs w:val="22"/>
          <w:lang w:val="es-CO" w:eastAsia="es-CO"/>
        </w:rPr>
        <w:t>se entregó al inicio del evento</w:t>
      </w:r>
      <w:r w:rsidRPr="00760D51">
        <w:rPr>
          <w:rFonts w:ascii="Tahoma" w:eastAsia="Times New Roman" w:hAnsi="Tahoma" w:cs="Tahoma"/>
          <w:sz w:val="22"/>
          <w:szCs w:val="22"/>
          <w:lang w:val="es-CO" w:eastAsia="es-CO"/>
        </w:rPr>
        <w:t xml:space="preserve"> y se recogió una vez el </w:t>
      </w:r>
      <w:r w:rsidR="005572AF" w:rsidRPr="00760D51">
        <w:rPr>
          <w:rFonts w:ascii="Tahoma" w:eastAsia="Times New Roman" w:hAnsi="Tahoma" w:cs="Tahoma"/>
          <w:sz w:val="22"/>
          <w:szCs w:val="22"/>
          <w:lang w:val="es-CO" w:eastAsia="es-CO"/>
        </w:rPr>
        <w:t xml:space="preserve">Señor </w:t>
      </w:r>
      <w:r w:rsidRPr="00760D51">
        <w:rPr>
          <w:rFonts w:ascii="Tahoma" w:eastAsia="Times New Roman" w:hAnsi="Tahoma" w:cs="Tahoma"/>
          <w:sz w:val="22"/>
          <w:szCs w:val="22"/>
          <w:lang w:val="es-CO" w:eastAsia="es-CO"/>
        </w:rPr>
        <w:t>Alcalde terminó su exposición, con el fin</w:t>
      </w:r>
      <w:r w:rsidR="005572AF" w:rsidRPr="00760D51">
        <w:rPr>
          <w:rFonts w:ascii="Tahoma" w:eastAsia="Times New Roman" w:hAnsi="Tahoma" w:cs="Tahoma"/>
          <w:sz w:val="22"/>
          <w:szCs w:val="22"/>
          <w:lang w:val="es-CO" w:eastAsia="es-CO"/>
        </w:rPr>
        <w:t>,</w:t>
      </w:r>
      <w:r w:rsidRPr="00760D51">
        <w:rPr>
          <w:rFonts w:ascii="Tahoma" w:eastAsia="Times New Roman" w:hAnsi="Tahoma" w:cs="Tahoma"/>
          <w:sz w:val="22"/>
          <w:szCs w:val="22"/>
          <w:lang w:val="es-CO" w:eastAsia="es-CO"/>
        </w:rPr>
        <w:t xml:space="preserve"> de dar lectura a algunas de ellas y responderlas.</w:t>
      </w:r>
    </w:p>
    <w:p w14:paraId="23068F89" w14:textId="77777777" w:rsidR="00545C18" w:rsidRPr="00760D51" w:rsidRDefault="00545C18" w:rsidP="00545C18">
      <w:pPr>
        <w:shd w:val="clear" w:color="auto" w:fill="FFFFFF"/>
        <w:jc w:val="both"/>
        <w:rPr>
          <w:rFonts w:ascii="Tahoma" w:eastAsia="Times New Roman" w:hAnsi="Tahoma" w:cs="Tahoma"/>
          <w:sz w:val="22"/>
          <w:szCs w:val="22"/>
          <w:lang w:val="es-CO" w:eastAsia="es-CO"/>
        </w:rPr>
      </w:pPr>
    </w:p>
    <w:p w14:paraId="4DBD40C1" w14:textId="13616673" w:rsidR="00545C18" w:rsidRPr="00760D51" w:rsidRDefault="00545C18" w:rsidP="00545C18">
      <w:pPr>
        <w:shd w:val="clear" w:color="auto" w:fill="FFFFFF"/>
        <w:jc w:val="both"/>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 xml:space="preserve">En total, se recibieron cuarenta y tres (43) preguntas, de las cuales el </w:t>
      </w:r>
      <w:r w:rsidR="005572AF" w:rsidRPr="00760D51">
        <w:rPr>
          <w:rFonts w:ascii="Tahoma" w:eastAsia="Times New Roman" w:hAnsi="Tahoma" w:cs="Tahoma"/>
          <w:sz w:val="22"/>
          <w:szCs w:val="22"/>
          <w:lang w:val="es-CO" w:eastAsia="es-CO"/>
        </w:rPr>
        <w:t>S</w:t>
      </w:r>
      <w:r w:rsidR="00094F23">
        <w:rPr>
          <w:rFonts w:ascii="Tahoma" w:eastAsia="Times New Roman" w:hAnsi="Tahoma" w:cs="Tahoma"/>
          <w:sz w:val="22"/>
          <w:szCs w:val="22"/>
          <w:lang w:val="es-CO" w:eastAsia="es-CO"/>
        </w:rPr>
        <w:t>eñor Alcalde</w:t>
      </w:r>
      <w:r w:rsidRPr="00760D51">
        <w:rPr>
          <w:rFonts w:ascii="Tahoma" w:eastAsia="Times New Roman" w:hAnsi="Tahoma" w:cs="Tahoma"/>
          <w:sz w:val="22"/>
          <w:szCs w:val="22"/>
          <w:lang w:val="es-CO" w:eastAsia="es-CO"/>
        </w:rPr>
        <w:t>, una vez culminada su presentación dio respuesta a 16 de ellas.</w:t>
      </w:r>
    </w:p>
    <w:p w14:paraId="7069F89D" w14:textId="77777777" w:rsidR="00545C18" w:rsidRPr="00760D51" w:rsidRDefault="00545C18" w:rsidP="00545C18">
      <w:pPr>
        <w:shd w:val="clear" w:color="auto" w:fill="FFFFFF"/>
        <w:jc w:val="both"/>
        <w:rPr>
          <w:rFonts w:ascii="Tahoma" w:eastAsia="Times New Roman" w:hAnsi="Tahoma" w:cs="Tahoma"/>
          <w:sz w:val="22"/>
          <w:szCs w:val="22"/>
          <w:lang w:val="es-CO" w:eastAsia="es-CO"/>
        </w:rPr>
      </w:pPr>
    </w:p>
    <w:p w14:paraId="2C738A56" w14:textId="6802EEF0" w:rsidR="00545C18" w:rsidRPr="00760D51" w:rsidRDefault="00545C18" w:rsidP="00545C18">
      <w:pPr>
        <w:shd w:val="clear" w:color="auto" w:fill="FFFFFF"/>
        <w:jc w:val="both"/>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 xml:space="preserve">En este sentido, </w:t>
      </w:r>
      <w:r w:rsidR="00E10553" w:rsidRPr="00760D51">
        <w:rPr>
          <w:rFonts w:ascii="Tahoma" w:eastAsia="Times New Roman" w:hAnsi="Tahoma" w:cs="Tahoma"/>
          <w:sz w:val="22"/>
          <w:szCs w:val="22"/>
          <w:lang w:val="es-CO" w:eastAsia="es-CO"/>
        </w:rPr>
        <w:t xml:space="preserve">las </w:t>
      </w:r>
      <w:r w:rsidR="005572AF" w:rsidRPr="00760D51">
        <w:rPr>
          <w:rFonts w:ascii="Tahoma" w:eastAsia="Times New Roman" w:hAnsi="Tahoma" w:cs="Tahoma"/>
          <w:sz w:val="22"/>
          <w:szCs w:val="22"/>
          <w:lang w:val="es-CO" w:eastAsia="es-CO"/>
        </w:rPr>
        <w:t>v</w:t>
      </w:r>
      <w:r w:rsidRPr="00760D51">
        <w:rPr>
          <w:rFonts w:ascii="Tahoma" w:eastAsia="Times New Roman" w:hAnsi="Tahoma" w:cs="Tahoma"/>
          <w:sz w:val="22"/>
          <w:szCs w:val="22"/>
          <w:lang w:val="es-CO" w:eastAsia="es-CO"/>
        </w:rPr>
        <w:t xml:space="preserve">eintisiete (27) </w:t>
      </w:r>
      <w:r w:rsidR="005572AF" w:rsidRPr="00760D51">
        <w:rPr>
          <w:rFonts w:ascii="Tahoma" w:eastAsia="Times New Roman" w:hAnsi="Tahoma" w:cs="Tahoma"/>
          <w:sz w:val="22"/>
          <w:szCs w:val="22"/>
          <w:lang w:val="es-CO" w:eastAsia="es-CO"/>
        </w:rPr>
        <w:t xml:space="preserve">preguntas </w:t>
      </w:r>
      <w:r w:rsidRPr="00760D51">
        <w:rPr>
          <w:rFonts w:ascii="Tahoma" w:eastAsia="Times New Roman" w:hAnsi="Tahoma" w:cs="Tahoma"/>
          <w:sz w:val="22"/>
          <w:szCs w:val="22"/>
          <w:lang w:val="es-CO" w:eastAsia="es-CO"/>
        </w:rPr>
        <w:t xml:space="preserve">restantes reposan en </w:t>
      </w:r>
      <w:r w:rsidR="005572AF" w:rsidRPr="00760D51">
        <w:rPr>
          <w:rFonts w:ascii="Tahoma" w:eastAsia="Times New Roman" w:hAnsi="Tahoma" w:cs="Tahoma"/>
          <w:sz w:val="22"/>
          <w:szCs w:val="22"/>
          <w:lang w:val="es-CO" w:eastAsia="es-CO"/>
        </w:rPr>
        <w:t>la Secretaría de Planeación</w:t>
      </w:r>
      <w:r w:rsidR="00E10553" w:rsidRPr="00760D51">
        <w:rPr>
          <w:rFonts w:ascii="Tahoma" w:eastAsia="Times New Roman" w:hAnsi="Tahoma" w:cs="Tahoma"/>
          <w:sz w:val="22"/>
          <w:szCs w:val="22"/>
          <w:lang w:val="es-CO" w:eastAsia="es-CO"/>
        </w:rPr>
        <w:t xml:space="preserve"> dentro de las cuales</w:t>
      </w:r>
      <w:r w:rsidRPr="00760D51">
        <w:rPr>
          <w:rFonts w:ascii="Tahoma" w:eastAsia="Times New Roman" w:hAnsi="Tahoma" w:cs="Tahoma"/>
          <w:sz w:val="22"/>
          <w:szCs w:val="22"/>
          <w:lang w:val="es-CO" w:eastAsia="es-CO"/>
        </w:rPr>
        <w:t xml:space="preserve"> seis (6)</w:t>
      </w:r>
      <w:r w:rsidR="005572AF" w:rsidRPr="00760D51">
        <w:rPr>
          <w:rFonts w:ascii="Tahoma" w:eastAsia="Times New Roman" w:hAnsi="Tahoma" w:cs="Tahoma"/>
          <w:sz w:val="22"/>
          <w:szCs w:val="22"/>
          <w:lang w:val="es-CO" w:eastAsia="es-CO"/>
        </w:rPr>
        <w:t xml:space="preserve"> de éstas</w:t>
      </w:r>
      <w:r w:rsidRPr="00760D51">
        <w:rPr>
          <w:rFonts w:ascii="Tahoma" w:eastAsia="Times New Roman" w:hAnsi="Tahoma" w:cs="Tahoma"/>
          <w:sz w:val="22"/>
          <w:szCs w:val="22"/>
          <w:lang w:val="es-CO" w:eastAsia="es-CO"/>
        </w:rPr>
        <w:t>, corresponden a felicitaciones o agradecimientos por la labor desempeñada en las diferentes comunas y corregimientos de la ciudad</w:t>
      </w:r>
      <w:r w:rsidR="005572AF" w:rsidRPr="00760D51">
        <w:rPr>
          <w:rFonts w:ascii="Tahoma" w:eastAsia="Times New Roman" w:hAnsi="Tahoma" w:cs="Tahoma"/>
          <w:sz w:val="22"/>
          <w:szCs w:val="22"/>
          <w:lang w:val="es-CO" w:eastAsia="es-CO"/>
        </w:rPr>
        <w:t xml:space="preserve"> durante el año 2016.</w:t>
      </w:r>
    </w:p>
    <w:p w14:paraId="678EBCE9" w14:textId="77777777" w:rsidR="00545C18" w:rsidRPr="00760D51" w:rsidRDefault="00545C18" w:rsidP="00545C18">
      <w:pPr>
        <w:shd w:val="clear" w:color="auto" w:fill="FFFFFF"/>
        <w:jc w:val="both"/>
        <w:rPr>
          <w:rFonts w:ascii="Tahoma" w:eastAsia="Times New Roman" w:hAnsi="Tahoma" w:cs="Tahoma"/>
          <w:sz w:val="22"/>
          <w:szCs w:val="22"/>
          <w:lang w:val="es-CO" w:eastAsia="es-CO"/>
        </w:rPr>
      </w:pPr>
    </w:p>
    <w:p w14:paraId="69F23545" w14:textId="52F49431" w:rsidR="00545C18" w:rsidRPr="00760D51" w:rsidRDefault="00094F23" w:rsidP="00545C18">
      <w:pPr>
        <w:shd w:val="clear" w:color="auto" w:fill="FFFFFF"/>
        <w:jc w:val="both"/>
        <w:rPr>
          <w:rFonts w:ascii="Tahoma" w:eastAsia="Times New Roman" w:hAnsi="Tahoma" w:cs="Tahoma"/>
          <w:sz w:val="22"/>
          <w:szCs w:val="22"/>
          <w:lang w:val="es-CO" w:eastAsia="es-CO"/>
        </w:rPr>
      </w:pPr>
      <w:r>
        <w:rPr>
          <w:rFonts w:ascii="Tahoma" w:eastAsia="Times New Roman" w:hAnsi="Tahoma" w:cs="Tahoma"/>
          <w:sz w:val="22"/>
          <w:szCs w:val="22"/>
          <w:lang w:val="es-CO" w:eastAsia="es-CO"/>
        </w:rPr>
        <w:t>L</w:t>
      </w:r>
      <w:r w:rsidR="00545C18" w:rsidRPr="00760D51">
        <w:rPr>
          <w:rFonts w:ascii="Tahoma" w:eastAsia="Times New Roman" w:hAnsi="Tahoma" w:cs="Tahoma"/>
          <w:sz w:val="22"/>
          <w:szCs w:val="22"/>
          <w:lang w:val="es-CO" w:eastAsia="es-CO"/>
        </w:rPr>
        <w:t xml:space="preserve">as veintiún (21) inquietudes o sugerencias consignadas, </w:t>
      </w:r>
      <w:r w:rsidR="00E10553" w:rsidRPr="00760D51">
        <w:rPr>
          <w:rFonts w:ascii="Tahoma" w:eastAsia="Times New Roman" w:hAnsi="Tahoma" w:cs="Tahoma"/>
          <w:sz w:val="22"/>
          <w:szCs w:val="22"/>
          <w:lang w:val="es-CO" w:eastAsia="es-CO"/>
        </w:rPr>
        <w:t>fueron enviadas por parte de la Secretaría de Planeación</w:t>
      </w:r>
      <w:r w:rsidR="00545C18" w:rsidRPr="00760D51">
        <w:rPr>
          <w:rFonts w:ascii="Tahoma" w:eastAsia="Times New Roman" w:hAnsi="Tahoma" w:cs="Tahoma"/>
          <w:sz w:val="22"/>
          <w:szCs w:val="22"/>
          <w:lang w:val="es-CO" w:eastAsia="es-CO"/>
        </w:rPr>
        <w:t xml:space="preserve"> a cada Instituto Descentralizado y Secretaría</w:t>
      </w:r>
      <w:r w:rsidR="005572AF" w:rsidRPr="00760D51">
        <w:rPr>
          <w:rFonts w:ascii="Tahoma" w:eastAsia="Times New Roman" w:hAnsi="Tahoma" w:cs="Tahoma"/>
          <w:sz w:val="22"/>
          <w:szCs w:val="22"/>
          <w:lang w:val="es-CO" w:eastAsia="es-CO"/>
        </w:rPr>
        <w:t xml:space="preserve"> correspondiente</w:t>
      </w:r>
      <w:r w:rsidR="00545C18" w:rsidRPr="00760D51">
        <w:rPr>
          <w:rFonts w:ascii="Tahoma" w:eastAsia="Times New Roman" w:hAnsi="Tahoma" w:cs="Tahoma"/>
          <w:sz w:val="22"/>
          <w:szCs w:val="22"/>
          <w:lang w:val="es-CO" w:eastAsia="es-CO"/>
        </w:rPr>
        <w:t xml:space="preserve"> para que den respuesta oportuna y </w:t>
      </w:r>
      <w:r w:rsidR="00E10553" w:rsidRPr="00760D51">
        <w:rPr>
          <w:rFonts w:ascii="Tahoma" w:eastAsia="Times New Roman" w:hAnsi="Tahoma" w:cs="Tahoma"/>
          <w:sz w:val="22"/>
          <w:szCs w:val="22"/>
          <w:lang w:val="es-CO" w:eastAsia="es-CO"/>
        </w:rPr>
        <w:t>posteriormente en</w:t>
      </w:r>
      <w:r w:rsidR="005572AF" w:rsidRPr="00760D51">
        <w:rPr>
          <w:rFonts w:ascii="Tahoma" w:eastAsia="Times New Roman" w:hAnsi="Tahoma" w:cs="Tahoma"/>
          <w:sz w:val="22"/>
          <w:szCs w:val="22"/>
          <w:lang w:val="es-CO" w:eastAsia="es-CO"/>
        </w:rPr>
        <w:t xml:space="preserve"> la primera semana de mayo de 2017 serán cargadas</w:t>
      </w:r>
      <w:r w:rsidR="00545C18" w:rsidRPr="00760D51">
        <w:rPr>
          <w:rFonts w:ascii="Tahoma" w:eastAsia="Times New Roman" w:hAnsi="Tahoma" w:cs="Tahoma"/>
          <w:sz w:val="22"/>
          <w:szCs w:val="22"/>
          <w:lang w:val="es-CO" w:eastAsia="es-CO"/>
        </w:rPr>
        <w:t xml:space="preserve"> </w:t>
      </w:r>
      <w:r w:rsidR="00E10553" w:rsidRPr="00760D51">
        <w:rPr>
          <w:rFonts w:ascii="Tahoma" w:eastAsia="Times New Roman" w:hAnsi="Tahoma" w:cs="Tahoma"/>
          <w:sz w:val="22"/>
          <w:szCs w:val="22"/>
          <w:lang w:val="es-CO" w:eastAsia="es-CO"/>
        </w:rPr>
        <w:t xml:space="preserve">las respuestas </w:t>
      </w:r>
      <w:r w:rsidR="00545C18" w:rsidRPr="00760D51">
        <w:rPr>
          <w:rFonts w:ascii="Tahoma" w:eastAsia="Times New Roman" w:hAnsi="Tahoma" w:cs="Tahoma"/>
          <w:sz w:val="22"/>
          <w:szCs w:val="22"/>
          <w:lang w:val="es-CO" w:eastAsia="es-CO"/>
        </w:rPr>
        <w:t>en la página web de la Alcaldía de Manizales.</w:t>
      </w:r>
    </w:p>
    <w:p w14:paraId="0BF29739" w14:textId="77777777" w:rsidR="00545C18" w:rsidRPr="00760D51" w:rsidRDefault="00545C18" w:rsidP="00545C18">
      <w:pPr>
        <w:shd w:val="clear" w:color="auto" w:fill="FFFFFF"/>
        <w:jc w:val="both"/>
        <w:rPr>
          <w:rFonts w:ascii="Tahoma" w:eastAsia="Times New Roman" w:hAnsi="Tahoma" w:cs="Tahoma"/>
          <w:sz w:val="22"/>
          <w:szCs w:val="22"/>
          <w:lang w:val="es-CO" w:eastAsia="es-CO"/>
        </w:rPr>
      </w:pPr>
    </w:p>
    <w:p w14:paraId="1C716207" w14:textId="77777777" w:rsidR="00EA1641" w:rsidRPr="00760D51" w:rsidRDefault="00545C18" w:rsidP="00EA1641">
      <w:pPr>
        <w:jc w:val="both"/>
        <w:rPr>
          <w:rFonts w:ascii="Tahoma" w:hAnsi="Tahoma" w:cs="Tahoma"/>
          <w:sz w:val="22"/>
          <w:szCs w:val="22"/>
        </w:rPr>
      </w:pPr>
      <w:r w:rsidRPr="00760D51">
        <w:rPr>
          <w:rFonts w:ascii="Tahoma" w:eastAsia="Times New Roman" w:hAnsi="Tahoma" w:cs="Tahoma"/>
          <w:sz w:val="22"/>
          <w:szCs w:val="22"/>
          <w:lang w:val="es-CO" w:eastAsia="es-CO"/>
        </w:rPr>
        <w:t>Una vez se encuentre</w:t>
      </w:r>
      <w:r w:rsidR="005572AF" w:rsidRPr="00760D51">
        <w:rPr>
          <w:rFonts w:ascii="Tahoma" w:eastAsia="Times New Roman" w:hAnsi="Tahoma" w:cs="Tahoma"/>
          <w:sz w:val="22"/>
          <w:szCs w:val="22"/>
          <w:lang w:val="es-CO" w:eastAsia="es-CO"/>
        </w:rPr>
        <w:t>n</w:t>
      </w:r>
      <w:r w:rsidRPr="00760D51">
        <w:rPr>
          <w:rFonts w:ascii="Tahoma" w:eastAsia="Times New Roman" w:hAnsi="Tahoma" w:cs="Tahoma"/>
          <w:sz w:val="22"/>
          <w:szCs w:val="22"/>
          <w:lang w:val="es-CO" w:eastAsia="es-CO"/>
        </w:rPr>
        <w:t xml:space="preserve"> disponible</w:t>
      </w:r>
      <w:r w:rsidR="005572AF" w:rsidRPr="00760D51">
        <w:rPr>
          <w:rFonts w:ascii="Tahoma" w:eastAsia="Times New Roman" w:hAnsi="Tahoma" w:cs="Tahoma"/>
          <w:sz w:val="22"/>
          <w:szCs w:val="22"/>
          <w:lang w:val="es-CO" w:eastAsia="es-CO"/>
        </w:rPr>
        <w:t>s</w:t>
      </w:r>
      <w:r w:rsidRPr="00760D51">
        <w:rPr>
          <w:rFonts w:ascii="Tahoma" w:eastAsia="Times New Roman" w:hAnsi="Tahoma" w:cs="Tahoma"/>
          <w:sz w:val="22"/>
          <w:szCs w:val="22"/>
          <w:lang w:val="es-CO" w:eastAsia="es-CO"/>
        </w:rPr>
        <w:t xml:space="preserve"> en la página web de la Alcaldía</w:t>
      </w:r>
      <w:r w:rsidR="005572AF" w:rsidRPr="00760D51">
        <w:rPr>
          <w:rFonts w:ascii="Tahoma" w:eastAsia="Times New Roman" w:hAnsi="Tahoma" w:cs="Tahoma"/>
          <w:sz w:val="22"/>
          <w:szCs w:val="22"/>
          <w:lang w:val="es-CO" w:eastAsia="es-CO"/>
        </w:rPr>
        <w:t xml:space="preserve"> de Manizales</w:t>
      </w:r>
      <w:r w:rsidRPr="00760D51">
        <w:rPr>
          <w:rFonts w:ascii="Tahoma" w:eastAsia="Times New Roman" w:hAnsi="Tahoma" w:cs="Tahoma"/>
          <w:sz w:val="22"/>
          <w:szCs w:val="22"/>
          <w:lang w:val="es-CO" w:eastAsia="es-CO"/>
        </w:rPr>
        <w:t>, se realizará la respectiva difusión</w:t>
      </w:r>
      <w:r w:rsidR="005572AF" w:rsidRPr="00760D51">
        <w:rPr>
          <w:rFonts w:ascii="Tahoma" w:eastAsia="Times New Roman" w:hAnsi="Tahoma" w:cs="Tahoma"/>
          <w:sz w:val="22"/>
          <w:szCs w:val="22"/>
          <w:lang w:val="es-CO" w:eastAsia="es-CO"/>
        </w:rPr>
        <w:t>,</w:t>
      </w:r>
      <w:r w:rsidRPr="00760D51">
        <w:rPr>
          <w:rFonts w:ascii="Tahoma" w:eastAsia="Times New Roman" w:hAnsi="Tahoma" w:cs="Tahoma"/>
          <w:sz w:val="22"/>
          <w:szCs w:val="22"/>
          <w:lang w:val="es-CO" w:eastAsia="es-CO"/>
        </w:rPr>
        <w:t xml:space="preserve"> a través de las redes sociales, con el </w:t>
      </w:r>
      <w:r w:rsidR="00EA1641" w:rsidRPr="00760D51">
        <w:rPr>
          <w:rFonts w:ascii="Tahoma" w:eastAsia="Times New Roman" w:hAnsi="Tahoma" w:cs="Tahoma"/>
          <w:sz w:val="22"/>
          <w:szCs w:val="22"/>
          <w:lang w:val="es-CO" w:eastAsia="es-CO"/>
        </w:rPr>
        <w:t>fin,</w:t>
      </w:r>
      <w:r w:rsidRPr="00760D51">
        <w:rPr>
          <w:rFonts w:ascii="Tahoma" w:eastAsia="Times New Roman" w:hAnsi="Tahoma" w:cs="Tahoma"/>
          <w:sz w:val="22"/>
          <w:szCs w:val="22"/>
          <w:lang w:val="es-CO" w:eastAsia="es-CO"/>
        </w:rPr>
        <w:t xml:space="preserve"> </w:t>
      </w:r>
      <w:r w:rsidR="00EA1641" w:rsidRPr="00760D51">
        <w:rPr>
          <w:rFonts w:ascii="Tahoma" w:hAnsi="Tahoma" w:cs="Tahoma"/>
          <w:sz w:val="22"/>
          <w:szCs w:val="22"/>
        </w:rPr>
        <w:t>de informar a la comunidad sobre las respuestas dadas a sus inquietudes.</w:t>
      </w:r>
    </w:p>
    <w:p w14:paraId="3E5A4195" w14:textId="77777777" w:rsidR="00545C18" w:rsidRPr="00760D51" w:rsidRDefault="00545C18" w:rsidP="00545C18">
      <w:pPr>
        <w:shd w:val="clear" w:color="auto" w:fill="FFFFFF"/>
        <w:jc w:val="both"/>
        <w:rPr>
          <w:rFonts w:ascii="Tahoma" w:eastAsia="Times New Roman" w:hAnsi="Tahoma" w:cs="Tahoma"/>
          <w:sz w:val="22"/>
          <w:szCs w:val="22"/>
          <w:lang w:val="es-CO" w:eastAsia="es-CO"/>
        </w:rPr>
      </w:pPr>
      <w:r w:rsidRPr="00760D51">
        <w:rPr>
          <w:rFonts w:ascii="Tahoma" w:eastAsia="Times New Roman" w:hAnsi="Tahoma" w:cs="Tahoma"/>
          <w:sz w:val="22"/>
          <w:szCs w:val="22"/>
          <w:lang w:val="es-CO" w:eastAsia="es-CO"/>
        </w:rPr>
        <w:t> </w:t>
      </w:r>
    </w:p>
    <w:p w14:paraId="528AE335" w14:textId="77777777" w:rsidR="00B773D9" w:rsidRDefault="00B773D9" w:rsidP="006D4D8D">
      <w:pPr>
        <w:jc w:val="center"/>
        <w:rPr>
          <w:rFonts w:ascii="Tahoma" w:hAnsi="Tahoma" w:cs="Tahoma"/>
          <w:b/>
          <w:sz w:val="22"/>
          <w:szCs w:val="22"/>
        </w:rPr>
      </w:pPr>
    </w:p>
    <w:p w14:paraId="2F9D0E9B" w14:textId="7220F2BB" w:rsidR="006D4D8D" w:rsidRPr="00760D51" w:rsidRDefault="006D4D8D" w:rsidP="006D4D8D">
      <w:pPr>
        <w:jc w:val="center"/>
        <w:rPr>
          <w:rFonts w:ascii="Tahoma" w:hAnsi="Tahoma" w:cs="Tahoma"/>
          <w:b/>
          <w:sz w:val="22"/>
          <w:szCs w:val="22"/>
        </w:rPr>
      </w:pPr>
      <w:r w:rsidRPr="00760D51">
        <w:rPr>
          <w:rFonts w:ascii="Tahoma" w:hAnsi="Tahoma" w:cs="Tahoma"/>
          <w:b/>
          <w:sz w:val="22"/>
          <w:szCs w:val="22"/>
        </w:rPr>
        <w:t>ASPECTOS SOBRE LOS CUALES LA OFICINA DE CONTROL INTERNO RECOMIENDA REVISIONES Y FORTALECIMIENTO</w:t>
      </w:r>
      <w:r w:rsidR="0005365A" w:rsidRPr="00760D51">
        <w:rPr>
          <w:rFonts w:ascii="Tahoma" w:hAnsi="Tahoma" w:cs="Tahoma"/>
          <w:b/>
          <w:sz w:val="22"/>
          <w:szCs w:val="22"/>
        </w:rPr>
        <w:t>.</w:t>
      </w:r>
    </w:p>
    <w:p w14:paraId="2A4D4A1D" w14:textId="77777777" w:rsidR="0005365A" w:rsidRPr="00760D51" w:rsidRDefault="0005365A" w:rsidP="0005365A">
      <w:pPr>
        <w:jc w:val="both"/>
        <w:rPr>
          <w:rFonts w:ascii="Tahoma" w:hAnsi="Tahoma" w:cs="Tahoma"/>
          <w:bCs/>
          <w:sz w:val="22"/>
          <w:szCs w:val="22"/>
        </w:rPr>
      </w:pPr>
    </w:p>
    <w:p w14:paraId="1A751CD8" w14:textId="77777777" w:rsidR="0005365A" w:rsidRPr="00760D51" w:rsidRDefault="0005365A" w:rsidP="0005365A">
      <w:pPr>
        <w:jc w:val="both"/>
        <w:rPr>
          <w:rFonts w:ascii="Tahoma" w:hAnsi="Tahoma" w:cs="Tahoma"/>
          <w:sz w:val="22"/>
          <w:szCs w:val="22"/>
        </w:rPr>
      </w:pPr>
      <w:r w:rsidRPr="00760D51">
        <w:rPr>
          <w:rFonts w:ascii="Tahoma" w:hAnsi="Tahoma" w:cs="Tahoma"/>
          <w:bCs/>
          <w:sz w:val="22"/>
          <w:szCs w:val="22"/>
        </w:rPr>
        <w:t>La Unidad de Control Interno de la Alcaldía de Manizales, ha venido utilizando la Encuesta MECI, diseñada para el proceso auditor durante la vigencia 2017, con el fin, de determinar el estado de madurez, el grado de interiorización del Sistema de Control Interno y el nivel de conocimiento que tienen los funcionarios de la Institucionalidad de la Alcaldía de Manizales.  Dichas encuestas están dirigidas a f</w:t>
      </w:r>
      <w:r w:rsidRPr="00760D51">
        <w:rPr>
          <w:rFonts w:ascii="Tahoma" w:hAnsi="Tahoma" w:cs="Tahoma"/>
          <w:sz w:val="22"/>
          <w:szCs w:val="22"/>
        </w:rPr>
        <w:t>uncionarios de la Administración Municipal (de carrera administrativa, nombramiento provisional y libre nombramiento y remoción), que hacen parte de las diferentes Secretaría y/o Unidades de la Administración Municipal, como se detalla a continuación y las cuales fueron entregadas entre los meses de Enero a Abril de 2017:</w:t>
      </w:r>
    </w:p>
    <w:tbl>
      <w:tblPr>
        <w:tblStyle w:val="Tablaconcuadrcula"/>
        <w:tblW w:w="7110" w:type="dxa"/>
        <w:jc w:val="center"/>
        <w:tblInd w:w="108" w:type="dxa"/>
        <w:tblLook w:val="04A0" w:firstRow="1" w:lastRow="0" w:firstColumn="1" w:lastColumn="0" w:noHBand="0" w:noVBand="1"/>
      </w:tblPr>
      <w:tblGrid>
        <w:gridCol w:w="4140"/>
        <w:gridCol w:w="2970"/>
      </w:tblGrid>
      <w:tr w:rsidR="00760D51" w:rsidRPr="00760D51" w14:paraId="6639FFC7" w14:textId="77777777" w:rsidTr="00724B80">
        <w:trPr>
          <w:jc w:val="center"/>
        </w:trPr>
        <w:tc>
          <w:tcPr>
            <w:tcW w:w="4140" w:type="dxa"/>
            <w:shd w:val="clear" w:color="auto" w:fill="BFBFBF" w:themeFill="background1" w:themeFillShade="BF"/>
          </w:tcPr>
          <w:p w14:paraId="4E2A96C1" w14:textId="77777777" w:rsidR="0005365A" w:rsidRPr="00760D51" w:rsidRDefault="0005365A" w:rsidP="009A5564">
            <w:pPr>
              <w:jc w:val="center"/>
              <w:rPr>
                <w:rFonts w:ascii="Tahoma" w:hAnsi="Tahoma" w:cs="Tahoma"/>
                <w:b/>
                <w:sz w:val="22"/>
                <w:szCs w:val="22"/>
              </w:rPr>
            </w:pPr>
            <w:r w:rsidRPr="00760D51">
              <w:rPr>
                <w:rFonts w:ascii="Tahoma" w:hAnsi="Tahoma" w:cs="Tahoma"/>
                <w:b/>
                <w:sz w:val="22"/>
                <w:szCs w:val="22"/>
              </w:rPr>
              <w:lastRenderedPageBreak/>
              <w:t>SECRETARIA Y/O UNIDAD</w:t>
            </w:r>
          </w:p>
        </w:tc>
        <w:tc>
          <w:tcPr>
            <w:tcW w:w="2970" w:type="dxa"/>
            <w:shd w:val="clear" w:color="auto" w:fill="BFBFBF" w:themeFill="background1" w:themeFillShade="BF"/>
          </w:tcPr>
          <w:p w14:paraId="52E64034" w14:textId="77777777" w:rsidR="0005365A" w:rsidRPr="00760D51" w:rsidRDefault="0005365A" w:rsidP="009A5564">
            <w:pPr>
              <w:jc w:val="center"/>
              <w:rPr>
                <w:rFonts w:ascii="Tahoma" w:hAnsi="Tahoma" w:cs="Tahoma"/>
                <w:b/>
                <w:sz w:val="22"/>
                <w:szCs w:val="22"/>
              </w:rPr>
            </w:pPr>
            <w:r w:rsidRPr="00760D51">
              <w:rPr>
                <w:rFonts w:ascii="Tahoma" w:hAnsi="Tahoma" w:cs="Tahoma"/>
                <w:b/>
                <w:sz w:val="22"/>
                <w:szCs w:val="22"/>
              </w:rPr>
              <w:t>Nro. DE FUNCIONARIOS ENCUESTADOS</w:t>
            </w:r>
          </w:p>
        </w:tc>
      </w:tr>
      <w:tr w:rsidR="00760D51" w:rsidRPr="00760D51" w14:paraId="00BEE475" w14:textId="77777777" w:rsidTr="00724B80">
        <w:trPr>
          <w:jc w:val="center"/>
        </w:trPr>
        <w:tc>
          <w:tcPr>
            <w:tcW w:w="4140" w:type="dxa"/>
          </w:tcPr>
          <w:p w14:paraId="5A165CEB" w14:textId="77777777" w:rsidR="0005365A" w:rsidRPr="00760D51" w:rsidRDefault="0005365A" w:rsidP="009A5564">
            <w:pPr>
              <w:jc w:val="both"/>
              <w:rPr>
                <w:rFonts w:ascii="Tahoma" w:hAnsi="Tahoma" w:cs="Tahoma"/>
                <w:sz w:val="22"/>
                <w:szCs w:val="22"/>
              </w:rPr>
            </w:pPr>
            <w:r w:rsidRPr="00760D51">
              <w:rPr>
                <w:rFonts w:ascii="Tahoma" w:hAnsi="Tahoma" w:cs="Tahoma"/>
                <w:sz w:val="22"/>
                <w:szCs w:val="22"/>
              </w:rPr>
              <w:t>Secretaría de TIC y Competitividad</w:t>
            </w:r>
          </w:p>
        </w:tc>
        <w:tc>
          <w:tcPr>
            <w:tcW w:w="2970" w:type="dxa"/>
          </w:tcPr>
          <w:p w14:paraId="26F7853B" w14:textId="77777777" w:rsidR="0005365A" w:rsidRPr="00760D51" w:rsidRDefault="0005365A" w:rsidP="009A5564">
            <w:pPr>
              <w:jc w:val="center"/>
              <w:rPr>
                <w:rFonts w:ascii="Tahoma" w:hAnsi="Tahoma" w:cs="Tahoma"/>
                <w:sz w:val="22"/>
                <w:szCs w:val="22"/>
              </w:rPr>
            </w:pPr>
            <w:r w:rsidRPr="00760D51">
              <w:rPr>
                <w:rFonts w:ascii="Tahoma" w:hAnsi="Tahoma" w:cs="Tahoma"/>
                <w:sz w:val="22"/>
                <w:szCs w:val="22"/>
              </w:rPr>
              <w:t>8</w:t>
            </w:r>
          </w:p>
        </w:tc>
      </w:tr>
      <w:tr w:rsidR="00760D51" w:rsidRPr="00760D51" w14:paraId="1ABC51BC" w14:textId="77777777" w:rsidTr="00724B80">
        <w:trPr>
          <w:jc w:val="center"/>
        </w:trPr>
        <w:tc>
          <w:tcPr>
            <w:tcW w:w="4140" w:type="dxa"/>
          </w:tcPr>
          <w:p w14:paraId="364EFC93" w14:textId="77777777" w:rsidR="0005365A" w:rsidRPr="00760D51" w:rsidRDefault="0005365A" w:rsidP="009A5564">
            <w:pPr>
              <w:jc w:val="both"/>
              <w:rPr>
                <w:rFonts w:ascii="Tahoma" w:hAnsi="Tahoma" w:cs="Tahoma"/>
                <w:sz w:val="22"/>
                <w:szCs w:val="22"/>
              </w:rPr>
            </w:pPr>
            <w:r w:rsidRPr="00760D51">
              <w:rPr>
                <w:rFonts w:ascii="Tahoma" w:hAnsi="Tahoma" w:cs="Tahoma"/>
                <w:sz w:val="22"/>
                <w:szCs w:val="22"/>
              </w:rPr>
              <w:t>Secretaría de Medio Ambiente</w:t>
            </w:r>
          </w:p>
        </w:tc>
        <w:tc>
          <w:tcPr>
            <w:tcW w:w="2970" w:type="dxa"/>
          </w:tcPr>
          <w:p w14:paraId="0F3C635B" w14:textId="77777777" w:rsidR="0005365A" w:rsidRPr="00760D51" w:rsidRDefault="0005365A" w:rsidP="009A5564">
            <w:pPr>
              <w:jc w:val="center"/>
              <w:rPr>
                <w:rFonts w:ascii="Tahoma" w:hAnsi="Tahoma" w:cs="Tahoma"/>
                <w:sz w:val="22"/>
                <w:szCs w:val="22"/>
              </w:rPr>
            </w:pPr>
            <w:r w:rsidRPr="00760D51">
              <w:rPr>
                <w:rFonts w:ascii="Tahoma" w:hAnsi="Tahoma" w:cs="Tahoma"/>
                <w:sz w:val="22"/>
                <w:szCs w:val="22"/>
              </w:rPr>
              <w:t>16</w:t>
            </w:r>
          </w:p>
        </w:tc>
      </w:tr>
      <w:tr w:rsidR="00760D51" w:rsidRPr="00760D51" w14:paraId="050A52A2" w14:textId="77777777" w:rsidTr="00724B80">
        <w:trPr>
          <w:jc w:val="center"/>
        </w:trPr>
        <w:tc>
          <w:tcPr>
            <w:tcW w:w="4140" w:type="dxa"/>
          </w:tcPr>
          <w:p w14:paraId="45984B33" w14:textId="77777777" w:rsidR="0005365A" w:rsidRPr="00760D51" w:rsidRDefault="0005365A" w:rsidP="009A5564">
            <w:pPr>
              <w:jc w:val="both"/>
              <w:rPr>
                <w:rFonts w:ascii="Tahoma" w:hAnsi="Tahoma" w:cs="Tahoma"/>
                <w:sz w:val="22"/>
                <w:szCs w:val="22"/>
              </w:rPr>
            </w:pPr>
            <w:r w:rsidRPr="00760D51">
              <w:rPr>
                <w:rFonts w:ascii="Tahoma" w:hAnsi="Tahoma" w:cs="Tahoma"/>
                <w:sz w:val="22"/>
                <w:szCs w:val="22"/>
              </w:rPr>
              <w:t>Unidad de Desarrollo Rural</w:t>
            </w:r>
          </w:p>
        </w:tc>
        <w:tc>
          <w:tcPr>
            <w:tcW w:w="2970" w:type="dxa"/>
          </w:tcPr>
          <w:p w14:paraId="7E89BC50" w14:textId="77777777" w:rsidR="0005365A" w:rsidRPr="00760D51" w:rsidRDefault="0005365A" w:rsidP="009A5564">
            <w:pPr>
              <w:jc w:val="center"/>
              <w:rPr>
                <w:rFonts w:ascii="Tahoma" w:hAnsi="Tahoma" w:cs="Tahoma"/>
                <w:sz w:val="22"/>
                <w:szCs w:val="22"/>
              </w:rPr>
            </w:pPr>
            <w:r w:rsidRPr="00760D51">
              <w:rPr>
                <w:rFonts w:ascii="Tahoma" w:hAnsi="Tahoma" w:cs="Tahoma"/>
                <w:sz w:val="22"/>
                <w:szCs w:val="22"/>
              </w:rPr>
              <w:t>4</w:t>
            </w:r>
          </w:p>
        </w:tc>
      </w:tr>
      <w:tr w:rsidR="00760D51" w:rsidRPr="00760D51" w14:paraId="27ECF36D" w14:textId="77777777" w:rsidTr="00724B80">
        <w:trPr>
          <w:jc w:val="center"/>
        </w:trPr>
        <w:tc>
          <w:tcPr>
            <w:tcW w:w="4140" w:type="dxa"/>
          </w:tcPr>
          <w:p w14:paraId="7810D735" w14:textId="77777777" w:rsidR="0005365A" w:rsidRPr="00760D51" w:rsidRDefault="0005365A" w:rsidP="009A5564">
            <w:pPr>
              <w:jc w:val="both"/>
              <w:rPr>
                <w:rFonts w:ascii="Tahoma" w:hAnsi="Tahoma" w:cs="Tahoma"/>
                <w:sz w:val="22"/>
                <w:szCs w:val="22"/>
              </w:rPr>
            </w:pPr>
            <w:r w:rsidRPr="00760D51">
              <w:rPr>
                <w:rFonts w:ascii="Tahoma" w:hAnsi="Tahoma" w:cs="Tahoma"/>
                <w:sz w:val="22"/>
                <w:szCs w:val="22"/>
              </w:rPr>
              <w:t>Unidad de Gestión del Riesgo - UGR</w:t>
            </w:r>
          </w:p>
        </w:tc>
        <w:tc>
          <w:tcPr>
            <w:tcW w:w="2970" w:type="dxa"/>
          </w:tcPr>
          <w:p w14:paraId="391CFB99" w14:textId="77777777" w:rsidR="0005365A" w:rsidRPr="00760D51" w:rsidRDefault="0005365A" w:rsidP="009A5564">
            <w:pPr>
              <w:jc w:val="center"/>
              <w:rPr>
                <w:rFonts w:ascii="Tahoma" w:hAnsi="Tahoma" w:cs="Tahoma"/>
                <w:sz w:val="22"/>
                <w:szCs w:val="22"/>
              </w:rPr>
            </w:pPr>
            <w:r w:rsidRPr="00760D51">
              <w:rPr>
                <w:rFonts w:ascii="Tahoma" w:hAnsi="Tahoma" w:cs="Tahoma"/>
                <w:sz w:val="22"/>
                <w:szCs w:val="22"/>
              </w:rPr>
              <w:t>64</w:t>
            </w:r>
          </w:p>
        </w:tc>
      </w:tr>
      <w:tr w:rsidR="00760D51" w:rsidRPr="00760D51" w14:paraId="6569E399" w14:textId="77777777" w:rsidTr="00724B80">
        <w:trPr>
          <w:jc w:val="center"/>
        </w:trPr>
        <w:tc>
          <w:tcPr>
            <w:tcW w:w="4140" w:type="dxa"/>
            <w:shd w:val="clear" w:color="auto" w:fill="BFBFBF" w:themeFill="background1" w:themeFillShade="BF"/>
          </w:tcPr>
          <w:p w14:paraId="48436414" w14:textId="77777777" w:rsidR="0005365A" w:rsidRPr="00760D51" w:rsidRDefault="0005365A" w:rsidP="009A5564">
            <w:pPr>
              <w:jc w:val="center"/>
              <w:rPr>
                <w:rFonts w:ascii="Tahoma" w:hAnsi="Tahoma" w:cs="Tahoma"/>
                <w:b/>
                <w:sz w:val="22"/>
                <w:szCs w:val="22"/>
              </w:rPr>
            </w:pPr>
            <w:r w:rsidRPr="00760D51">
              <w:rPr>
                <w:rFonts w:ascii="Tahoma" w:hAnsi="Tahoma" w:cs="Tahoma"/>
                <w:b/>
                <w:sz w:val="22"/>
                <w:szCs w:val="22"/>
              </w:rPr>
              <w:t>TOTAL:</w:t>
            </w:r>
          </w:p>
        </w:tc>
        <w:tc>
          <w:tcPr>
            <w:tcW w:w="2970" w:type="dxa"/>
            <w:shd w:val="clear" w:color="auto" w:fill="BFBFBF" w:themeFill="background1" w:themeFillShade="BF"/>
          </w:tcPr>
          <w:p w14:paraId="5C63380B" w14:textId="77777777" w:rsidR="0005365A" w:rsidRPr="00760D51" w:rsidRDefault="0005365A" w:rsidP="009A5564">
            <w:pPr>
              <w:jc w:val="center"/>
              <w:rPr>
                <w:rFonts w:ascii="Tahoma" w:hAnsi="Tahoma" w:cs="Tahoma"/>
                <w:b/>
                <w:sz w:val="22"/>
                <w:szCs w:val="22"/>
              </w:rPr>
            </w:pPr>
            <w:r w:rsidRPr="00760D51">
              <w:rPr>
                <w:rFonts w:ascii="Tahoma" w:hAnsi="Tahoma" w:cs="Tahoma"/>
                <w:b/>
                <w:sz w:val="22"/>
                <w:szCs w:val="22"/>
              </w:rPr>
              <w:t>92</w:t>
            </w:r>
          </w:p>
        </w:tc>
      </w:tr>
    </w:tbl>
    <w:p w14:paraId="3746286D" w14:textId="77777777" w:rsidR="006D4D8D" w:rsidRPr="00760D51" w:rsidRDefault="006D4D8D" w:rsidP="006D4D8D">
      <w:pPr>
        <w:jc w:val="both"/>
        <w:rPr>
          <w:rFonts w:ascii="Tahoma" w:hAnsi="Tahoma" w:cs="Tahoma"/>
          <w:b/>
          <w:sz w:val="22"/>
          <w:szCs w:val="22"/>
        </w:rPr>
      </w:pPr>
    </w:p>
    <w:p w14:paraId="398D1A27" w14:textId="6B313800" w:rsidR="0005365A" w:rsidRPr="00760D51" w:rsidRDefault="0005365A" w:rsidP="006D4D8D">
      <w:pPr>
        <w:jc w:val="both"/>
        <w:rPr>
          <w:rFonts w:ascii="Tahoma" w:hAnsi="Tahoma" w:cs="Tahoma"/>
          <w:sz w:val="22"/>
          <w:szCs w:val="22"/>
        </w:rPr>
      </w:pPr>
      <w:r w:rsidRPr="00760D51">
        <w:rPr>
          <w:rFonts w:ascii="Tahoma" w:hAnsi="Tahoma" w:cs="Tahoma"/>
          <w:sz w:val="22"/>
          <w:szCs w:val="22"/>
        </w:rPr>
        <w:t xml:space="preserve">Así las cosas, </w:t>
      </w:r>
      <w:r w:rsidR="00992EB2" w:rsidRPr="00760D51">
        <w:rPr>
          <w:rFonts w:ascii="Tahoma" w:hAnsi="Tahoma" w:cs="Tahoma"/>
          <w:sz w:val="22"/>
          <w:szCs w:val="22"/>
        </w:rPr>
        <w:t>fueron consolidada</w:t>
      </w:r>
      <w:r w:rsidR="003B2D8F" w:rsidRPr="00760D51">
        <w:rPr>
          <w:rFonts w:ascii="Tahoma" w:hAnsi="Tahoma" w:cs="Tahoma"/>
          <w:sz w:val="22"/>
          <w:szCs w:val="22"/>
        </w:rPr>
        <w:t xml:space="preserve">s </w:t>
      </w:r>
      <w:r w:rsidRPr="00760D51">
        <w:rPr>
          <w:rFonts w:ascii="Tahoma" w:hAnsi="Tahoma" w:cs="Tahoma"/>
          <w:sz w:val="22"/>
          <w:szCs w:val="22"/>
        </w:rPr>
        <w:t>l</w:t>
      </w:r>
      <w:r w:rsidR="00992EB2" w:rsidRPr="00760D51">
        <w:rPr>
          <w:rFonts w:ascii="Tahoma" w:hAnsi="Tahoma" w:cs="Tahoma"/>
          <w:sz w:val="22"/>
          <w:szCs w:val="22"/>
        </w:rPr>
        <w:t>a</w:t>
      </w:r>
      <w:r w:rsidRPr="00760D51">
        <w:rPr>
          <w:rFonts w:ascii="Tahoma" w:hAnsi="Tahoma" w:cs="Tahoma"/>
          <w:sz w:val="22"/>
          <w:szCs w:val="22"/>
        </w:rPr>
        <w:t>s noventa y dos (92)</w:t>
      </w:r>
      <w:r w:rsidR="00992EB2" w:rsidRPr="00760D51">
        <w:rPr>
          <w:rFonts w:ascii="Tahoma" w:hAnsi="Tahoma" w:cs="Tahoma"/>
          <w:sz w:val="22"/>
          <w:szCs w:val="22"/>
        </w:rPr>
        <w:t xml:space="preserve"> Encuestas aplicadas a los</w:t>
      </w:r>
      <w:r w:rsidRPr="00760D51">
        <w:rPr>
          <w:rFonts w:ascii="Tahoma" w:hAnsi="Tahoma" w:cs="Tahoma"/>
          <w:sz w:val="22"/>
          <w:szCs w:val="22"/>
        </w:rPr>
        <w:t xml:space="preserve"> funcionarios </w:t>
      </w:r>
      <w:r w:rsidR="00992EB2" w:rsidRPr="00760D51">
        <w:rPr>
          <w:rFonts w:ascii="Tahoma" w:hAnsi="Tahoma" w:cs="Tahoma"/>
          <w:sz w:val="22"/>
          <w:szCs w:val="22"/>
        </w:rPr>
        <w:t>d</w:t>
      </w:r>
      <w:r w:rsidRPr="00760D51">
        <w:rPr>
          <w:rFonts w:ascii="Tahoma" w:hAnsi="Tahoma" w:cs="Tahoma"/>
          <w:sz w:val="22"/>
          <w:szCs w:val="22"/>
        </w:rPr>
        <w:t>e la Administración Municipal,</w:t>
      </w:r>
      <w:r w:rsidR="008C037A" w:rsidRPr="00760D51">
        <w:rPr>
          <w:rFonts w:ascii="Tahoma" w:hAnsi="Tahoma" w:cs="Tahoma"/>
          <w:sz w:val="22"/>
          <w:szCs w:val="22"/>
        </w:rPr>
        <w:t xml:space="preserve"> en las cuales se pudieron </w:t>
      </w:r>
      <w:r w:rsidRPr="00760D51">
        <w:rPr>
          <w:rFonts w:ascii="Tahoma" w:hAnsi="Tahoma" w:cs="Tahoma"/>
          <w:sz w:val="22"/>
          <w:szCs w:val="22"/>
        </w:rPr>
        <w:t xml:space="preserve">detectar debilidades </w:t>
      </w:r>
      <w:r w:rsidR="00177F97" w:rsidRPr="00760D51">
        <w:rPr>
          <w:rFonts w:ascii="Tahoma" w:hAnsi="Tahoma" w:cs="Tahoma"/>
          <w:sz w:val="22"/>
          <w:szCs w:val="22"/>
        </w:rPr>
        <w:t>en algunos elementos el Modelo Estándar de Control Interno</w:t>
      </w:r>
      <w:r w:rsidR="008C037A" w:rsidRPr="00760D51">
        <w:rPr>
          <w:rFonts w:ascii="Tahoma" w:hAnsi="Tahoma" w:cs="Tahoma"/>
          <w:sz w:val="22"/>
          <w:szCs w:val="22"/>
        </w:rPr>
        <w:t xml:space="preserve"> de la Administración Municipal</w:t>
      </w:r>
      <w:r w:rsidR="00177F97" w:rsidRPr="00760D51">
        <w:rPr>
          <w:rFonts w:ascii="Tahoma" w:hAnsi="Tahoma" w:cs="Tahoma"/>
          <w:sz w:val="22"/>
          <w:szCs w:val="22"/>
        </w:rPr>
        <w:t xml:space="preserve"> y </w:t>
      </w:r>
      <w:r w:rsidRPr="00760D51">
        <w:rPr>
          <w:rFonts w:ascii="Tahoma" w:hAnsi="Tahoma" w:cs="Tahoma"/>
          <w:sz w:val="22"/>
          <w:szCs w:val="22"/>
        </w:rPr>
        <w:t xml:space="preserve">que </w:t>
      </w:r>
      <w:r w:rsidR="00992EB2" w:rsidRPr="00760D51">
        <w:rPr>
          <w:rFonts w:ascii="Tahoma" w:hAnsi="Tahoma" w:cs="Tahoma"/>
          <w:sz w:val="22"/>
          <w:szCs w:val="22"/>
        </w:rPr>
        <w:t xml:space="preserve">están </w:t>
      </w:r>
      <w:r w:rsidRPr="00760D51">
        <w:rPr>
          <w:rFonts w:ascii="Tahoma" w:hAnsi="Tahoma" w:cs="Tahoma"/>
          <w:sz w:val="22"/>
          <w:szCs w:val="22"/>
        </w:rPr>
        <w:t>impidiendo el</w:t>
      </w:r>
      <w:r w:rsidR="003D46A6" w:rsidRPr="00760D51">
        <w:rPr>
          <w:rFonts w:ascii="Tahoma" w:hAnsi="Tahoma" w:cs="Tahoma"/>
          <w:sz w:val="22"/>
          <w:szCs w:val="22"/>
        </w:rPr>
        <w:t xml:space="preserve"> grado de madurez de</w:t>
      </w:r>
      <w:r w:rsidR="00177F97" w:rsidRPr="00760D51">
        <w:rPr>
          <w:rFonts w:ascii="Tahoma" w:hAnsi="Tahoma" w:cs="Tahoma"/>
          <w:sz w:val="22"/>
          <w:szCs w:val="22"/>
        </w:rPr>
        <w:t xml:space="preserve"> dicho </w:t>
      </w:r>
      <w:r w:rsidR="003D46A6" w:rsidRPr="00760D51">
        <w:rPr>
          <w:rFonts w:ascii="Tahoma" w:hAnsi="Tahoma" w:cs="Tahoma"/>
          <w:sz w:val="22"/>
          <w:szCs w:val="22"/>
        </w:rPr>
        <w:t>Sistema</w:t>
      </w:r>
      <w:r w:rsidR="008C037A" w:rsidRPr="00760D51">
        <w:rPr>
          <w:rFonts w:ascii="Tahoma" w:hAnsi="Tahoma" w:cs="Tahoma"/>
          <w:sz w:val="22"/>
          <w:szCs w:val="22"/>
        </w:rPr>
        <w:t>.  Dado lo anterior</w:t>
      </w:r>
      <w:r w:rsidR="00177F97" w:rsidRPr="00760D51">
        <w:rPr>
          <w:rFonts w:ascii="Tahoma" w:hAnsi="Tahoma" w:cs="Tahoma"/>
          <w:sz w:val="22"/>
          <w:szCs w:val="22"/>
        </w:rPr>
        <w:t>,</w:t>
      </w:r>
      <w:r w:rsidR="008C037A" w:rsidRPr="00760D51">
        <w:rPr>
          <w:rFonts w:ascii="Tahoma" w:hAnsi="Tahoma" w:cs="Tahoma"/>
          <w:sz w:val="22"/>
          <w:szCs w:val="22"/>
        </w:rPr>
        <w:t xml:space="preserve"> las recomendaciones que se relacionan a continuación, deben propender por el desarrollo de nuevos </w:t>
      </w:r>
      <w:r w:rsidR="003D46A6" w:rsidRPr="00760D51">
        <w:rPr>
          <w:rFonts w:ascii="Tahoma" w:hAnsi="Tahoma" w:cs="Tahoma"/>
          <w:sz w:val="22"/>
          <w:szCs w:val="22"/>
        </w:rPr>
        <w:t xml:space="preserve">mecanismos que </w:t>
      </w:r>
      <w:r w:rsidR="00A91C17" w:rsidRPr="00760D51">
        <w:rPr>
          <w:rFonts w:ascii="Tahoma" w:hAnsi="Tahoma" w:cs="Tahoma"/>
          <w:sz w:val="22"/>
          <w:szCs w:val="22"/>
        </w:rPr>
        <w:t xml:space="preserve">conlleven </w:t>
      </w:r>
      <w:r w:rsidR="00177F97" w:rsidRPr="00760D51">
        <w:rPr>
          <w:rFonts w:ascii="Tahoma" w:hAnsi="Tahoma" w:cs="Tahoma"/>
          <w:sz w:val="22"/>
          <w:szCs w:val="22"/>
        </w:rPr>
        <w:t xml:space="preserve">al logro de los objetivos institucionales y los cuales deben estar encaminados hacia la </w:t>
      </w:r>
      <w:r w:rsidR="003D46A6" w:rsidRPr="00760D51">
        <w:rPr>
          <w:rFonts w:ascii="Tahoma" w:hAnsi="Tahoma" w:cs="Tahoma"/>
          <w:sz w:val="22"/>
          <w:szCs w:val="22"/>
        </w:rPr>
        <w:t>mejora continua</w:t>
      </w:r>
      <w:r w:rsidR="008C037A" w:rsidRPr="00760D51">
        <w:rPr>
          <w:rFonts w:ascii="Tahoma" w:hAnsi="Tahoma" w:cs="Tahoma"/>
          <w:sz w:val="22"/>
          <w:szCs w:val="22"/>
        </w:rPr>
        <w:t>:</w:t>
      </w:r>
    </w:p>
    <w:p w14:paraId="07772C26" w14:textId="77777777" w:rsidR="00177F97" w:rsidRPr="00760D51" w:rsidRDefault="00177F97" w:rsidP="006D4D8D">
      <w:pPr>
        <w:jc w:val="both"/>
        <w:rPr>
          <w:rFonts w:ascii="Tahoma" w:hAnsi="Tahoma" w:cs="Tahoma"/>
          <w:sz w:val="22"/>
          <w:szCs w:val="22"/>
        </w:rPr>
      </w:pPr>
    </w:p>
    <w:p w14:paraId="1989A874" w14:textId="789AA90E" w:rsidR="006D4D8D" w:rsidRPr="00760D51" w:rsidRDefault="006D4D8D" w:rsidP="004E4910">
      <w:pPr>
        <w:numPr>
          <w:ilvl w:val="0"/>
          <w:numId w:val="4"/>
        </w:numPr>
        <w:suppressAutoHyphens/>
        <w:ind w:left="0"/>
        <w:jc w:val="both"/>
        <w:rPr>
          <w:rFonts w:ascii="Tahoma" w:hAnsi="Tahoma" w:cs="Tahoma"/>
          <w:sz w:val="22"/>
          <w:szCs w:val="22"/>
        </w:rPr>
      </w:pPr>
      <w:r w:rsidRPr="00760D51">
        <w:rPr>
          <w:rFonts w:ascii="Tahoma" w:hAnsi="Tahoma" w:cs="Tahoma"/>
          <w:sz w:val="22"/>
          <w:szCs w:val="22"/>
        </w:rPr>
        <w:t xml:space="preserve">Es conveniente, que la Administración Municipal a través de la Oficina de </w:t>
      </w:r>
      <w:r w:rsidR="0061360C" w:rsidRPr="00760D51">
        <w:rPr>
          <w:rFonts w:ascii="Tahoma" w:hAnsi="Tahoma" w:cs="Tahoma"/>
          <w:sz w:val="22"/>
          <w:szCs w:val="22"/>
        </w:rPr>
        <w:t xml:space="preserve">Gestión de </w:t>
      </w:r>
      <w:r w:rsidR="00AE0875" w:rsidRPr="00760D51">
        <w:rPr>
          <w:rFonts w:ascii="Tahoma" w:hAnsi="Tahoma" w:cs="Tahoma"/>
          <w:sz w:val="22"/>
          <w:szCs w:val="22"/>
        </w:rPr>
        <w:t>Calidad de la Secretaría de Servicios Administrativos</w:t>
      </w:r>
      <w:r w:rsidRPr="00760D51">
        <w:rPr>
          <w:rFonts w:ascii="Tahoma" w:hAnsi="Tahoma" w:cs="Tahoma"/>
          <w:sz w:val="22"/>
          <w:szCs w:val="22"/>
        </w:rPr>
        <w:t xml:space="preserve">, realice actividades </w:t>
      </w:r>
      <w:r w:rsidR="00092870" w:rsidRPr="00760D51">
        <w:rPr>
          <w:rFonts w:ascii="Tahoma" w:hAnsi="Tahoma" w:cs="Tahoma"/>
          <w:sz w:val="22"/>
          <w:szCs w:val="22"/>
        </w:rPr>
        <w:t xml:space="preserve">masivas que permitan </w:t>
      </w:r>
      <w:r w:rsidRPr="00760D51">
        <w:rPr>
          <w:rFonts w:ascii="Tahoma" w:hAnsi="Tahoma" w:cs="Tahoma"/>
          <w:sz w:val="22"/>
          <w:szCs w:val="22"/>
        </w:rPr>
        <w:t xml:space="preserve">concientizar a los servidores públicos </w:t>
      </w:r>
      <w:r w:rsidR="009D0231" w:rsidRPr="00760D51">
        <w:rPr>
          <w:rFonts w:ascii="Tahoma" w:hAnsi="Tahoma" w:cs="Tahoma"/>
          <w:sz w:val="22"/>
          <w:szCs w:val="22"/>
        </w:rPr>
        <w:t xml:space="preserve">sobre </w:t>
      </w:r>
      <w:r w:rsidRPr="00760D51">
        <w:rPr>
          <w:rFonts w:ascii="Tahoma" w:hAnsi="Tahoma" w:cs="Tahoma"/>
          <w:sz w:val="22"/>
          <w:szCs w:val="22"/>
        </w:rPr>
        <w:t xml:space="preserve">la importancia de </w:t>
      </w:r>
      <w:r w:rsidR="00092870" w:rsidRPr="00760D51">
        <w:rPr>
          <w:rFonts w:ascii="Tahoma" w:hAnsi="Tahoma" w:cs="Tahoma"/>
          <w:sz w:val="22"/>
          <w:szCs w:val="22"/>
        </w:rPr>
        <w:t xml:space="preserve">conocer y </w:t>
      </w:r>
      <w:r w:rsidRPr="00760D51">
        <w:rPr>
          <w:rFonts w:ascii="Tahoma" w:hAnsi="Tahoma" w:cs="Tahoma"/>
          <w:sz w:val="22"/>
          <w:szCs w:val="22"/>
        </w:rPr>
        <w:t>mantener actualizado</w:t>
      </w:r>
      <w:r w:rsidR="009D0231" w:rsidRPr="00760D51">
        <w:rPr>
          <w:rFonts w:ascii="Tahoma" w:hAnsi="Tahoma" w:cs="Tahoma"/>
          <w:sz w:val="22"/>
          <w:szCs w:val="22"/>
        </w:rPr>
        <w:t xml:space="preserve"> el Mapa de R</w:t>
      </w:r>
      <w:r w:rsidRPr="00760D51">
        <w:rPr>
          <w:rFonts w:ascii="Tahoma" w:hAnsi="Tahoma" w:cs="Tahoma"/>
          <w:sz w:val="22"/>
          <w:szCs w:val="22"/>
        </w:rPr>
        <w:t xml:space="preserve">iesgos de los procesos, programas y/o proyectos institucionales, ya que si bien es cierto, el responsable de la identificación y actualización de los riesgos es el Líder del Proceso, los miembros del equipo de trabajo son quienes en la práctica conocen que actividades están mayormente expuestas al </w:t>
      </w:r>
      <w:r w:rsidR="00092870" w:rsidRPr="00760D51">
        <w:rPr>
          <w:rFonts w:ascii="Tahoma" w:hAnsi="Tahoma" w:cs="Tahoma"/>
          <w:sz w:val="22"/>
          <w:szCs w:val="22"/>
        </w:rPr>
        <w:t>riesgo</w:t>
      </w:r>
      <w:r w:rsidRPr="00760D51">
        <w:rPr>
          <w:rFonts w:ascii="Tahoma" w:hAnsi="Tahoma" w:cs="Tahoma"/>
          <w:sz w:val="22"/>
          <w:szCs w:val="22"/>
        </w:rPr>
        <w:t>.  Lo anterior, debido a que se evidenció en encuestas realizadas a funcionarios de la Administración por parte de la Unidad de Control Interno durante las Auditorías de la vigencia 201</w:t>
      </w:r>
      <w:r w:rsidR="00741502" w:rsidRPr="00760D51">
        <w:rPr>
          <w:rFonts w:ascii="Tahoma" w:hAnsi="Tahoma" w:cs="Tahoma"/>
          <w:sz w:val="22"/>
          <w:szCs w:val="22"/>
        </w:rPr>
        <w:t>7</w:t>
      </w:r>
      <w:r w:rsidRPr="00760D51">
        <w:rPr>
          <w:rFonts w:ascii="Tahoma" w:hAnsi="Tahoma" w:cs="Tahoma"/>
          <w:sz w:val="22"/>
          <w:szCs w:val="22"/>
        </w:rPr>
        <w:t>, la falta de participación que tienen los funcionarios en el seguimiento y control del Mapa de Riesgos</w:t>
      </w:r>
      <w:r w:rsidR="009D0231" w:rsidRPr="00760D51">
        <w:rPr>
          <w:rFonts w:ascii="Tahoma" w:hAnsi="Tahoma" w:cs="Tahoma"/>
          <w:sz w:val="22"/>
          <w:szCs w:val="22"/>
        </w:rPr>
        <w:t xml:space="preserve"> de las Secretarías y/o Unidades</w:t>
      </w:r>
      <w:r w:rsidRPr="00760D51">
        <w:rPr>
          <w:rFonts w:ascii="Tahoma" w:hAnsi="Tahoma" w:cs="Tahoma"/>
          <w:sz w:val="22"/>
          <w:szCs w:val="22"/>
        </w:rPr>
        <w:t>.</w:t>
      </w:r>
    </w:p>
    <w:p w14:paraId="51102F39" w14:textId="77777777" w:rsidR="006D4D8D" w:rsidRPr="00760D51" w:rsidRDefault="006D4D8D" w:rsidP="004E4910">
      <w:pPr>
        <w:suppressAutoHyphens/>
        <w:jc w:val="both"/>
        <w:rPr>
          <w:rFonts w:ascii="Tahoma" w:hAnsi="Tahoma" w:cs="Tahoma"/>
          <w:sz w:val="22"/>
          <w:szCs w:val="22"/>
        </w:rPr>
      </w:pPr>
    </w:p>
    <w:p w14:paraId="5AE8DF56" w14:textId="77777777" w:rsidR="006D4D8D" w:rsidRPr="00760D51" w:rsidRDefault="006D4D8D" w:rsidP="004E4910">
      <w:pPr>
        <w:numPr>
          <w:ilvl w:val="0"/>
          <w:numId w:val="4"/>
        </w:numPr>
        <w:suppressAutoHyphens/>
        <w:ind w:left="0"/>
        <w:jc w:val="both"/>
        <w:rPr>
          <w:rFonts w:ascii="Tahoma" w:hAnsi="Tahoma" w:cs="Tahoma"/>
          <w:sz w:val="22"/>
          <w:szCs w:val="22"/>
        </w:rPr>
      </w:pPr>
      <w:r w:rsidRPr="00760D51">
        <w:rPr>
          <w:rFonts w:ascii="Tahoma" w:hAnsi="Tahoma" w:cs="Tahoma"/>
          <w:sz w:val="22"/>
          <w:szCs w:val="22"/>
        </w:rPr>
        <w:t xml:space="preserve">En el entendido que la Administración del Riesgo se convierte en una herramienta fundamental para las Entidades, toda vez, que su correcta aplicación tiene como resultado latente, el evitar la ocurrencia de hechos o situaciones que afecten o entorpezcan la gestión de las Entidades, es conveniente que los Lideres de los Procesos socialicen al interior con su Equipo de Trabajo, el Mapa de Riesgos de su Secretaría y/o Unidad, con el fin, de dar a conocer los seguimientos y controles que se deben realizar, en especial cuando se actualizan dichos Mapas, enterándolos de forma inmediata sobre los cambios incorporados y reforzando la importancia de los seguimientos y aplicación de los controles, ya que éste hace parte de las políticas internas que se encuentran establecidas por la Administración Municipal y que son importantes para el desarrollo y mejoramiento continuo de los procesos.  </w:t>
      </w:r>
    </w:p>
    <w:p w14:paraId="32CCC268" w14:textId="77777777" w:rsidR="006D4D8D" w:rsidRPr="00760D51" w:rsidRDefault="006D4D8D" w:rsidP="004E4910">
      <w:pPr>
        <w:suppressAutoHyphens/>
        <w:jc w:val="both"/>
        <w:rPr>
          <w:rFonts w:ascii="Tahoma" w:hAnsi="Tahoma" w:cs="Tahoma"/>
          <w:sz w:val="22"/>
          <w:szCs w:val="22"/>
        </w:rPr>
      </w:pPr>
    </w:p>
    <w:p w14:paraId="4AAB5B0F" w14:textId="69E12125" w:rsidR="000E2064" w:rsidRPr="00760D51" w:rsidRDefault="00485BF0" w:rsidP="000E2064">
      <w:pPr>
        <w:numPr>
          <w:ilvl w:val="0"/>
          <w:numId w:val="4"/>
        </w:numPr>
        <w:suppressAutoHyphens/>
        <w:ind w:left="0"/>
        <w:jc w:val="both"/>
        <w:rPr>
          <w:rFonts w:ascii="Tahoma" w:hAnsi="Tahoma" w:cs="Tahoma"/>
          <w:sz w:val="22"/>
          <w:szCs w:val="22"/>
        </w:rPr>
      </w:pPr>
      <w:r w:rsidRPr="00760D51">
        <w:rPr>
          <w:rFonts w:ascii="Tahoma" w:hAnsi="Tahoma" w:cs="Tahoma"/>
          <w:sz w:val="22"/>
          <w:szCs w:val="22"/>
        </w:rPr>
        <w:lastRenderedPageBreak/>
        <w:t>E</w:t>
      </w:r>
      <w:r w:rsidR="006D4D8D" w:rsidRPr="00760D51">
        <w:rPr>
          <w:rFonts w:ascii="Tahoma" w:hAnsi="Tahoma" w:cs="Tahoma"/>
          <w:sz w:val="22"/>
          <w:szCs w:val="22"/>
        </w:rPr>
        <w:t>s importante</w:t>
      </w:r>
      <w:r w:rsidR="003669EC" w:rsidRPr="00760D51">
        <w:rPr>
          <w:rFonts w:ascii="Tahoma" w:hAnsi="Tahoma" w:cs="Tahoma"/>
          <w:sz w:val="22"/>
          <w:szCs w:val="22"/>
        </w:rPr>
        <w:t>,</w:t>
      </w:r>
      <w:r w:rsidRPr="00760D51">
        <w:rPr>
          <w:rFonts w:ascii="Tahoma" w:hAnsi="Tahoma" w:cs="Tahoma"/>
          <w:sz w:val="22"/>
          <w:szCs w:val="22"/>
        </w:rPr>
        <w:t xml:space="preserve"> que la Secretaría de Servicios Administrativos</w:t>
      </w:r>
      <w:r w:rsidR="00DA2212" w:rsidRPr="00760D51">
        <w:rPr>
          <w:rFonts w:ascii="Tahoma" w:hAnsi="Tahoma" w:cs="Tahoma"/>
          <w:sz w:val="22"/>
          <w:szCs w:val="22"/>
        </w:rPr>
        <w:t xml:space="preserve"> a través de la Oficina de Talento Humano</w:t>
      </w:r>
      <w:r w:rsidR="00ED593D" w:rsidRPr="00760D51">
        <w:rPr>
          <w:rFonts w:ascii="Tahoma" w:hAnsi="Tahoma" w:cs="Tahoma"/>
          <w:sz w:val="22"/>
          <w:szCs w:val="22"/>
        </w:rPr>
        <w:t>,</w:t>
      </w:r>
      <w:r w:rsidR="00DA2212" w:rsidRPr="00760D51">
        <w:rPr>
          <w:rFonts w:ascii="Tahoma" w:hAnsi="Tahoma" w:cs="Tahoma"/>
          <w:sz w:val="22"/>
          <w:szCs w:val="22"/>
        </w:rPr>
        <w:t xml:space="preserve"> continúe</w:t>
      </w:r>
      <w:r w:rsidR="006D4D8D" w:rsidRPr="00760D51">
        <w:rPr>
          <w:rFonts w:ascii="Tahoma" w:hAnsi="Tahoma" w:cs="Tahoma"/>
          <w:sz w:val="22"/>
          <w:szCs w:val="22"/>
        </w:rPr>
        <w:t xml:space="preserve"> fortaleciendo con campañas de socialización sobre </w:t>
      </w:r>
      <w:r w:rsidR="00DA2212" w:rsidRPr="00760D51">
        <w:rPr>
          <w:rFonts w:ascii="Tahoma" w:hAnsi="Tahoma" w:cs="Tahoma"/>
          <w:sz w:val="22"/>
          <w:szCs w:val="22"/>
        </w:rPr>
        <w:t>temas tan rel</w:t>
      </w:r>
      <w:r w:rsidR="00AA40DC" w:rsidRPr="00760D51">
        <w:rPr>
          <w:rFonts w:ascii="Tahoma" w:hAnsi="Tahoma" w:cs="Tahoma"/>
          <w:sz w:val="22"/>
          <w:szCs w:val="22"/>
        </w:rPr>
        <w:t>evantes como</w:t>
      </w:r>
      <w:r w:rsidR="0061360C" w:rsidRPr="00760D51">
        <w:rPr>
          <w:rFonts w:ascii="Tahoma" w:hAnsi="Tahoma" w:cs="Tahoma"/>
          <w:sz w:val="22"/>
          <w:szCs w:val="22"/>
        </w:rPr>
        <w:t xml:space="preserve"> la Misión, Visión, Objetivos Institucionales,</w:t>
      </w:r>
      <w:r w:rsidR="00AA40DC" w:rsidRPr="00760D51">
        <w:rPr>
          <w:rFonts w:ascii="Tahoma" w:hAnsi="Tahoma" w:cs="Tahoma"/>
          <w:sz w:val="22"/>
          <w:szCs w:val="22"/>
        </w:rPr>
        <w:t xml:space="preserve"> Código de Ética y</w:t>
      </w:r>
      <w:r w:rsidR="00DA2212" w:rsidRPr="00760D51">
        <w:rPr>
          <w:rFonts w:ascii="Tahoma" w:hAnsi="Tahoma" w:cs="Tahoma"/>
          <w:sz w:val="22"/>
          <w:szCs w:val="22"/>
        </w:rPr>
        <w:t xml:space="preserve"> valores y principios de la Alcaldía de Manizales para</w:t>
      </w:r>
      <w:r w:rsidR="006D4D8D" w:rsidRPr="00760D51">
        <w:rPr>
          <w:rFonts w:ascii="Tahoma" w:hAnsi="Tahoma" w:cs="Tahoma"/>
          <w:sz w:val="22"/>
          <w:szCs w:val="22"/>
        </w:rPr>
        <w:t xml:space="preserve"> todos los funcionarios de la Administración Central, con el fin, </w:t>
      </w:r>
      <w:r w:rsidR="00DA2212" w:rsidRPr="00760D51">
        <w:rPr>
          <w:rFonts w:ascii="Tahoma" w:hAnsi="Tahoma" w:cs="Tahoma"/>
          <w:sz w:val="22"/>
          <w:szCs w:val="22"/>
        </w:rPr>
        <w:t>de dar íntegro cumplimiento a los propósitos constitucionales, dando consideraciones éticas que constituyan lo fundamental del servicio</w:t>
      </w:r>
      <w:r w:rsidR="00AA40DC" w:rsidRPr="00760D51">
        <w:rPr>
          <w:rFonts w:ascii="Tahoma" w:hAnsi="Tahoma" w:cs="Tahoma"/>
          <w:sz w:val="22"/>
          <w:szCs w:val="22"/>
        </w:rPr>
        <w:t xml:space="preserve"> y que permiten</w:t>
      </w:r>
      <w:r w:rsidR="006D4D8D" w:rsidRPr="00760D51">
        <w:rPr>
          <w:rFonts w:ascii="Tahoma" w:hAnsi="Tahoma" w:cs="Tahoma"/>
          <w:sz w:val="22"/>
          <w:szCs w:val="22"/>
        </w:rPr>
        <w:t xml:space="preserve"> crear conciencia en las labores diarias </w:t>
      </w:r>
      <w:r w:rsidR="0061360C" w:rsidRPr="00760D51">
        <w:rPr>
          <w:rFonts w:ascii="Tahoma" w:hAnsi="Tahoma" w:cs="Tahoma"/>
          <w:sz w:val="22"/>
          <w:szCs w:val="22"/>
        </w:rPr>
        <w:t>a</w:t>
      </w:r>
      <w:r w:rsidR="006D4D8D" w:rsidRPr="00760D51">
        <w:rPr>
          <w:rFonts w:ascii="Tahoma" w:hAnsi="Tahoma" w:cs="Tahoma"/>
          <w:sz w:val="22"/>
          <w:szCs w:val="22"/>
        </w:rPr>
        <w:t xml:space="preserve"> los funcionarios</w:t>
      </w:r>
      <w:r w:rsidR="00AA40DC" w:rsidRPr="00760D51">
        <w:rPr>
          <w:rFonts w:ascii="Tahoma" w:hAnsi="Tahoma" w:cs="Tahoma"/>
          <w:sz w:val="22"/>
          <w:szCs w:val="22"/>
        </w:rPr>
        <w:t xml:space="preserve"> públicos</w:t>
      </w:r>
      <w:r w:rsidR="00F76C7C" w:rsidRPr="00760D51">
        <w:rPr>
          <w:rFonts w:ascii="Tahoma" w:hAnsi="Tahoma" w:cs="Tahoma"/>
          <w:sz w:val="22"/>
          <w:szCs w:val="22"/>
        </w:rPr>
        <w:t>.  Lo anterior</w:t>
      </w:r>
      <w:r w:rsidR="006D4D8D" w:rsidRPr="00760D51">
        <w:rPr>
          <w:rFonts w:ascii="Tahoma" w:hAnsi="Tahoma" w:cs="Tahoma"/>
          <w:sz w:val="22"/>
          <w:szCs w:val="22"/>
        </w:rPr>
        <w:t>,</w:t>
      </w:r>
      <w:r w:rsidR="00F76C7C" w:rsidRPr="00760D51">
        <w:rPr>
          <w:rFonts w:ascii="Tahoma" w:hAnsi="Tahoma" w:cs="Tahoma"/>
          <w:sz w:val="22"/>
          <w:szCs w:val="22"/>
        </w:rPr>
        <w:t xml:space="preserve"> debido a</w:t>
      </w:r>
      <w:r w:rsidR="006D4D8D" w:rsidRPr="00760D51">
        <w:rPr>
          <w:rFonts w:ascii="Tahoma" w:hAnsi="Tahoma" w:cs="Tahoma"/>
          <w:sz w:val="22"/>
          <w:szCs w:val="22"/>
        </w:rPr>
        <w:t xml:space="preserve"> que se evidenció en encuestas realizadas por la Unidad de Control Interno durante la</w:t>
      </w:r>
      <w:r w:rsidR="00F76C7C" w:rsidRPr="00760D51">
        <w:rPr>
          <w:rFonts w:ascii="Tahoma" w:hAnsi="Tahoma" w:cs="Tahoma"/>
          <w:sz w:val="22"/>
          <w:szCs w:val="22"/>
        </w:rPr>
        <w:t>s Auditorías de la vigencia 2017</w:t>
      </w:r>
      <w:r w:rsidR="006D4D8D" w:rsidRPr="00760D51">
        <w:rPr>
          <w:rFonts w:ascii="Tahoma" w:hAnsi="Tahoma" w:cs="Tahoma"/>
          <w:sz w:val="22"/>
          <w:szCs w:val="22"/>
        </w:rPr>
        <w:t xml:space="preserve">, el desconocimiento que tienen </w:t>
      </w:r>
      <w:r w:rsidR="00AA40DC" w:rsidRPr="00760D51">
        <w:rPr>
          <w:rFonts w:ascii="Tahoma" w:hAnsi="Tahoma" w:cs="Tahoma"/>
          <w:sz w:val="22"/>
          <w:szCs w:val="22"/>
        </w:rPr>
        <w:t>sobre</w:t>
      </w:r>
      <w:r w:rsidR="0061360C" w:rsidRPr="00760D51">
        <w:rPr>
          <w:rFonts w:ascii="Tahoma" w:hAnsi="Tahoma" w:cs="Tahoma"/>
          <w:sz w:val="22"/>
          <w:szCs w:val="22"/>
        </w:rPr>
        <w:t xml:space="preserve"> la Misión, Visión, Objetivos Insti</w:t>
      </w:r>
      <w:r w:rsidR="00AA4661" w:rsidRPr="00760D51">
        <w:rPr>
          <w:rFonts w:ascii="Tahoma" w:hAnsi="Tahoma" w:cs="Tahoma"/>
          <w:sz w:val="22"/>
          <w:szCs w:val="22"/>
        </w:rPr>
        <w:t xml:space="preserve">tucionales, </w:t>
      </w:r>
      <w:r w:rsidR="00CE76AC" w:rsidRPr="00760D51">
        <w:rPr>
          <w:rFonts w:ascii="Tahoma" w:hAnsi="Tahoma" w:cs="Tahoma"/>
          <w:sz w:val="22"/>
          <w:szCs w:val="22"/>
        </w:rPr>
        <w:t xml:space="preserve">Código de Ética y </w:t>
      </w:r>
      <w:r w:rsidR="006D4D8D" w:rsidRPr="00760D51">
        <w:rPr>
          <w:rFonts w:ascii="Tahoma" w:hAnsi="Tahoma" w:cs="Tahoma"/>
          <w:sz w:val="22"/>
          <w:szCs w:val="22"/>
        </w:rPr>
        <w:t>Valores y Principios de la Alcaldía de Manizales</w:t>
      </w:r>
      <w:r w:rsidR="00AA4661" w:rsidRPr="00760D51">
        <w:rPr>
          <w:rFonts w:ascii="Tahoma" w:hAnsi="Tahoma" w:cs="Tahoma"/>
          <w:sz w:val="22"/>
          <w:szCs w:val="22"/>
        </w:rPr>
        <w:t>, los cuales</w:t>
      </w:r>
      <w:r w:rsidR="006D4D8D" w:rsidRPr="00760D51">
        <w:rPr>
          <w:rFonts w:ascii="Tahoma" w:hAnsi="Tahoma" w:cs="Tahoma"/>
          <w:sz w:val="22"/>
          <w:szCs w:val="22"/>
        </w:rPr>
        <w:t xml:space="preserve"> ha</w:t>
      </w:r>
      <w:r w:rsidR="00AA4661" w:rsidRPr="00760D51">
        <w:rPr>
          <w:rFonts w:ascii="Tahoma" w:hAnsi="Tahoma" w:cs="Tahoma"/>
          <w:sz w:val="22"/>
          <w:szCs w:val="22"/>
        </w:rPr>
        <w:t>n</w:t>
      </w:r>
      <w:r w:rsidR="006D4D8D" w:rsidRPr="00760D51">
        <w:rPr>
          <w:rFonts w:ascii="Tahoma" w:hAnsi="Tahoma" w:cs="Tahoma"/>
          <w:sz w:val="22"/>
          <w:szCs w:val="22"/>
        </w:rPr>
        <w:t xml:space="preserve"> venido persistiendo </w:t>
      </w:r>
      <w:r w:rsidR="00CE76AC" w:rsidRPr="00760D51">
        <w:rPr>
          <w:rFonts w:ascii="Tahoma" w:hAnsi="Tahoma" w:cs="Tahoma"/>
          <w:sz w:val="22"/>
          <w:szCs w:val="22"/>
        </w:rPr>
        <w:t>durante el primer cuatrimestre del año 2017</w:t>
      </w:r>
      <w:r w:rsidR="006D4D8D" w:rsidRPr="00760D51">
        <w:rPr>
          <w:rFonts w:ascii="Tahoma" w:hAnsi="Tahoma" w:cs="Tahoma"/>
          <w:sz w:val="22"/>
          <w:szCs w:val="22"/>
        </w:rPr>
        <w:t>.</w:t>
      </w:r>
    </w:p>
    <w:p w14:paraId="3792D312" w14:textId="77777777" w:rsidR="000E2064" w:rsidRPr="00760D51" w:rsidRDefault="000E2064" w:rsidP="000E2064">
      <w:pPr>
        <w:suppressAutoHyphens/>
        <w:jc w:val="both"/>
        <w:rPr>
          <w:rFonts w:ascii="Tahoma" w:hAnsi="Tahoma" w:cs="Tahoma"/>
          <w:sz w:val="22"/>
          <w:szCs w:val="22"/>
        </w:rPr>
      </w:pPr>
    </w:p>
    <w:p w14:paraId="7E74E0A3" w14:textId="033A3BBB" w:rsidR="000E2064" w:rsidRPr="00760D51" w:rsidRDefault="006D4D8D" w:rsidP="000E2064">
      <w:pPr>
        <w:numPr>
          <w:ilvl w:val="0"/>
          <w:numId w:val="4"/>
        </w:numPr>
        <w:suppressAutoHyphens/>
        <w:ind w:left="0"/>
        <w:jc w:val="both"/>
        <w:rPr>
          <w:rFonts w:ascii="Tahoma" w:hAnsi="Tahoma" w:cs="Tahoma"/>
          <w:sz w:val="22"/>
          <w:szCs w:val="22"/>
        </w:rPr>
      </w:pPr>
      <w:r w:rsidRPr="00760D51">
        <w:rPr>
          <w:rFonts w:ascii="Tahoma" w:hAnsi="Tahoma" w:cs="Tahoma"/>
          <w:sz w:val="22"/>
          <w:szCs w:val="22"/>
        </w:rPr>
        <w:t xml:space="preserve">Sería conveniente, que la Administración Municipal a través de la Oficina de </w:t>
      </w:r>
      <w:r w:rsidR="000E2064" w:rsidRPr="00760D51">
        <w:rPr>
          <w:rFonts w:ascii="Tahoma" w:hAnsi="Tahoma" w:cs="Tahoma"/>
          <w:sz w:val="22"/>
          <w:szCs w:val="22"/>
        </w:rPr>
        <w:t>Gestión de Calidad</w:t>
      </w:r>
      <w:r w:rsidRPr="00760D51">
        <w:rPr>
          <w:rFonts w:ascii="Tahoma" w:hAnsi="Tahoma" w:cs="Tahoma"/>
          <w:sz w:val="22"/>
          <w:szCs w:val="22"/>
        </w:rPr>
        <w:t>,</w:t>
      </w:r>
      <w:r w:rsidR="000E2064" w:rsidRPr="00760D51">
        <w:rPr>
          <w:rFonts w:ascii="Tahoma" w:hAnsi="Tahoma" w:cs="Tahoma"/>
          <w:sz w:val="22"/>
          <w:szCs w:val="22"/>
        </w:rPr>
        <w:t xml:space="preserve"> </w:t>
      </w:r>
      <w:r w:rsidR="000830B4" w:rsidRPr="00760D51">
        <w:rPr>
          <w:rFonts w:ascii="Tahoma" w:hAnsi="Tahoma" w:cs="Tahoma"/>
          <w:sz w:val="22"/>
          <w:szCs w:val="22"/>
        </w:rPr>
        <w:t>efectúe</w:t>
      </w:r>
      <w:r w:rsidR="00E86854" w:rsidRPr="00760D51">
        <w:rPr>
          <w:rFonts w:ascii="Tahoma" w:hAnsi="Tahoma" w:cs="Tahoma"/>
          <w:sz w:val="22"/>
          <w:szCs w:val="22"/>
        </w:rPr>
        <w:t xml:space="preserve"> </w:t>
      </w:r>
      <w:r w:rsidR="000E2064" w:rsidRPr="00760D51">
        <w:rPr>
          <w:rFonts w:ascii="Tahoma" w:hAnsi="Tahoma" w:cs="Tahoma"/>
          <w:sz w:val="22"/>
          <w:szCs w:val="22"/>
        </w:rPr>
        <w:t xml:space="preserve">campañas de socialización sobre el tema de </w:t>
      </w:r>
      <w:r w:rsidR="00E86854" w:rsidRPr="00760D51">
        <w:rPr>
          <w:rFonts w:ascii="Tahoma" w:hAnsi="Tahoma" w:cs="Tahoma"/>
          <w:b/>
          <w:i/>
          <w:sz w:val="22"/>
          <w:szCs w:val="22"/>
        </w:rPr>
        <w:t>“</w:t>
      </w:r>
      <w:r w:rsidR="000E2064" w:rsidRPr="00760D51">
        <w:rPr>
          <w:rFonts w:ascii="Tahoma" w:hAnsi="Tahoma" w:cs="Tahoma"/>
          <w:b/>
          <w:i/>
          <w:sz w:val="22"/>
          <w:szCs w:val="22"/>
        </w:rPr>
        <w:t>Política de Administración del Riesgo</w:t>
      </w:r>
      <w:r w:rsidR="00E86854" w:rsidRPr="00760D51">
        <w:rPr>
          <w:rFonts w:ascii="Tahoma" w:hAnsi="Tahoma" w:cs="Tahoma"/>
          <w:b/>
          <w:i/>
          <w:sz w:val="22"/>
          <w:szCs w:val="22"/>
        </w:rPr>
        <w:t>”</w:t>
      </w:r>
      <w:r w:rsidR="000E2064" w:rsidRPr="00760D51">
        <w:rPr>
          <w:rFonts w:ascii="Tahoma" w:hAnsi="Tahoma" w:cs="Tahoma"/>
          <w:sz w:val="22"/>
          <w:szCs w:val="22"/>
        </w:rPr>
        <w:t>, con el fin, de que se conozcan los lineamientos a aplicar por los funcionarios</w:t>
      </w:r>
      <w:r w:rsidR="00E86854" w:rsidRPr="00760D51">
        <w:rPr>
          <w:rFonts w:ascii="Tahoma" w:hAnsi="Tahoma" w:cs="Tahoma"/>
          <w:sz w:val="22"/>
          <w:szCs w:val="22"/>
        </w:rPr>
        <w:t xml:space="preserve"> de la Administración,</w:t>
      </w:r>
      <w:r w:rsidR="000E2064" w:rsidRPr="00760D51">
        <w:rPr>
          <w:rFonts w:ascii="Tahoma" w:hAnsi="Tahoma" w:cs="Tahoma"/>
          <w:sz w:val="22"/>
          <w:szCs w:val="22"/>
        </w:rPr>
        <w:t xml:space="preserve"> a fin de liderar la gestión, mitigación y minimización de la materialización de los riesgos y con ello poder continuar con la consecución óptima de los objetivos organizacionales y el mejoramiento continuo.  </w:t>
      </w:r>
      <w:r w:rsidR="000E2064" w:rsidRPr="00760D51">
        <w:rPr>
          <w:rFonts w:ascii="Tahoma" w:hAnsi="Tahoma" w:cs="Tahoma"/>
          <w:bCs/>
          <w:sz w:val="22"/>
          <w:szCs w:val="22"/>
        </w:rPr>
        <w:t>Lo anterior, debido a que se evidenció en la Encuesta MECI</w:t>
      </w:r>
      <w:r w:rsidR="00E86854" w:rsidRPr="00760D51">
        <w:rPr>
          <w:rFonts w:ascii="Tahoma" w:hAnsi="Tahoma" w:cs="Tahoma"/>
          <w:bCs/>
          <w:sz w:val="22"/>
          <w:szCs w:val="22"/>
        </w:rPr>
        <w:t>, el desconocimiento que tienen los funcionarios sobre el tema de</w:t>
      </w:r>
      <w:r w:rsidR="000E2064" w:rsidRPr="00760D51">
        <w:rPr>
          <w:rFonts w:ascii="Tahoma" w:hAnsi="Tahoma" w:cs="Tahoma"/>
          <w:bCs/>
          <w:sz w:val="22"/>
          <w:szCs w:val="22"/>
        </w:rPr>
        <w:t xml:space="preserve"> Política de Administración del Riesgo.</w:t>
      </w:r>
    </w:p>
    <w:p w14:paraId="14391306" w14:textId="77777777" w:rsidR="00633727" w:rsidRPr="00760D51" w:rsidRDefault="00633727" w:rsidP="00633727">
      <w:pPr>
        <w:suppressAutoHyphens/>
        <w:jc w:val="both"/>
        <w:rPr>
          <w:rFonts w:ascii="Tahoma" w:hAnsi="Tahoma" w:cs="Tahoma"/>
          <w:sz w:val="22"/>
          <w:szCs w:val="22"/>
        </w:rPr>
      </w:pPr>
    </w:p>
    <w:p w14:paraId="1C0C056E" w14:textId="2B57CC62" w:rsidR="00633727" w:rsidRPr="00760D51" w:rsidRDefault="001513D2" w:rsidP="004E4910">
      <w:pPr>
        <w:numPr>
          <w:ilvl w:val="0"/>
          <w:numId w:val="4"/>
        </w:numPr>
        <w:suppressAutoHyphens/>
        <w:ind w:left="0"/>
        <w:jc w:val="both"/>
        <w:rPr>
          <w:rFonts w:ascii="Tahoma" w:hAnsi="Tahoma" w:cs="Tahoma"/>
          <w:sz w:val="22"/>
          <w:szCs w:val="22"/>
        </w:rPr>
      </w:pPr>
      <w:r w:rsidRPr="00760D51">
        <w:rPr>
          <w:rFonts w:ascii="Tahoma" w:hAnsi="Tahoma" w:cs="Tahoma"/>
          <w:sz w:val="22"/>
          <w:szCs w:val="22"/>
        </w:rPr>
        <w:t>Sería conveniente</w:t>
      </w:r>
      <w:r w:rsidR="00CF2518" w:rsidRPr="00760D51">
        <w:rPr>
          <w:rFonts w:ascii="Tahoma" w:hAnsi="Tahoma" w:cs="Tahoma"/>
          <w:sz w:val="22"/>
          <w:szCs w:val="22"/>
        </w:rPr>
        <w:t>, que la Secretaría de Servicios Administrativos a través de la Oficina de Talento Humano</w:t>
      </w:r>
      <w:r w:rsidRPr="00760D51">
        <w:rPr>
          <w:rFonts w:ascii="Tahoma" w:hAnsi="Tahoma" w:cs="Tahoma"/>
          <w:sz w:val="22"/>
          <w:szCs w:val="22"/>
        </w:rPr>
        <w:t>, formulara</w:t>
      </w:r>
      <w:r w:rsidR="00CF2518" w:rsidRPr="00760D51">
        <w:rPr>
          <w:rFonts w:ascii="Tahoma" w:hAnsi="Tahoma" w:cs="Tahoma"/>
          <w:sz w:val="22"/>
          <w:szCs w:val="22"/>
        </w:rPr>
        <w:t xml:space="preserve"> un proyecto de aprendizaje sobre Rendición de Cuentas a la Ciudadanía y control social, </w:t>
      </w:r>
      <w:r w:rsidR="00633727" w:rsidRPr="00760D51">
        <w:rPr>
          <w:rFonts w:ascii="Tahoma" w:hAnsi="Tahoma" w:cs="Tahoma"/>
          <w:sz w:val="22"/>
          <w:szCs w:val="22"/>
        </w:rPr>
        <w:t xml:space="preserve">con el fin, de sensibilizar a todos los servidores públicos de la Alcaldía de Manizales para que se involucren en las Rendiciones de Cuentas y de esta forma puedan conocer cómo funciona, cuáles son los límites, alcances, las herramientas y los mecanismos para facilitar su implementación.  </w:t>
      </w:r>
      <w:r w:rsidR="00633727" w:rsidRPr="00760D51">
        <w:rPr>
          <w:rFonts w:ascii="Tahoma" w:hAnsi="Tahoma" w:cs="Tahoma"/>
          <w:bCs/>
          <w:sz w:val="22"/>
          <w:szCs w:val="22"/>
        </w:rPr>
        <w:t>Lo anterior, debido a que se evidenció en la Encuesta</w:t>
      </w:r>
      <w:r w:rsidR="007A716E" w:rsidRPr="00760D51">
        <w:rPr>
          <w:rFonts w:ascii="Tahoma" w:hAnsi="Tahoma" w:cs="Tahoma"/>
          <w:bCs/>
          <w:sz w:val="22"/>
          <w:szCs w:val="22"/>
        </w:rPr>
        <w:t xml:space="preserve"> realizada al</w:t>
      </w:r>
      <w:r w:rsidR="00633727" w:rsidRPr="00760D51">
        <w:rPr>
          <w:rFonts w:ascii="Tahoma" w:hAnsi="Tahoma" w:cs="Tahoma"/>
          <w:bCs/>
          <w:sz w:val="22"/>
          <w:szCs w:val="22"/>
        </w:rPr>
        <w:t xml:space="preserve"> MECI </w:t>
      </w:r>
      <w:r w:rsidR="00CF2518" w:rsidRPr="00760D51">
        <w:rPr>
          <w:rFonts w:ascii="Tahoma" w:hAnsi="Tahoma" w:cs="Tahoma"/>
          <w:bCs/>
          <w:sz w:val="22"/>
          <w:szCs w:val="22"/>
        </w:rPr>
        <w:t>que la mayoría de los funcionarios encues</w:t>
      </w:r>
      <w:r w:rsidRPr="00760D51">
        <w:rPr>
          <w:rFonts w:ascii="Tahoma" w:hAnsi="Tahoma" w:cs="Tahoma"/>
          <w:bCs/>
          <w:sz w:val="22"/>
          <w:szCs w:val="22"/>
        </w:rPr>
        <w:t xml:space="preserve">tados no participan en </w:t>
      </w:r>
      <w:r w:rsidR="00CF2518" w:rsidRPr="00760D51">
        <w:rPr>
          <w:rFonts w:ascii="Tahoma" w:hAnsi="Tahoma" w:cs="Tahoma"/>
          <w:bCs/>
          <w:sz w:val="22"/>
          <w:szCs w:val="22"/>
        </w:rPr>
        <w:t>estos eventos.</w:t>
      </w:r>
    </w:p>
    <w:p w14:paraId="782C0DCF" w14:textId="77777777" w:rsidR="001513D2" w:rsidRPr="00760D51" w:rsidRDefault="001513D2" w:rsidP="001513D2">
      <w:pPr>
        <w:suppressAutoHyphens/>
        <w:jc w:val="both"/>
        <w:rPr>
          <w:rFonts w:ascii="Tahoma" w:hAnsi="Tahoma" w:cs="Tahoma"/>
          <w:sz w:val="22"/>
          <w:szCs w:val="22"/>
        </w:rPr>
      </w:pPr>
    </w:p>
    <w:p w14:paraId="676DB109" w14:textId="09703342" w:rsidR="003018E6" w:rsidRPr="00760D51" w:rsidRDefault="00F36753" w:rsidP="00F36753">
      <w:pPr>
        <w:numPr>
          <w:ilvl w:val="0"/>
          <w:numId w:val="4"/>
        </w:numPr>
        <w:suppressAutoHyphens/>
        <w:ind w:left="0"/>
        <w:jc w:val="both"/>
        <w:rPr>
          <w:rFonts w:ascii="Tahoma" w:hAnsi="Tahoma" w:cs="Tahoma"/>
          <w:sz w:val="22"/>
          <w:szCs w:val="22"/>
        </w:rPr>
      </w:pPr>
      <w:r w:rsidRPr="00760D51">
        <w:rPr>
          <w:rFonts w:ascii="Tahoma" w:hAnsi="Tahoma" w:cs="Tahoma"/>
          <w:sz w:val="22"/>
          <w:szCs w:val="22"/>
        </w:rPr>
        <w:t xml:space="preserve">Con el ánimo de afianzar los elementos del Modelo Estándar de Control Interno – MECI y que deben ser de conocimiento de todos los funcionarios de la Administración Municipal, es importante, que dentro de las actividades que se desarrollan de Inducción y Re inducción, se incluyan capacitaciones de sensibilización dirigida a funcionarios  y líderes de los procesos de la entidad, </w:t>
      </w:r>
      <w:r w:rsidR="003018E6" w:rsidRPr="00760D51">
        <w:rPr>
          <w:rFonts w:ascii="Tahoma" w:hAnsi="Tahoma" w:cs="Tahoma"/>
          <w:sz w:val="22"/>
          <w:szCs w:val="22"/>
        </w:rPr>
        <w:t>sobre la necesidad de realizar</w:t>
      </w:r>
      <w:r w:rsidR="003018E6" w:rsidRPr="00760D51">
        <w:rPr>
          <w:rFonts w:ascii="Tahoma" w:hAnsi="Tahoma" w:cs="Tahoma"/>
          <w:bCs/>
          <w:sz w:val="22"/>
          <w:szCs w:val="22"/>
        </w:rPr>
        <w:t xml:space="preserve"> copias de seguridad de la información que se genera desde los puestos de trabajo, con el fin, de conservar y proteger la información digital institucional.  Lo anterior, debido a que se evidenció en la Encuesta realizada al MECI, que </w:t>
      </w:r>
      <w:r w:rsidR="00617609" w:rsidRPr="00760D51">
        <w:rPr>
          <w:rFonts w:ascii="Tahoma" w:hAnsi="Tahoma" w:cs="Tahoma"/>
          <w:bCs/>
          <w:sz w:val="22"/>
          <w:szCs w:val="22"/>
        </w:rPr>
        <w:t>no todos los</w:t>
      </w:r>
      <w:r w:rsidR="003018E6" w:rsidRPr="00760D51">
        <w:rPr>
          <w:rFonts w:ascii="Tahoma" w:hAnsi="Tahoma" w:cs="Tahoma"/>
          <w:bCs/>
          <w:sz w:val="22"/>
          <w:szCs w:val="22"/>
        </w:rPr>
        <w:t xml:space="preserve"> funcionarios </w:t>
      </w:r>
      <w:r w:rsidR="00617609" w:rsidRPr="00760D51">
        <w:rPr>
          <w:rFonts w:ascii="Tahoma" w:hAnsi="Tahoma" w:cs="Tahoma"/>
          <w:bCs/>
          <w:sz w:val="22"/>
          <w:szCs w:val="22"/>
        </w:rPr>
        <w:t>están</w:t>
      </w:r>
      <w:r w:rsidR="003018E6" w:rsidRPr="00760D51">
        <w:rPr>
          <w:rFonts w:ascii="Tahoma" w:hAnsi="Tahoma" w:cs="Tahoma"/>
          <w:bCs/>
          <w:sz w:val="22"/>
          <w:szCs w:val="22"/>
        </w:rPr>
        <w:t xml:space="preserve"> cumpl</w:t>
      </w:r>
      <w:r w:rsidR="00617609" w:rsidRPr="00760D51">
        <w:rPr>
          <w:rFonts w:ascii="Tahoma" w:hAnsi="Tahoma" w:cs="Tahoma"/>
          <w:bCs/>
          <w:sz w:val="22"/>
          <w:szCs w:val="22"/>
        </w:rPr>
        <w:t xml:space="preserve">iendo </w:t>
      </w:r>
      <w:r w:rsidR="003018E6" w:rsidRPr="00760D51">
        <w:rPr>
          <w:rFonts w:ascii="Tahoma" w:hAnsi="Tahoma" w:cs="Tahoma"/>
          <w:bCs/>
          <w:sz w:val="22"/>
          <w:szCs w:val="22"/>
        </w:rPr>
        <w:t>con esta tarea.</w:t>
      </w:r>
    </w:p>
    <w:p w14:paraId="0F9693DB" w14:textId="77777777" w:rsidR="00585194" w:rsidRPr="00760D51" w:rsidRDefault="00585194" w:rsidP="00585194">
      <w:pPr>
        <w:suppressAutoHyphens/>
        <w:jc w:val="both"/>
        <w:rPr>
          <w:rFonts w:ascii="Tahoma" w:hAnsi="Tahoma" w:cs="Tahoma"/>
          <w:sz w:val="22"/>
          <w:szCs w:val="22"/>
        </w:rPr>
      </w:pPr>
    </w:p>
    <w:p w14:paraId="5BB37B85" w14:textId="06328E14" w:rsidR="00585194" w:rsidRPr="00760D51" w:rsidRDefault="00221DE4" w:rsidP="00F36753">
      <w:pPr>
        <w:numPr>
          <w:ilvl w:val="0"/>
          <w:numId w:val="4"/>
        </w:numPr>
        <w:suppressAutoHyphens/>
        <w:ind w:left="0"/>
        <w:jc w:val="both"/>
        <w:rPr>
          <w:rFonts w:ascii="Tahoma" w:hAnsi="Tahoma" w:cs="Tahoma"/>
          <w:sz w:val="22"/>
          <w:szCs w:val="22"/>
        </w:rPr>
      </w:pPr>
      <w:r>
        <w:rPr>
          <w:rFonts w:ascii="Tahoma" w:hAnsi="Tahoma" w:cs="Tahoma"/>
          <w:sz w:val="22"/>
          <w:szCs w:val="22"/>
        </w:rPr>
        <w:lastRenderedPageBreak/>
        <w:t>E</w:t>
      </w:r>
      <w:r w:rsidR="009C0576" w:rsidRPr="00760D51">
        <w:rPr>
          <w:rFonts w:ascii="Tahoma" w:hAnsi="Tahoma" w:cs="Tahoma"/>
          <w:sz w:val="22"/>
          <w:szCs w:val="22"/>
        </w:rPr>
        <w:t>s importante que la Administración Municipal d</w:t>
      </w:r>
      <w:r>
        <w:rPr>
          <w:rFonts w:ascii="Tahoma" w:hAnsi="Tahoma" w:cs="Tahoma"/>
          <w:sz w:val="22"/>
          <w:szCs w:val="22"/>
        </w:rPr>
        <w:t>e</w:t>
      </w:r>
      <w:r w:rsidR="009C0576" w:rsidRPr="00760D51">
        <w:rPr>
          <w:rFonts w:ascii="Tahoma" w:hAnsi="Tahoma" w:cs="Tahoma"/>
          <w:sz w:val="22"/>
          <w:szCs w:val="22"/>
        </w:rPr>
        <w:t xml:space="preserve"> a conocer a todos los servidores públicos las metas, proyectos y programas que desarrolla la </w:t>
      </w:r>
      <w:r w:rsidR="004D62AB" w:rsidRPr="00760D51">
        <w:rPr>
          <w:rFonts w:ascii="Tahoma" w:hAnsi="Tahoma" w:cs="Tahoma"/>
          <w:sz w:val="22"/>
          <w:szCs w:val="22"/>
        </w:rPr>
        <w:t>Administración</w:t>
      </w:r>
      <w:r w:rsidR="009C0576" w:rsidRPr="00760D51">
        <w:rPr>
          <w:rFonts w:ascii="Tahoma" w:hAnsi="Tahoma" w:cs="Tahoma"/>
          <w:sz w:val="22"/>
          <w:szCs w:val="22"/>
        </w:rPr>
        <w:t xml:space="preserve"> y cómo se aporta a su cumplimiento de manera individual</w:t>
      </w:r>
      <w:r w:rsidR="00C66E57" w:rsidRPr="00760D51">
        <w:rPr>
          <w:rFonts w:ascii="Tahoma" w:hAnsi="Tahoma" w:cs="Tahoma"/>
          <w:sz w:val="22"/>
          <w:szCs w:val="22"/>
        </w:rPr>
        <w:t>,</w:t>
      </w:r>
      <w:r w:rsidR="009C0576" w:rsidRPr="00760D51">
        <w:rPr>
          <w:rFonts w:ascii="Tahoma" w:hAnsi="Tahoma" w:cs="Tahoma"/>
          <w:sz w:val="22"/>
          <w:szCs w:val="22"/>
        </w:rPr>
        <w:t xml:space="preserve"> sin importar el área, dependencia o proceso al que pertenezcan, con el fin, de lograr que todos los funcionarios tengan claridad sobre</w:t>
      </w:r>
      <w:r w:rsidR="00C66E57" w:rsidRPr="00760D51">
        <w:rPr>
          <w:rFonts w:ascii="Tahoma" w:hAnsi="Tahoma" w:cs="Tahoma"/>
          <w:sz w:val="22"/>
          <w:szCs w:val="22"/>
        </w:rPr>
        <w:t xml:space="preserve"> dichos temas.  Lo anterior, debido a que se evidenció en la Encuesta MECI el </w:t>
      </w:r>
      <w:r w:rsidR="001E0BF0" w:rsidRPr="00760D51">
        <w:rPr>
          <w:rFonts w:ascii="Tahoma" w:hAnsi="Tahoma" w:cs="Tahoma"/>
          <w:sz w:val="22"/>
          <w:szCs w:val="22"/>
        </w:rPr>
        <w:t xml:space="preserve">desconocimiento que tienen </w:t>
      </w:r>
      <w:r w:rsidR="00D113C1" w:rsidRPr="00760D51">
        <w:rPr>
          <w:rFonts w:ascii="Tahoma" w:hAnsi="Tahoma" w:cs="Tahoma"/>
          <w:sz w:val="22"/>
          <w:szCs w:val="22"/>
        </w:rPr>
        <w:t xml:space="preserve">los funcionarios, </w:t>
      </w:r>
      <w:r w:rsidR="001E0BF0" w:rsidRPr="00760D51">
        <w:rPr>
          <w:rFonts w:ascii="Tahoma" w:hAnsi="Tahoma" w:cs="Tahoma"/>
          <w:sz w:val="22"/>
          <w:szCs w:val="22"/>
        </w:rPr>
        <w:t>frente a las metas, proyectos y programas que desarrolla la Alcaldía de Manizales en función al cumplimiento del Plan de Desarrollo 2016-2019 “Manizales Más Oportunidades”.</w:t>
      </w:r>
    </w:p>
    <w:p w14:paraId="297484BA" w14:textId="77777777" w:rsidR="003018E6" w:rsidRDefault="003018E6" w:rsidP="003018E6">
      <w:pPr>
        <w:suppressAutoHyphens/>
        <w:jc w:val="both"/>
        <w:rPr>
          <w:rFonts w:ascii="Tahoma" w:hAnsi="Tahoma" w:cs="Tahoma"/>
          <w:sz w:val="22"/>
          <w:szCs w:val="22"/>
        </w:rPr>
      </w:pPr>
    </w:p>
    <w:p w14:paraId="3A452ED4" w14:textId="77777777" w:rsidR="00094F23" w:rsidRPr="00760D51" w:rsidRDefault="00094F23" w:rsidP="00094F23">
      <w:pPr>
        <w:numPr>
          <w:ilvl w:val="0"/>
          <w:numId w:val="4"/>
        </w:numPr>
        <w:suppressAutoHyphens/>
        <w:ind w:left="0"/>
        <w:jc w:val="both"/>
        <w:rPr>
          <w:rFonts w:ascii="Tahoma" w:hAnsi="Tahoma" w:cs="Tahoma"/>
          <w:sz w:val="22"/>
          <w:szCs w:val="22"/>
        </w:rPr>
      </w:pPr>
      <w:r w:rsidRPr="00760D51">
        <w:rPr>
          <w:rFonts w:ascii="Tahoma" w:hAnsi="Tahoma" w:cs="Tahoma"/>
          <w:sz w:val="22"/>
          <w:szCs w:val="22"/>
        </w:rPr>
        <w:t xml:space="preserve">El Autocontrol tiene que ver con la interiorización que cada servidor tiene respecto del control, entendiéndolo como inherente e intrínseco a sus responsabilidades, al grado de asumir una actitud de hacer bien las cosas en condiciones de justicia, calidad, oportunidad, transparencia y participación y que se proyecta al interior de la organización.  De allí la actitud de asumir y controlar las propias tareas que le fueron encomendadas, bajo criterios de reconocimiento y aceptación de nuestras propias acciones, tomando decisiones dirigidas  a buscar el logro de las metas fijadas. </w:t>
      </w:r>
    </w:p>
    <w:p w14:paraId="5BD29FB1" w14:textId="77777777" w:rsidR="00094F23" w:rsidRPr="00760D51" w:rsidRDefault="00094F23" w:rsidP="003018E6">
      <w:pPr>
        <w:suppressAutoHyphens/>
        <w:jc w:val="both"/>
        <w:rPr>
          <w:rFonts w:ascii="Tahoma" w:hAnsi="Tahoma" w:cs="Tahoma"/>
          <w:sz w:val="22"/>
          <w:szCs w:val="22"/>
        </w:rPr>
      </w:pPr>
    </w:p>
    <w:p w14:paraId="5F73D5B1" w14:textId="5FA18BF4" w:rsidR="006D4D8D" w:rsidRPr="00760D51" w:rsidRDefault="006D4D8D" w:rsidP="006D4D8D">
      <w:pPr>
        <w:jc w:val="both"/>
        <w:rPr>
          <w:rFonts w:ascii="Tahoma" w:hAnsi="Tahoma" w:cs="Tahoma"/>
          <w:i/>
          <w:sz w:val="20"/>
          <w:szCs w:val="20"/>
        </w:rPr>
      </w:pPr>
      <w:r w:rsidRPr="00760D51">
        <w:rPr>
          <w:rFonts w:ascii="Tahoma" w:hAnsi="Tahoma" w:cs="Tahoma"/>
          <w:i/>
          <w:sz w:val="20"/>
          <w:szCs w:val="20"/>
        </w:rPr>
        <w:t>“No olvidar que el Control Interno, permite a la empresa detectar sus fortalezas y debilidades, a través de la verificación del cumplimiento y desviaciones en el desarrollo de sus objetivos, para que se formulen y adopten las acciones de mejoramiento que se requieran, en aras de la máxima satisfacción de los clientes internos y externos, lo cual contribuye a garantizar la sostenibilidad y competitividad de la organización, independiente de su naturaleza pública o privada, tamaño, complejidad, antigüedad y del sector en el que opera”.</w:t>
      </w:r>
    </w:p>
    <w:p w14:paraId="7B8E3DA4" w14:textId="1D5E03B7" w:rsidR="00741502" w:rsidRPr="00760D51" w:rsidRDefault="00741502" w:rsidP="006D4D8D">
      <w:pPr>
        <w:jc w:val="both"/>
        <w:rPr>
          <w:rFonts w:ascii="Tahoma" w:hAnsi="Tahoma" w:cs="Tahoma"/>
          <w:sz w:val="22"/>
          <w:szCs w:val="22"/>
        </w:rPr>
      </w:pPr>
    </w:p>
    <w:p w14:paraId="43C5F4BE" w14:textId="77777777" w:rsidR="006D4D8D" w:rsidRPr="00760D51" w:rsidRDefault="006D4D8D" w:rsidP="006D4D8D">
      <w:pPr>
        <w:jc w:val="both"/>
        <w:rPr>
          <w:rFonts w:ascii="Tahoma" w:hAnsi="Tahoma" w:cs="Tahoma"/>
          <w:sz w:val="22"/>
          <w:szCs w:val="22"/>
        </w:rPr>
      </w:pPr>
      <w:r w:rsidRPr="00760D51">
        <w:rPr>
          <w:rFonts w:ascii="Tahoma" w:hAnsi="Tahoma" w:cs="Tahoma"/>
          <w:sz w:val="22"/>
          <w:szCs w:val="22"/>
        </w:rPr>
        <w:t>Atentamente,</w:t>
      </w:r>
    </w:p>
    <w:p w14:paraId="58F3903A" w14:textId="538DCFE8" w:rsidR="001E0BF0" w:rsidRPr="00760D51" w:rsidRDefault="00F170D6" w:rsidP="00F170D6">
      <w:pPr>
        <w:ind w:left="-270"/>
        <w:jc w:val="both"/>
        <w:rPr>
          <w:rFonts w:ascii="Tahoma" w:hAnsi="Tahoma" w:cs="Tahoma"/>
          <w:b/>
          <w:sz w:val="22"/>
          <w:szCs w:val="22"/>
        </w:rPr>
      </w:pPr>
      <w:r>
        <w:rPr>
          <w:noProof/>
          <w:lang w:val="es-CO" w:eastAsia="es-CO"/>
        </w:rPr>
        <w:drawing>
          <wp:inline distT="0" distB="0" distL="0" distR="0" wp14:anchorId="026DD71E" wp14:editId="4AE25996">
            <wp:extent cx="2114550" cy="11715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114550" cy="1171575"/>
                    </a:xfrm>
                    <a:prstGeom prst="rect">
                      <a:avLst/>
                    </a:prstGeom>
                  </pic:spPr>
                </pic:pic>
              </a:graphicData>
            </a:graphic>
          </wp:inline>
        </w:drawing>
      </w:r>
      <w:bookmarkStart w:id="0" w:name="_GoBack"/>
      <w:bookmarkEnd w:id="0"/>
    </w:p>
    <w:p w14:paraId="12F0EF4B" w14:textId="77777777" w:rsidR="001E0BF0" w:rsidRPr="00760D51" w:rsidRDefault="001E0BF0" w:rsidP="006D4D8D">
      <w:pPr>
        <w:jc w:val="both"/>
        <w:rPr>
          <w:rFonts w:ascii="Tahoma" w:hAnsi="Tahoma" w:cs="Tahoma"/>
          <w:b/>
          <w:sz w:val="22"/>
          <w:szCs w:val="22"/>
        </w:rPr>
      </w:pPr>
    </w:p>
    <w:p w14:paraId="703FBD21" w14:textId="0988B7AC" w:rsidR="006D4D8D" w:rsidRDefault="006D4D8D" w:rsidP="006D4D8D">
      <w:pPr>
        <w:jc w:val="both"/>
        <w:rPr>
          <w:rFonts w:ascii="Tahoma" w:hAnsi="Tahoma" w:cs="Tahoma"/>
          <w:sz w:val="22"/>
          <w:szCs w:val="22"/>
        </w:rPr>
      </w:pPr>
    </w:p>
    <w:p w14:paraId="3E01CBEC" w14:textId="77777777" w:rsidR="00724B80" w:rsidRDefault="00724B80" w:rsidP="006D4D8D">
      <w:pPr>
        <w:jc w:val="both"/>
        <w:rPr>
          <w:rFonts w:ascii="Tahoma" w:hAnsi="Tahoma" w:cs="Tahoma"/>
          <w:sz w:val="22"/>
          <w:szCs w:val="22"/>
        </w:rPr>
      </w:pPr>
    </w:p>
    <w:p w14:paraId="65F8F7D8" w14:textId="77777777" w:rsidR="00724B80" w:rsidRDefault="00724B80" w:rsidP="006D4D8D">
      <w:pPr>
        <w:jc w:val="both"/>
        <w:rPr>
          <w:rFonts w:ascii="Tahoma" w:hAnsi="Tahoma" w:cs="Tahoma"/>
          <w:sz w:val="22"/>
          <w:szCs w:val="22"/>
        </w:rPr>
      </w:pPr>
    </w:p>
    <w:p w14:paraId="1B4914E1" w14:textId="77777777" w:rsidR="00724B80" w:rsidRDefault="00724B80" w:rsidP="006D4D8D">
      <w:pPr>
        <w:jc w:val="both"/>
        <w:rPr>
          <w:rFonts w:ascii="Tahoma" w:hAnsi="Tahoma" w:cs="Tahoma"/>
          <w:sz w:val="22"/>
          <w:szCs w:val="22"/>
        </w:rPr>
      </w:pPr>
    </w:p>
    <w:p w14:paraId="5DB2B56E" w14:textId="77777777" w:rsidR="00724B80" w:rsidRPr="00760D51" w:rsidRDefault="00724B80" w:rsidP="006D4D8D">
      <w:pPr>
        <w:jc w:val="both"/>
        <w:rPr>
          <w:rFonts w:ascii="Tahoma" w:hAnsi="Tahoma" w:cs="Tahoma"/>
          <w:sz w:val="22"/>
          <w:szCs w:val="22"/>
        </w:rPr>
      </w:pPr>
    </w:p>
    <w:p w14:paraId="681C44ED" w14:textId="187EDF3D" w:rsidR="006976FE" w:rsidRPr="00760D51" w:rsidRDefault="006D4D8D" w:rsidP="007E1B38">
      <w:pPr>
        <w:jc w:val="both"/>
        <w:rPr>
          <w:lang w:val="es-ES"/>
        </w:rPr>
      </w:pPr>
      <w:r w:rsidRPr="00760D51">
        <w:rPr>
          <w:rFonts w:ascii="Tahoma" w:hAnsi="Tahoma" w:cs="Tahoma"/>
          <w:i/>
          <w:sz w:val="16"/>
          <w:szCs w:val="16"/>
        </w:rPr>
        <w:t>E</w:t>
      </w:r>
      <w:r w:rsidR="00724B80">
        <w:rPr>
          <w:rFonts w:ascii="Tahoma" w:hAnsi="Tahoma" w:cs="Tahoma"/>
          <w:i/>
          <w:sz w:val="16"/>
          <w:szCs w:val="16"/>
        </w:rPr>
        <w:t>laboró</w:t>
      </w:r>
      <w:r w:rsidRPr="00760D51">
        <w:rPr>
          <w:rFonts w:ascii="Tahoma" w:hAnsi="Tahoma" w:cs="Tahoma"/>
          <w:i/>
          <w:sz w:val="16"/>
          <w:szCs w:val="16"/>
        </w:rPr>
        <w:t>: LETO</w:t>
      </w:r>
    </w:p>
    <w:sectPr w:rsidR="006976FE" w:rsidRPr="00760D51" w:rsidSect="006D4D8D">
      <w:headerReference w:type="default" r:id="rId63"/>
      <w:pgSz w:w="12240" w:h="15840"/>
      <w:pgMar w:top="2160" w:right="1701" w:bottom="198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2372D3" w14:textId="77777777" w:rsidR="00905EC5" w:rsidRDefault="00905EC5" w:rsidP="006976FE">
      <w:r>
        <w:separator/>
      </w:r>
    </w:p>
  </w:endnote>
  <w:endnote w:type="continuationSeparator" w:id="0">
    <w:p w14:paraId="247F7A9F" w14:textId="77777777" w:rsidR="00905EC5" w:rsidRDefault="00905EC5" w:rsidP="006976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44E6E9" w14:textId="77777777" w:rsidR="00905EC5" w:rsidRDefault="00905EC5" w:rsidP="006976FE">
      <w:r>
        <w:separator/>
      </w:r>
    </w:p>
  </w:footnote>
  <w:footnote w:type="continuationSeparator" w:id="0">
    <w:p w14:paraId="370F84F5" w14:textId="77777777" w:rsidR="00905EC5" w:rsidRDefault="00905EC5" w:rsidP="006976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7D50C5" w14:textId="34FE8157" w:rsidR="006E70B5" w:rsidRDefault="006E70B5">
    <w:pPr>
      <w:pStyle w:val="Encabezado"/>
    </w:pPr>
    <w:r>
      <w:rPr>
        <w:noProof/>
        <w:lang w:val="es-CO" w:eastAsia="es-CO"/>
      </w:rPr>
      <w:drawing>
        <wp:anchor distT="0" distB="0" distL="114300" distR="114300" simplePos="0" relativeHeight="251659264" behindDoc="1" locked="0" layoutInCell="1" allowOverlap="1" wp14:anchorId="5B471BCE" wp14:editId="095EFD13">
          <wp:simplePos x="0" y="0"/>
          <wp:positionH relativeFrom="column">
            <wp:posOffset>-1079500</wp:posOffset>
          </wp:positionH>
          <wp:positionV relativeFrom="paragraph">
            <wp:posOffset>-478790</wp:posOffset>
          </wp:positionV>
          <wp:extent cx="7839710" cy="10144760"/>
          <wp:effectExtent l="0" t="0" r="8890" b="889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 Control Interno-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39710" cy="10144760"/>
                  </a:xfrm>
                  <a:prstGeom prst="rect">
                    <a:avLst/>
                  </a:prstGeom>
                </pic:spPr>
              </pic:pic>
            </a:graphicData>
          </a:graphic>
          <wp14:sizeRelH relativeFrom="page">
            <wp14:pctWidth>0</wp14:pctWidth>
          </wp14:sizeRelH>
          <wp14:sizeRelV relativeFrom="page">
            <wp14:pctHeight>0</wp14:pctHeight>
          </wp14:sizeRelV>
        </wp:anchor>
      </w:drawing>
    </w:r>
    <w:sdt>
      <w:sdtPr>
        <w:id w:val="1216932694"/>
        <w:docPartObj>
          <w:docPartGallery w:val="Page Numbers (Margins)"/>
          <w:docPartUnique/>
        </w:docPartObj>
      </w:sdtPr>
      <w:sdtContent>
        <w:r>
          <w:rPr>
            <w:noProof/>
          </w:rPr>
          <mc:AlternateContent>
            <mc:Choice Requires="wps">
              <w:drawing>
                <wp:anchor distT="0" distB="0" distL="114300" distR="114300" simplePos="0" relativeHeight="251661312" behindDoc="0" locked="0" layoutInCell="0" allowOverlap="1" wp14:anchorId="04E34A56" wp14:editId="1EA7664A">
                  <wp:simplePos x="0" y="0"/>
                  <wp:positionH relativeFrom="rightMargin">
                    <wp:align>center</wp:align>
                  </wp:positionH>
                  <wp:positionV relativeFrom="margin">
                    <wp:align>bottom</wp:align>
                  </wp:positionV>
                  <wp:extent cx="510540" cy="2183130"/>
                  <wp:effectExtent l="0" t="0" r="0" b="0"/>
                  <wp:wrapNone/>
                  <wp:docPr id="57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88474" w14:textId="77777777" w:rsidR="006E70B5" w:rsidRDefault="006E70B5">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rFonts w:eastAsiaTheme="minorEastAsia"/>
                                  <w:sz w:val="22"/>
                                  <w:szCs w:val="21"/>
                                </w:rPr>
                                <w:fldChar w:fldCharType="begin"/>
                              </w:r>
                              <w:r>
                                <w:instrText>PAGE    \* MERGEFORMAT</w:instrText>
                              </w:r>
                              <w:r>
                                <w:rPr>
                                  <w:rFonts w:eastAsiaTheme="minorEastAsia"/>
                                  <w:sz w:val="22"/>
                                  <w:szCs w:val="21"/>
                                </w:rPr>
                                <w:fldChar w:fldCharType="separate"/>
                              </w:r>
                              <w:r w:rsidR="00F170D6" w:rsidRPr="00F170D6">
                                <w:rPr>
                                  <w:rFonts w:asciiTheme="majorHAnsi" w:eastAsiaTheme="majorEastAsia" w:hAnsiTheme="majorHAnsi" w:cstheme="majorBidi"/>
                                  <w:noProof/>
                                  <w:sz w:val="44"/>
                                  <w:szCs w:val="44"/>
                                  <w:lang w:val="es-ES"/>
                                </w:rPr>
                                <w:t>50</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ángulo 3" o:spid="_x0000_s1026" style="position:absolute;margin-left:0;margin-top:0;width:40.2pt;height:171.9pt;z-index:25166131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" o:allowincell="f" filled="f" stroked="f">
                  <v:textbox style="layout-flow:vertical;mso-layout-flow-alt:bottom-to-top;mso-fit-shape-to-text:t">
                    <w:txbxContent>
                      <w:p w14:paraId="34988474" w14:textId="77777777" w:rsidR="006E70B5" w:rsidRDefault="006E70B5">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rFonts w:eastAsiaTheme="minorEastAsia"/>
                            <w:sz w:val="22"/>
                            <w:szCs w:val="21"/>
                          </w:rPr>
                          <w:fldChar w:fldCharType="begin"/>
                        </w:r>
                        <w:r>
                          <w:instrText>PAGE    \* MERGEFORMAT</w:instrText>
                        </w:r>
                        <w:r>
                          <w:rPr>
                            <w:rFonts w:eastAsiaTheme="minorEastAsia"/>
                            <w:sz w:val="22"/>
                            <w:szCs w:val="21"/>
                          </w:rPr>
                          <w:fldChar w:fldCharType="separate"/>
                        </w:r>
                        <w:r w:rsidR="00F170D6" w:rsidRPr="00F170D6">
                          <w:rPr>
                            <w:rFonts w:asciiTheme="majorHAnsi" w:eastAsiaTheme="majorEastAsia" w:hAnsiTheme="majorHAnsi" w:cstheme="majorBidi"/>
                            <w:noProof/>
                            <w:sz w:val="44"/>
                            <w:szCs w:val="44"/>
                            <w:lang w:val="es-ES"/>
                          </w:rPr>
                          <w:t>50</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p>
  <w:p w14:paraId="19FED750" w14:textId="77777777" w:rsidR="006E70B5" w:rsidRDefault="006E70B5">
    <w:pPr>
      <w:pStyle w:val="Encabezado"/>
    </w:pPr>
  </w:p>
  <w:p w14:paraId="6096D008" w14:textId="77777777" w:rsidR="006E70B5" w:rsidRDefault="006E70B5">
    <w:pPr>
      <w:pStyle w:val="Encabezado"/>
    </w:pPr>
  </w:p>
  <w:p w14:paraId="14B7B70C" w14:textId="77777777" w:rsidR="006E70B5" w:rsidRDefault="006E70B5">
    <w:pPr>
      <w:pStyle w:val="Encabezado"/>
    </w:pPr>
  </w:p>
  <w:p w14:paraId="7F56CB5A" w14:textId="77777777" w:rsidR="006E70B5" w:rsidRDefault="006E70B5">
    <w:pPr>
      <w:pStyle w:val="Encabezado"/>
    </w:pPr>
  </w:p>
  <w:p w14:paraId="66F60FAA" w14:textId="77777777" w:rsidR="006E70B5" w:rsidRPr="006E70B5" w:rsidRDefault="006E70B5" w:rsidP="006E70B5">
    <w:pPr>
      <w:shd w:val="clear" w:color="auto" w:fill="D9D9D9"/>
      <w:jc w:val="center"/>
      <w:rPr>
        <w:rFonts w:ascii="Tahoma" w:hAnsi="Tahoma" w:cs="Tahoma"/>
        <w:b/>
        <w:i/>
        <w:sz w:val="22"/>
        <w:szCs w:val="22"/>
      </w:rPr>
    </w:pPr>
    <w:r w:rsidRPr="006E70B5">
      <w:rPr>
        <w:rFonts w:ascii="Tahoma" w:hAnsi="Tahoma" w:cs="Tahoma"/>
        <w:b/>
        <w:i/>
        <w:sz w:val="22"/>
        <w:szCs w:val="22"/>
      </w:rPr>
      <w:t>Informe Pormenorizado del Estado de Control  Interno</w:t>
    </w:r>
  </w:p>
  <w:p w14:paraId="08C3D177" w14:textId="77777777" w:rsidR="006E70B5" w:rsidRPr="006E70B5" w:rsidRDefault="006E70B5" w:rsidP="006E70B5">
    <w:pPr>
      <w:shd w:val="clear" w:color="auto" w:fill="D9D9D9"/>
      <w:jc w:val="center"/>
      <w:rPr>
        <w:rFonts w:ascii="Tahoma" w:hAnsi="Tahoma" w:cs="Tahoma"/>
        <w:b/>
        <w:i/>
        <w:sz w:val="22"/>
        <w:szCs w:val="22"/>
      </w:rPr>
    </w:pPr>
    <w:r w:rsidRPr="006E70B5">
      <w:rPr>
        <w:rFonts w:ascii="Tahoma" w:hAnsi="Tahoma" w:cs="Tahoma"/>
        <w:b/>
        <w:i/>
        <w:sz w:val="22"/>
        <w:szCs w:val="22"/>
      </w:rPr>
      <w:t>Periodo Evaluado - Enero 01 a Abril 30 de 2017</w:t>
    </w:r>
  </w:p>
  <w:p w14:paraId="0629ADA4" w14:textId="4860648E" w:rsidR="006E70B5" w:rsidRDefault="006E70B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C7CEB"/>
    <w:multiLevelType w:val="multilevel"/>
    <w:tmpl w:val="22B4C48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0282581C"/>
    <w:multiLevelType w:val="hybridMultilevel"/>
    <w:tmpl w:val="CFC8C60E"/>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0832144E"/>
    <w:multiLevelType w:val="hybridMultilevel"/>
    <w:tmpl w:val="5754BF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A062FC5"/>
    <w:multiLevelType w:val="hybridMultilevel"/>
    <w:tmpl w:val="A694FE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DE13391"/>
    <w:multiLevelType w:val="hybridMultilevel"/>
    <w:tmpl w:val="448632E8"/>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nsid w:val="102A4D1C"/>
    <w:multiLevelType w:val="hybridMultilevel"/>
    <w:tmpl w:val="49B05F7A"/>
    <w:lvl w:ilvl="0" w:tplc="1700D7D2">
      <w:start w:val="1"/>
      <w:numFmt w:val="bullet"/>
      <w:lvlText w:val="-"/>
      <w:lvlJc w:val="left"/>
      <w:pPr>
        <w:ind w:left="360" w:hanging="360"/>
      </w:pPr>
      <w:rPr>
        <w:rFonts w:ascii="Century Gothic" w:eastAsiaTheme="minorEastAsia" w:hAnsi="Century Gothic" w:cstheme="minorBid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nsid w:val="1686525B"/>
    <w:multiLevelType w:val="hybridMultilevel"/>
    <w:tmpl w:val="591857AC"/>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8913561"/>
    <w:multiLevelType w:val="hybridMultilevel"/>
    <w:tmpl w:val="073CE2D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8CB46F6"/>
    <w:multiLevelType w:val="hybridMultilevel"/>
    <w:tmpl w:val="8ACC4668"/>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nsid w:val="1A74167C"/>
    <w:multiLevelType w:val="multilevel"/>
    <w:tmpl w:val="ABDCAA92"/>
    <w:lvl w:ilvl="0">
      <w:start w:val="1"/>
      <w:numFmt w:val="decimal"/>
      <w:lvlText w:val="%1."/>
      <w:lvlJc w:val="left"/>
      <w:pPr>
        <w:tabs>
          <w:tab w:val="num" w:pos="720"/>
        </w:tabs>
        <w:ind w:left="720" w:hanging="360"/>
      </w:pPr>
      <w:rPr>
        <w:rFonts w:hint="default"/>
        <w:b/>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ABA18EA"/>
    <w:multiLevelType w:val="hybridMultilevel"/>
    <w:tmpl w:val="A16E69AA"/>
    <w:lvl w:ilvl="0" w:tplc="C83EA91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1BCA585F"/>
    <w:multiLevelType w:val="multilevel"/>
    <w:tmpl w:val="ED14A4AA"/>
    <w:lvl w:ilvl="0">
      <w:start w:val="1"/>
      <w:numFmt w:val="decimal"/>
      <w:lvlText w:val="%1."/>
      <w:lvlJc w:val="left"/>
      <w:pPr>
        <w:ind w:left="585" w:hanging="58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1D503D61"/>
    <w:multiLevelType w:val="hybridMultilevel"/>
    <w:tmpl w:val="E95C075E"/>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nsid w:val="1E7B04C8"/>
    <w:multiLevelType w:val="hybridMultilevel"/>
    <w:tmpl w:val="3BEA1218"/>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4">
    <w:nsid w:val="211A09E5"/>
    <w:multiLevelType w:val="hybridMultilevel"/>
    <w:tmpl w:val="B84A994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225F49F2"/>
    <w:multiLevelType w:val="hybridMultilevel"/>
    <w:tmpl w:val="3C4ED58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nsid w:val="230827D0"/>
    <w:multiLevelType w:val="hybridMultilevel"/>
    <w:tmpl w:val="B9D479F8"/>
    <w:lvl w:ilvl="0" w:tplc="A80C3D8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23332214"/>
    <w:multiLevelType w:val="hybridMultilevel"/>
    <w:tmpl w:val="449EBCAE"/>
    <w:lvl w:ilvl="0" w:tplc="0409000D">
      <w:start w:val="1"/>
      <w:numFmt w:val="bullet"/>
      <w:lvlText w:val=""/>
      <w:lvlJc w:val="left"/>
      <w:pPr>
        <w:ind w:left="1065" w:hanging="705"/>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6647190"/>
    <w:multiLevelType w:val="hybridMultilevel"/>
    <w:tmpl w:val="4F20D36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29600F17"/>
    <w:multiLevelType w:val="hybridMultilevel"/>
    <w:tmpl w:val="294CD3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2C6263E4"/>
    <w:multiLevelType w:val="multilevel"/>
    <w:tmpl w:val="427611D4"/>
    <w:lvl w:ilvl="0">
      <w:start w:val="1"/>
      <w:numFmt w:val="decimal"/>
      <w:lvlText w:val="%1."/>
      <w:lvlJc w:val="left"/>
      <w:pPr>
        <w:ind w:left="502"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1">
    <w:nsid w:val="2E813806"/>
    <w:multiLevelType w:val="hybridMultilevel"/>
    <w:tmpl w:val="18BC51D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2E813A5F"/>
    <w:multiLevelType w:val="hybridMultilevel"/>
    <w:tmpl w:val="2DE29FBC"/>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nsid w:val="31E27A35"/>
    <w:multiLevelType w:val="hybridMultilevel"/>
    <w:tmpl w:val="73AC155A"/>
    <w:lvl w:ilvl="0" w:tplc="8AB4B9E0">
      <w:start w:val="1"/>
      <w:numFmt w:val="decimal"/>
      <w:lvlText w:val="%1."/>
      <w:lvlJc w:val="left"/>
      <w:pPr>
        <w:ind w:left="643"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32F47D8E"/>
    <w:multiLevelType w:val="hybridMultilevel"/>
    <w:tmpl w:val="17E87D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33CB424B"/>
    <w:multiLevelType w:val="hybridMultilevel"/>
    <w:tmpl w:val="4254E660"/>
    <w:lvl w:ilvl="0" w:tplc="240A000D">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nsid w:val="33DD64A1"/>
    <w:multiLevelType w:val="hybridMultilevel"/>
    <w:tmpl w:val="7898DD96"/>
    <w:lvl w:ilvl="0" w:tplc="60E0FF66">
      <w:numFmt w:val="bullet"/>
      <w:lvlText w:val="-"/>
      <w:lvlJc w:val="left"/>
      <w:pPr>
        <w:ind w:left="360" w:hanging="360"/>
      </w:pPr>
      <w:rPr>
        <w:rFonts w:ascii="Tahoma" w:eastAsiaTheme="minorEastAsia" w:hAnsi="Tahoma" w:cs="Tahoma"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nsid w:val="39390FB0"/>
    <w:multiLevelType w:val="hybridMultilevel"/>
    <w:tmpl w:val="CD4A4264"/>
    <w:lvl w:ilvl="0" w:tplc="4D7AAFDA">
      <w:start w:val="165"/>
      <w:numFmt w:val="bullet"/>
      <w:lvlText w:val="-"/>
      <w:lvlJc w:val="left"/>
      <w:pPr>
        <w:ind w:left="360" w:hanging="360"/>
      </w:pPr>
      <w:rPr>
        <w:rFonts w:ascii="Century Gothic" w:eastAsiaTheme="minorEastAsia" w:hAnsi="Century Gothic" w:cstheme="minorBid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nsid w:val="39E71BE3"/>
    <w:multiLevelType w:val="hybridMultilevel"/>
    <w:tmpl w:val="1DD4B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3D906B2C"/>
    <w:multiLevelType w:val="multilevel"/>
    <w:tmpl w:val="6FA2FF8E"/>
    <w:lvl w:ilvl="0">
      <w:start w:val="1"/>
      <w:numFmt w:val="decimal"/>
      <w:lvlText w:val="%1"/>
      <w:lvlJc w:val="left"/>
      <w:pPr>
        <w:ind w:left="525" w:hanging="525"/>
      </w:pPr>
      <w:rPr>
        <w:rFonts w:hint="default"/>
        <w:b/>
      </w:rPr>
    </w:lvl>
    <w:lvl w:ilvl="1">
      <w:start w:val="1"/>
      <w:numFmt w:val="decimal"/>
      <w:lvlText w:val="%1.%2"/>
      <w:lvlJc w:val="left"/>
      <w:pPr>
        <w:ind w:left="705" w:hanging="525"/>
      </w:pPr>
      <w:rPr>
        <w:rFonts w:hint="default"/>
        <w:b/>
      </w:rPr>
    </w:lvl>
    <w:lvl w:ilvl="2">
      <w:start w:val="1"/>
      <w:numFmt w:val="decimal"/>
      <w:lvlText w:val="%1.%2.%3"/>
      <w:lvlJc w:val="left"/>
      <w:pPr>
        <w:ind w:left="1080" w:hanging="720"/>
      </w:pPr>
      <w:rPr>
        <w:rFonts w:hint="default"/>
        <w:b/>
      </w:rPr>
    </w:lvl>
    <w:lvl w:ilvl="3">
      <w:start w:val="1"/>
      <w:numFmt w:val="decimal"/>
      <w:lvlText w:val="%1.%2.%3.%4"/>
      <w:lvlJc w:val="left"/>
      <w:pPr>
        <w:ind w:left="1620" w:hanging="108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2340" w:hanging="144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3060" w:hanging="1800"/>
      </w:pPr>
      <w:rPr>
        <w:rFonts w:hint="default"/>
        <w:b/>
      </w:rPr>
    </w:lvl>
    <w:lvl w:ilvl="8">
      <w:start w:val="1"/>
      <w:numFmt w:val="decimal"/>
      <w:lvlText w:val="%1.%2.%3.%4.%5.%6.%7.%8.%9"/>
      <w:lvlJc w:val="left"/>
      <w:pPr>
        <w:ind w:left="3240" w:hanging="1800"/>
      </w:pPr>
      <w:rPr>
        <w:rFonts w:hint="default"/>
        <w:b/>
      </w:rPr>
    </w:lvl>
  </w:abstractNum>
  <w:abstractNum w:abstractNumId="30">
    <w:nsid w:val="3F0D20C0"/>
    <w:multiLevelType w:val="hybridMultilevel"/>
    <w:tmpl w:val="B59C97E2"/>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nsid w:val="42381853"/>
    <w:multiLevelType w:val="hybridMultilevel"/>
    <w:tmpl w:val="9F0E857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nsid w:val="43D17C8B"/>
    <w:multiLevelType w:val="hybridMultilevel"/>
    <w:tmpl w:val="6296AE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478452AD"/>
    <w:multiLevelType w:val="hybridMultilevel"/>
    <w:tmpl w:val="EBB0580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4">
    <w:nsid w:val="47AB347A"/>
    <w:multiLevelType w:val="hybridMultilevel"/>
    <w:tmpl w:val="1E12172C"/>
    <w:lvl w:ilvl="0" w:tplc="65A019A6">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5">
    <w:nsid w:val="4FA82D01"/>
    <w:multiLevelType w:val="hybridMultilevel"/>
    <w:tmpl w:val="651C57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51B2733B"/>
    <w:multiLevelType w:val="hybridMultilevel"/>
    <w:tmpl w:val="F162EAC2"/>
    <w:lvl w:ilvl="0" w:tplc="0C0A0001">
      <w:start w:val="1"/>
      <w:numFmt w:val="bullet"/>
      <w:lvlText w:val=""/>
      <w:lvlJc w:val="left"/>
      <w:pPr>
        <w:ind w:left="-1252" w:hanging="360"/>
      </w:pPr>
      <w:rPr>
        <w:rFonts w:ascii="Symbol" w:hAnsi="Symbol" w:hint="default"/>
      </w:rPr>
    </w:lvl>
    <w:lvl w:ilvl="1" w:tplc="0C0A0003" w:tentative="1">
      <w:start w:val="1"/>
      <w:numFmt w:val="bullet"/>
      <w:lvlText w:val="o"/>
      <w:lvlJc w:val="left"/>
      <w:pPr>
        <w:ind w:left="-532" w:hanging="360"/>
      </w:pPr>
      <w:rPr>
        <w:rFonts w:ascii="Courier New" w:hAnsi="Courier New" w:cs="Courier New" w:hint="default"/>
      </w:rPr>
    </w:lvl>
    <w:lvl w:ilvl="2" w:tplc="0C0A0005" w:tentative="1">
      <w:start w:val="1"/>
      <w:numFmt w:val="bullet"/>
      <w:lvlText w:val=""/>
      <w:lvlJc w:val="left"/>
      <w:pPr>
        <w:ind w:left="188" w:hanging="360"/>
      </w:pPr>
      <w:rPr>
        <w:rFonts w:ascii="Wingdings" w:hAnsi="Wingdings" w:hint="default"/>
      </w:rPr>
    </w:lvl>
    <w:lvl w:ilvl="3" w:tplc="0C0A0001" w:tentative="1">
      <w:start w:val="1"/>
      <w:numFmt w:val="bullet"/>
      <w:lvlText w:val=""/>
      <w:lvlJc w:val="left"/>
      <w:pPr>
        <w:ind w:left="908" w:hanging="360"/>
      </w:pPr>
      <w:rPr>
        <w:rFonts w:ascii="Symbol" w:hAnsi="Symbol" w:hint="default"/>
      </w:rPr>
    </w:lvl>
    <w:lvl w:ilvl="4" w:tplc="0C0A0003" w:tentative="1">
      <w:start w:val="1"/>
      <w:numFmt w:val="bullet"/>
      <w:lvlText w:val="o"/>
      <w:lvlJc w:val="left"/>
      <w:pPr>
        <w:ind w:left="1628" w:hanging="360"/>
      </w:pPr>
      <w:rPr>
        <w:rFonts w:ascii="Courier New" w:hAnsi="Courier New" w:cs="Courier New" w:hint="default"/>
      </w:rPr>
    </w:lvl>
    <w:lvl w:ilvl="5" w:tplc="0C0A0005" w:tentative="1">
      <w:start w:val="1"/>
      <w:numFmt w:val="bullet"/>
      <w:lvlText w:val=""/>
      <w:lvlJc w:val="left"/>
      <w:pPr>
        <w:ind w:left="2348" w:hanging="360"/>
      </w:pPr>
      <w:rPr>
        <w:rFonts w:ascii="Wingdings" w:hAnsi="Wingdings" w:hint="default"/>
      </w:rPr>
    </w:lvl>
    <w:lvl w:ilvl="6" w:tplc="0C0A0001" w:tentative="1">
      <w:start w:val="1"/>
      <w:numFmt w:val="bullet"/>
      <w:lvlText w:val=""/>
      <w:lvlJc w:val="left"/>
      <w:pPr>
        <w:ind w:left="3068" w:hanging="360"/>
      </w:pPr>
      <w:rPr>
        <w:rFonts w:ascii="Symbol" w:hAnsi="Symbol" w:hint="default"/>
      </w:rPr>
    </w:lvl>
    <w:lvl w:ilvl="7" w:tplc="0C0A0003" w:tentative="1">
      <w:start w:val="1"/>
      <w:numFmt w:val="bullet"/>
      <w:lvlText w:val="o"/>
      <w:lvlJc w:val="left"/>
      <w:pPr>
        <w:ind w:left="3788" w:hanging="360"/>
      </w:pPr>
      <w:rPr>
        <w:rFonts w:ascii="Courier New" w:hAnsi="Courier New" w:cs="Courier New" w:hint="default"/>
      </w:rPr>
    </w:lvl>
    <w:lvl w:ilvl="8" w:tplc="0C0A0005" w:tentative="1">
      <w:start w:val="1"/>
      <w:numFmt w:val="bullet"/>
      <w:lvlText w:val=""/>
      <w:lvlJc w:val="left"/>
      <w:pPr>
        <w:ind w:left="4508" w:hanging="360"/>
      </w:pPr>
      <w:rPr>
        <w:rFonts w:ascii="Wingdings" w:hAnsi="Wingdings" w:hint="default"/>
      </w:rPr>
    </w:lvl>
  </w:abstractNum>
  <w:abstractNum w:abstractNumId="37">
    <w:nsid w:val="538E3944"/>
    <w:multiLevelType w:val="hybridMultilevel"/>
    <w:tmpl w:val="B39CDE7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652E500A"/>
    <w:multiLevelType w:val="multilevel"/>
    <w:tmpl w:val="C546BB82"/>
    <w:lvl w:ilvl="0">
      <w:start w:val="1"/>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9">
    <w:nsid w:val="65DB5BC5"/>
    <w:multiLevelType w:val="hybridMultilevel"/>
    <w:tmpl w:val="B4BAD3E6"/>
    <w:lvl w:ilvl="0" w:tplc="0C0A000D">
      <w:start w:val="1"/>
      <w:numFmt w:val="bullet"/>
      <w:lvlText w:val=""/>
      <w:lvlJc w:val="left"/>
      <w:pPr>
        <w:ind w:left="1996" w:hanging="360"/>
      </w:pPr>
      <w:rPr>
        <w:rFonts w:ascii="Wingdings" w:hAnsi="Wingdings"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40">
    <w:nsid w:val="6D726F75"/>
    <w:multiLevelType w:val="hybridMultilevel"/>
    <w:tmpl w:val="9C70F51E"/>
    <w:lvl w:ilvl="0" w:tplc="1508420E">
      <w:start w:val="1"/>
      <w:numFmt w:val="decimal"/>
      <w:lvlText w:val="%1."/>
      <w:lvlJc w:val="left"/>
      <w:pPr>
        <w:ind w:left="1800" w:hanging="360"/>
      </w:pPr>
      <w:rPr>
        <w:b/>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41">
    <w:nsid w:val="6F585FED"/>
    <w:multiLevelType w:val="hybridMultilevel"/>
    <w:tmpl w:val="938CC4B6"/>
    <w:lvl w:ilvl="0" w:tplc="8E4C8396">
      <w:start w:val="1"/>
      <w:numFmt w:val="decimal"/>
      <w:lvlText w:val="%1."/>
      <w:lvlJc w:val="left"/>
      <w:pPr>
        <w:ind w:left="1440" w:hanging="360"/>
      </w:pPr>
      <w:rPr>
        <w:rFonts w:hint="default"/>
        <w:b/>
        <w:i w:val="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nsid w:val="747C1243"/>
    <w:multiLevelType w:val="hybridMultilevel"/>
    <w:tmpl w:val="AB4C2DE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3">
    <w:nsid w:val="75231497"/>
    <w:multiLevelType w:val="hybridMultilevel"/>
    <w:tmpl w:val="AC56E9E8"/>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nsid w:val="75D7054B"/>
    <w:multiLevelType w:val="hybridMultilevel"/>
    <w:tmpl w:val="9B06B3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78E83DFC"/>
    <w:multiLevelType w:val="multilevel"/>
    <w:tmpl w:val="393639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20"/>
  </w:num>
  <w:num w:numId="2">
    <w:abstractNumId w:val="43"/>
  </w:num>
  <w:num w:numId="3">
    <w:abstractNumId w:val="25"/>
  </w:num>
  <w:num w:numId="4">
    <w:abstractNumId w:val="6"/>
  </w:num>
  <w:num w:numId="5">
    <w:abstractNumId w:val="29"/>
  </w:num>
  <w:num w:numId="6">
    <w:abstractNumId w:val="4"/>
  </w:num>
  <w:num w:numId="7">
    <w:abstractNumId w:val="19"/>
  </w:num>
  <w:num w:numId="8">
    <w:abstractNumId w:val="16"/>
  </w:num>
  <w:num w:numId="9">
    <w:abstractNumId w:val="9"/>
  </w:num>
  <w:num w:numId="10">
    <w:abstractNumId w:val="13"/>
  </w:num>
  <w:num w:numId="11">
    <w:abstractNumId w:val="22"/>
  </w:num>
  <w:num w:numId="12">
    <w:abstractNumId w:val="44"/>
  </w:num>
  <w:num w:numId="13">
    <w:abstractNumId w:val="35"/>
  </w:num>
  <w:num w:numId="14">
    <w:abstractNumId w:val="34"/>
  </w:num>
  <w:num w:numId="15">
    <w:abstractNumId w:val="27"/>
  </w:num>
  <w:num w:numId="16">
    <w:abstractNumId w:val="41"/>
  </w:num>
  <w:num w:numId="17">
    <w:abstractNumId w:val="14"/>
  </w:num>
  <w:num w:numId="18">
    <w:abstractNumId w:val="28"/>
  </w:num>
  <w:num w:numId="19">
    <w:abstractNumId w:val="5"/>
  </w:num>
  <w:num w:numId="20">
    <w:abstractNumId w:val="23"/>
  </w:num>
  <w:num w:numId="21">
    <w:abstractNumId w:val="30"/>
  </w:num>
  <w:num w:numId="22">
    <w:abstractNumId w:val="36"/>
  </w:num>
  <w:num w:numId="23">
    <w:abstractNumId w:val="12"/>
  </w:num>
  <w:num w:numId="24">
    <w:abstractNumId w:val="39"/>
  </w:num>
  <w:num w:numId="25">
    <w:abstractNumId w:val="42"/>
  </w:num>
  <w:num w:numId="26">
    <w:abstractNumId w:val="24"/>
  </w:num>
  <w:num w:numId="27">
    <w:abstractNumId w:val="40"/>
  </w:num>
  <w:num w:numId="28">
    <w:abstractNumId w:val="1"/>
  </w:num>
  <w:num w:numId="29">
    <w:abstractNumId w:val="2"/>
  </w:num>
  <w:num w:numId="30">
    <w:abstractNumId w:val="32"/>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26"/>
  </w:num>
  <w:num w:numId="34">
    <w:abstractNumId w:val="7"/>
  </w:num>
  <w:num w:numId="35">
    <w:abstractNumId w:val="45"/>
  </w:num>
  <w:num w:numId="36">
    <w:abstractNumId w:val="37"/>
  </w:num>
  <w:num w:numId="37">
    <w:abstractNumId w:val="21"/>
  </w:num>
  <w:num w:numId="38">
    <w:abstractNumId w:val="31"/>
  </w:num>
  <w:num w:numId="39">
    <w:abstractNumId w:val="8"/>
  </w:num>
  <w:num w:numId="40">
    <w:abstractNumId w:val="11"/>
  </w:num>
  <w:num w:numId="41">
    <w:abstractNumId w:val="38"/>
  </w:num>
  <w:num w:numId="42">
    <w:abstractNumId w:val="3"/>
  </w:num>
  <w:num w:numId="43">
    <w:abstractNumId w:val="18"/>
  </w:num>
  <w:num w:numId="44">
    <w:abstractNumId w:val="17"/>
  </w:num>
  <w:num w:numId="45">
    <w:abstractNumId w:val="3"/>
  </w:num>
  <w:num w:numId="46">
    <w:abstractNumId w:val="33"/>
  </w:num>
  <w:num w:numId="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6FE"/>
    <w:rsid w:val="00023DD2"/>
    <w:rsid w:val="000379CD"/>
    <w:rsid w:val="0005365A"/>
    <w:rsid w:val="0006188E"/>
    <w:rsid w:val="00063F09"/>
    <w:rsid w:val="00064A7E"/>
    <w:rsid w:val="000663F8"/>
    <w:rsid w:val="000830B4"/>
    <w:rsid w:val="00085992"/>
    <w:rsid w:val="00085F82"/>
    <w:rsid w:val="00092870"/>
    <w:rsid w:val="00094F23"/>
    <w:rsid w:val="000A58A7"/>
    <w:rsid w:val="000B53B7"/>
    <w:rsid w:val="000D0AD5"/>
    <w:rsid w:val="000D5413"/>
    <w:rsid w:val="000E2064"/>
    <w:rsid w:val="001122CD"/>
    <w:rsid w:val="00114823"/>
    <w:rsid w:val="00117296"/>
    <w:rsid w:val="001415A3"/>
    <w:rsid w:val="00142A54"/>
    <w:rsid w:val="001513D2"/>
    <w:rsid w:val="00152D27"/>
    <w:rsid w:val="001554CF"/>
    <w:rsid w:val="00156317"/>
    <w:rsid w:val="00161621"/>
    <w:rsid w:val="00177F97"/>
    <w:rsid w:val="0019707D"/>
    <w:rsid w:val="001E0BF0"/>
    <w:rsid w:val="001E42E7"/>
    <w:rsid w:val="001F2B01"/>
    <w:rsid w:val="0020162C"/>
    <w:rsid w:val="00202ACB"/>
    <w:rsid w:val="00214B79"/>
    <w:rsid w:val="00221DE4"/>
    <w:rsid w:val="002328A2"/>
    <w:rsid w:val="00250D9F"/>
    <w:rsid w:val="00256DC6"/>
    <w:rsid w:val="0026121C"/>
    <w:rsid w:val="002760A5"/>
    <w:rsid w:val="002767DE"/>
    <w:rsid w:val="002818CC"/>
    <w:rsid w:val="00287FB7"/>
    <w:rsid w:val="00290D8B"/>
    <w:rsid w:val="002C0A5F"/>
    <w:rsid w:val="002C1CE1"/>
    <w:rsid w:val="002D696D"/>
    <w:rsid w:val="00300E43"/>
    <w:rsid w:val="003018E6"/>
    <w:rsid w:val="00304C60"/>
    <w:rsid w:val="00310B7D"/>
    <w:rsid w:val="0031717E"/>
    <w:rsid w:val="00325C0F"/>
    <w:rsid w:val="00326D62"/>
    <w:rsid w:val="00327089"/>
    <w:rsid w:val="00343167"/>
    <w:rsid w:val="00344F29"/>
    <w:rsid w:val="00351398"/>
    <w:rsid w:val="003669EC"/>
    <w:rsid w:val="00393F37"/>
    <w:rsid w:val="003954E2"/>
    <w:rsid w:val="00395759"/>
    <w:rsid w:val="003A030D"/>
    <w:rsid w:val="003A28F3"/>
    <w:rsid w:val="003A6468"/>
    <w:rsid w:val="003A7BCF"/>
    <w:rsid w:val="003B2D8F"/>
    <w:rsid w:val="003C7317"/>
    <w:rsid w:val="003D0FB1"/>
    <w:rsid w:val="003D46A6"/>
    <w:rsid w:val="003E6AB5"/>
    <w:rsid w:val="003F23E0"/>
    <w:rsid w:val="00404195"/>
    <w:rsid w:val="00430007"/>
    <w:rsid w:val="00430B25"/>
    <w:rsid w:val="004320B4"/>
    <w:rsid w:val="00432965"/>
    <w:rsid w:val="004337C1"/>
    <w:rsid w:val="00445C88"/>
    <w:rsid w:val="00455C0C"/>
    <w:rsid w:val="00485754"/>
    <w:rsid w:val="00485BF0"/>
    <w:rsid w:val="004875D2"/>
    <w:rsid w:val="00493A39"/>
    <w:rsid w:val="004A1E44"/>
    <w:rsid w:val="004B2A61"/>
    <w:rsid w:val="004C1BB4"/>
    <w:rsid w:val="004D570A"/>
    <w:rsid w:val="004D62AB"/>
    <w:rsid w:val="004E3415"/>
    <w:rsid w:val="004E4910"/>
    <w:rsid w:val="0050659C"/>
    <w:rsid w:val="00510BEF"/>
    <w:rsid w:val="0051364D"/>
    <w:rsid w:val="005330EE"/>
    <w:rsid w:val="00541CB4"/>
    <w:rsid w:val="00545C18"/>
    <w:rsid w:val="00546E76"/>
    <w:rsid w:val="00553320"/>
    <w:rsid w:val="005533E3"/>
    <w:rsid w:val="005572AF"/>
    <w:rsid w:val="0057018D"/>
    <w:rsid w:val="00570AF1"/>
    <w:rsid w:val="00580018"/>
    <w:rsid w:val="00585194"/>
    <w:rsid w:val="00593C4B"/>
    <w:rsid w:val="005B450A"/>
    <w:rsid w:val="005D0563"/>
    <w:rsid w:val="005D7B18"/>
    <w:rsid w:val="005E220A"/>
    <w:rsid w:val="005E3436"/>
    <w:rsid w:val="005F34BF"/>
    <w:rsid w:val="00611A9B"/>
    <w:rsid w:val="00611DC3"/>
    <w:rsid w:val="00613608"/>
    <w:rsid w:val="0061360C"/>
    <w:rsid w:val="00616D8B"/>
    <w:rsid w:val="00617609"/>
    <w:rsid w:val="006227FA"/>
    <w:rsid w:val="00633727"/>
    <w:rsid w:val="0063460D"/>
    <w:rsid w:val="00645CDE"/>
    <w:rsid w:val="006475F5"/>
    <w:rsid w:val="00655BA2"/>
    <w:rsid w:val="0066140B"/>
    <w:rsid w:val="006976FE"/>
    <w:rsid w:val="006A082D"/>
    <w:rsid w:val="006A30E5"/>
    <w:rsid w:val="006A4919"/>
    <w:rsid w:val="006D4D8D"/>
    <w:rsid w:val="006E55FD"/>
    <w:rsid w:val="006E70B5"/>
    <w:rsid w:val="006F1B9E"/>
    <w:rsid w:val="00702B36"/>
    <w:rsid w:val="007067DD"/>
    <w:rsid w:val="00707DF8"/>
    <w:rsid w:val="007120B0"/>
    <w:rsid w:val="007159A7"/>
    <w:rsid w:val="007163F7"/>
    <w:rsid w:val="00723F3E"/>
    <w:rsid w:val="00724B80"/>
    <w:rsid w:val="0073094E"/>
    <w:rsid w:val="00741502"/>
    <w:rsid w:val="00760D51"/>
    <w:rsid w:val="0077731F"/>
    <w:rsid w:val="00785C98"/>
    <w:rsid w:val="007A1A00"/>
    <w:rsid w:val="007A716E"/>
    <w:rsid w:val="007C251A"/>
    <w:rsid w:val="007D1F9B"/>
    <w:rsid w:val="007D7EFF"/>
    <w:rsid w:val="007E1B38"/>
    <w:rsid w:val="007E26B7"/>
    <w:rsid w:val="007E2F96"/>
    <w:rsid w:val="00804408"/>
    <w:rsid w:val="00804EDE"/>
    <w:rsid w:val="00816994"/>
    <w:rsid w:val="00817B43"/>
    <w:rsid w:val="00820255"/>
    <w:rsid w:val="0082114E"/>
    <w:rsid w:val="00821150"/>
    <w:rsid w:val="008236EE"/>
    <w:rsid w:val="008270AC"/>
    <w:rsid w:val="00832955"/>
    <w:rsid w:val="00841F8E"/>
    <w:rsid w:val="00845343"/>
    <w:rsid w:val="0085062D"/>
    <w:rsid w:val="00861624"/>
    <w:rsid w:val="0087018E"/>
    <w:rsid w:val="00870D2B"/>
    <w:rsid w:val="0088171D"/>
    <w:rsid w:val="008832EF"/>
    <w:rsid w:val="008A0728"/>
    <w:rsid w:val="008B159B"/>
    <w:rsid w:val="008B3BEC"/>
    <w:rsid w:val="008B6827"/>
    <w:rsid w:val="008C037A"/>
    <w:rsid w:val="008C36C9"/>
    <w:rsid w:val="008D29F5"/>
    <w:rsid w:val="008D3677"/>
    <w:rsid w:val="008F7068"/>
    <w:rsid w:val="00905EC5"/>
    <w:rsid w:val="00933948"/>
    <w:rsid w:val="00940A3D"/>
    <w:rsid w:val="009628BF"/>
    <w:rsid w:val="0097043D"/>
    <w:rsid w:val="0098234A"/>
    <w:rsid w:val="00991F95"/>
    <w:rsid w:val="00992EB2"/>
    <w:rsid w:val="00993D7E"/>
    <w:rsid w:val="009A2CAA"/>
    <w:rsid w:val="009A5564"/>
    <w:rsid w:val="009A60ED"/>
    <w:rsid w:val="009B31F4"/>
    <w:rsid w:val="009B3876"/>
    <w:rsid w:val="009C0576"/>
    <w:rsid w:val="009C33F9"/>
    <w:rsid w:val="009D0231"/>
    <w:rsid w:val="009F012C"/>
    <w:rsid w:val="00A20D16"/>
    <w:rsid w:val="00A2723F"/>
    <w:rsid w:val="00A27963"/>
    <w:rsid w:val="00A5186E"/>
    <w:rsid w:val="00A75B00"/>
    <w:rsid w:val="00A8170D"/>
    <w:rsid w:val="00A839BC"/>
    <w:rsid w:val="00A91C17"/>
    <w:rsid w:val="00AA40DC"/>
    <w:rsid w:val="00AA4661"/>
    <w:rsid w:val="00AD1A16"/>
    <w:rsid w:val="00AE0875"/>
    <w:rsid w:val="00AF110B"/>
    <w:rsid w:val="00AF5C84"/>
    <w:rsid w:val="00AF66C9"/>
    <w:rsid w:val="00B059C3"/>
    <w:rsid w:val="00B141F3"/>
    <w:rsid w:val="00B15C03"/>
    <w:rsid w:val="00B225DD"/>
    <w:rsid w:val="00B4332A"/>
    <w:rsid w:val="00B52A39"/>
    <w:rsid w:val="00B534EF"/>
    <w:rsid w:val="00B773D9"/>
    <w:rsid w:val="00B916A0"/>
    <w:rsid w:val="00BB52E1"/>
    <w:rsid w:val="00BB7002"/>
    <w:rsid w:val="00BD4358"/>
    <w:rsid w:val="00BE6AA9"/>
    <w:rsid w:val="00C0152E"/>
    <w:rsid w:val="00C228E9"/>
    <w:rsid w:val="00C255BC"/>
    <w:rsid w:val="00C62A4F"/>
    <w:rsid w:val="00C66E57"/>
    <w:rsid w:val="00C856ED"/>
    <w:rsid w:val="00C91089"/>
    <w:rsid w:val="00C9718E"/>
    <w:rsid w:val="00CB3CFA"/>
    <w:rsid w:val="00CB7167"/>
    <w:rsid w:val="00CD4DBA"/>
    <w:rsid w:val="00CD5C1F"/>
    <w:rsid w:val="00CE76AC"/>
    <w:rsid w:val="00CF2518"/>
    <w:rsid w:val="00D07FB9"/>
    <w:rsid w:val="00D113C1"/>
    <w:rsid w:val="00D12CC2"/>
    <w:rsid w:val="00D138DD"/>
    <w:rsid w:val="00D16F98"/>
    <w:rsid w:val="00D33860"/>
    <w:rsid w:val="00D3705B"/>
    <w:rsid w:val="00D8199A"/>
    <w:rsid w:val="00D849C5"/>
    <w:rsid w:val="00D92EAA"/>
    <w:rsid w:val="00D9399A"/>
    <w:rsid w:val="00D94674"/>
    <w:rsid w:val="00DA0AFE"/>
    <w:rsid w:val="00DA2212"/>
    <w:rsid w:val="00DA6690"/>
    <w:rsid w:val="00DB301F"/>
    <w:rsid w:val="00DC35AB"/>
    <w:rsid w:val="00DD4670"/>
    <w:rsid w:val="00DF658C"/>
    <w:rsid w:val="00E10553"/>
    <w:rsid w:val="00E252CF"/>
    <w:rsid w:val="00E34720"/>
    <w:rsid w:val="00E44FF0"/>
    <w:rsid w:val="00E670AA"/>
    <w:rsid w:val="00E7017A"/>
    <w:rsid w:val="00E846BF"/>
    <w:rsid w:val="00E8630C"/>
    <w:rsid w:val="00E86854"/>
    <w:rsid w:val="00E86D54"/>
    <w:rsid w:val="00EA1641"/>
    <w:rsid w:val="00ED593D"/>
    <w:rsid w:val="00EE19BC"/>
    <w:rsid w:val="00EE2F6F"/>
    <w:rsid w:val="00F13AD6"/>
    <w:rsid w:val="00F170D6"/>
    <w:rsid w:val="00F36753"/>
    <w:rsid w:val="00F6034B"/>
    <w:rsid w:val="00F73D01"/>
    <w:rsid w:val="00F73ED1"/>
    <w:rsid w:val="00F7669D"/>
    <w:rsid w:val="00F76C7C"/>
    <w:rsid w:val="00FA1082"/>
    <w:rsid w:val="00FA7364"/>
    <w:rsid w:val="00FB7AB0"/>
    <w:rsid w:val="00FD4D57"/>
    <w:rsid w:val="00FF4DF8"/>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2F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9"/>
    <w:qFormat/>
    <w:rsid w:val="006D4D8D"/>
    <w:pPr>
      <w:keepNext/>
      <w:spacing w:before="240" w:after="60" w:line="276" w:lineRule="auto"/>
      <w:outlineLvl w:val="0"/>
    </w:pPr>
    <w:rPr>
      <w:rFonts w:ascii="Cambria" w:eastAsia="Times New Roman" w:hAnsi="Cambria" w:cs="Times New Roman"/>
      <w:b/>
      <w:bCs/>
      <w:kern w:val="32"/>
      <w:sz w:val="32"/>
      <w:szCs w:val="32"/>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976FE"/>
    <w:pPr>
      <w:tabs>
        <w:tab w:val="center" w:pos="4252"/>
        <w:tab w:val="right" w:pos="8504"/>
      </w:tabs>
    </w:pPr>
  </w:style>
  <w:style w:type="character" w:customStyle="1" w:styleId="EncabezadoCar">
    <w:name w:val="Encabezado Car"/>
    <w:basedOn w:val="Fuentedeprrafopredeter"/>
    <w:link w:val="Encabezado"/>
    <w:uiPriority w:val="99"/>
    <w:rsid w:val="006976FE"/>
  </w:style>
  <w:style w:type="paragraph" w:styleId="Piedepgina">
    <w:name w:val="footer"/>
    <w:basedOn w:val="Normal"/>
    <w:link w:val="PiedepginaCar"/>
    <w:uiPriority w:val="99"/>
    <w:unhideWhenUsed/>
    <w:rsid w:val="006976FE"/>
    <w:pPr>
      <w:tabs>
        <w:tab w:val="center" w:pos="4252"/>
        <w:tab w:val="right" w:pos="8504"/>
      </w:tabs>
    </w:pPr>
  </w:style>
  <w:style w:type="character" w:customStyle="1" w:styleId="PiedepginaCar">
    <w:name w:val="Pie de página Car"/>
    <w:basedOn w:val="Fuentedeprrafopredeter"/>
    <w:link w:val="Piedepgina"/>
    <w:uiPriority w:val="99"/>
    <w:rsid w:val="006976FE"/>
  </w:style>
  <w:style w:type="character" w:customStyle="1" w:styleId="Ttulo1Car">
    <w:name w:val="Título 1 Car"/>
    <w:basedOn w:val="Fuentedeprrafopredeter"/>
    <w:link w:val="Ttulo1"/>
    <w:uiPriority w:val="99"/>
    <w:rsid w:val="006D4D8D"/>
    <w:rPr>
      <w:rFonts w:ascii="Cambria" w:eastAsia="Times New Roman" w:hAnsi="Cambria" w:cs="Times New Roman"/>
      <w:b/>
      <w:bCs/>
      <w:kern w:val="32"/>
      <w:sz w:val="32"/>
      <w:szCs w:val="32"/>
      <w:lang w:val="es-CO" w:eastAsia="es-CO"/>
    </w:rPr>
  </w:style>
  <w:style w:type="paragraph" w:styleId="TDC1">
    <w:name w:val="toc 1"/>
    <w:basedOn w:val="Normal"/>
    <w:next w:val="Normal"/>
    <w:autoRedefine/>
    <w:uiPriority w:val="39"/>
    <w:unhideWhenUsed/>
    <w:rsid w:val="006D4D8D"/>
    <w:pPr>
      <w:spacing w:before="120" w:line="360" w:lineRule="auto"/>
      <w:jc w:val="center"/>
    </w:pPr>
    <w:rPr>
      <w:rFonts w:ascii="Times New Roman" w:eastAsia="Arial" w:hAnsi="Times New Roman" w:cs="Arial"/>
      <w:b/>
      <w:color w:val="000000"/>
      <w:lang w:eastAsia="es-ES"/>
    </w:rPr>
  </w:style>
  <w:style w:type="paragraph" w:styleId="Epgrafe">
    <w:name w:val="caption"/>
    <w:basedOn w:val="Normal"/>
    <w:next w:val="Normal"/>
    <w:uiPriority w:val="35"/>
    <w:unhideWhenUsed/>
    <w:qFormat/>
    <w:rsid w:val="006D4D8D"/>
    <w:pPr>
      <w:spacing w:after="200"/>
      <w:ind w:left="720"/>
    </w:pPr>
    <w:rPr>
      <w:rFonts w:ascii="Times New Roman" w:eastAsia="Arial" w:hAnsi="Times New Roman" w:cs="Arial"/>
      <w:bCs/>
      <w:i/>
      <w:color w:val="538135" w:themeColor="accent6" w:themeShade="BF"/>
      <w:sz w:val="20"/>
      <w:szCs w:val="18"/>
      <w:lang w:eastAsia="es-ES"/>
    </w:rPr>
  </w:style>
  <w:style w:type="paragraph" w:styleId="Textodeglobo">
    <w:name w:val="Balloon Text"/>
    <w:basedOn w:val="Normal"/>
    <w:link w:val="TextodegloboCar"/>
    <w:uiPriority w:val="99"/>
    <w:semiHidden/>
    <w:unhideWhenUsed/>
    <w:rsid w:val="006D4D8D"/>
    <w:rPr>
      <w:rFonts w:ascii="Lucida Grande" w:eastAsiaTheme="minorEastAsia" w:hAnsi="Lucida Grande" w:cs="Lucida Grande"/>
      <w:sz w:val="18"/>
      <w:szCs w:val="18"/>
      <w:lang w:eastAsia="es-ES"/>
    </w:rPr>
  </w:style>
  <w:style w:type="character" w:customStyle="1" w:styleId="TextodegloboCar">
    <w:name w:val="Texto de globo Car"/>
    <w:basedOn w:val="Fuentedeprrafopredeter"/>
    <w:link w:val="Textodeglobo"/>
    <w:uiPriority w:val="99"/>
    <w:semiHidden/>
    <w:rsid w:val="006D4D8D"/>
    <w:rPr>
      <w:rFonts w:ascii="Lucida Grande" w:eastAsiaTheme="minorEastAsia" w:hAnsi="Lucida Grande" w:cs="Lucida Grande"/>
      <w:sz w:val="18"/>
      <w:szCs w:val="18"/>
      <w:lang w:eastAsia="es-ES"/>
    </w:rPr>
  </w:style>
  <w:style w:type="paragraph" w:styleId="NormalWeb">
    <w:name w:val="Normal (Web)"/>
    <w:basedOn w:val="Normal"/>
    <w:uiPriority w:val="99"/>
    <w:unhideWhenUsed/>
    <w:rsid w:val="006D4D8D"/>
    <w:pPr>
      <w:spacing w:before="100" w:beforeAutospacing="1" w:after="100" w:afterAutospacing="1"/>
    </w:pPr>
    <w:rPr>
      <w:rFonts w:ascii="Times New Roman" w:eastAsia="Times New Roman" w:hAnsi="Times New Roman" w:cs="Times New Roman"/>
      <w:lang w:val="es-CO" w:eastAsia="es-CO"/>
    </w:rPr>
  </w:style>
  <w:style w:type="paragraph" w:customStyle="1" w:styleId="Prrafodelista1">
    <w:name w:val="Párrafo de lista1"/>
    <w:basedOn w:val="Normal"/>
    <w:uiPriority w:val="99"/>
    <w:rsid w:val="006D4D8D"/>
    <w:pPr>
      <w:suppressAutoHyphens/>
    </w:pPr>
    <w:rPr>
      <w:rFonts w:ascii="Times New Roman" w:eastAsia="Times New Roman" w:hAnsi="Times New Roman" w:cs="Times New Roman"/>
      <w:sz w:val="20"/>
      <w:szCs w:val="20"/>
      <w:lang w:val="es-ES" w:eastAsia="ar-SA"/>
    </w:rPr>
  </w:style>
  <w:style w:type="character" w:styleId="Hipervnculo">
    <w:name w:val="Hyperlink"/>
    <w:rsid w:val="006D4D8D"/>
    <w:rPr>
      <w:color w:val="0000FF"/>
      <w:u w:val="single"/>
    </w:rPr>
  </w:style>
  <w:style w:type="paragraph" w:styleId="Prrafodelista">
    <w:name w:val="List Paragraph"/>
    <w:basedOn w:val="Normal"/>
    <w:uiPriority w:val="34"/>
    <w:qFormat/>
    <w:rsid w:val="006D4D8D"/>
    <w:pPr>
      <w:spacing w:after="200" w:line="276" w:lineRule="auto"/>
      <w:ind w:left="720"/>
    </w:pPr>
    <w:rPr>
      <w:rFonts w:ascii="Calibri" w:eastAsia="Calibri" w:hAnsi="Calibri" w:cs="Times New Roman"/>
      <w:sz w:val="22"/>
      <w:szCs w:val="22"/>
      <w:lang w:val="es-CO" w:eastAsia="ar-SA"/>
    </w:rPr>
  </w:style>
  <w:style w:type="paragraph" w:styleId="Sinespaciado">
    <w:name w:val="No Spacing"/>
    <w:uiPriority w:val="1"/>
    <w:qFormat/>
    <w:rsid w:val="006D4D8D"/>
    <w:rPr>
      <w:rFonts w:ascii="Calibri" w:eastAsia="Calibri" w:hAnsi="Calibri" w:cs="Times New Roman"/>
      <w:sz w:val="22"/>
      <w:szCs w:val="22"/>
      <w:lang w:val="es-CO"/>
    </w:rPr>
  </w:style>
  <w:style w:type="table" w:styleId="Tablaconcuadrcula">
    <w:name w:val="Table Grid"/>
    <w:basedOn w:val="Tablanormal"/>
    <w:uiPriority w:val="59"/>
    <w:rsid w:val="006D4D8D"/>
    <w:rPr>
      <w:rFonts w:eastAsiaTheme="minorEastAsia"/>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D4D8D"/>
    <w:pPr>
      <w:autoSpaceDE w:val="0"/>
      <w:autoSpaceDN w:val="0"/>
      <w:adjustRightInd w:val="0"/>
    </w:pPr>
    <w:rPr>
      <w:rFonts w:ascii="Wingdings" w:eastAsiaTheme="minorEastAsia" w:hAnsi="Wingdings" w:cs="Wingdings"/>
      <w:color w:val="000000"/>
      <w:lang w:val="es-CO" w:eastAsia="es-ES"/>
    </w:rPr>
  </w:style>
  <w:style w:type="paragraph" w:styleId="Textonotapie">
    <w:name w:val="footnote text"/>
    <w:basedOn w:val="Normal"/>
    <w:link w:val="TextonotapieCar"/>
    <w:uiPriority w:val="99"/>
    <w:semiHidden/>
    <w:unhideWhenUsed/>
    <w:rsid w:val="006D4D8D"/>
    <w:rPr>
      <w:rFonts w:ascii="Cambria" w:eastAsia="MS Mincho" w:hAnsi="Cambria" w:cs="Times New Roman"/>
      <w:sz w:val="20"/>
      <w:szCs w:val="20"/>
      <w:lang w:eastAsia="es-ES"/>
    </w:rPr>
  </w:style>
  <w:style w:type="character" w:customStyle="1" w:styleId="TextonotapieCar">
    <w:name w:val="Texto nota pie Car"/>
    <w:basedOn w:val="Fuentedeprrafopredeter"/>
    <w:link w:val="Textonotapie"/>
    <w:uiPriority w:val="99"/>
    <w:semiHidden/>
    <w:rsid w:val="006D4D8D"/>
    <w:rPr>
      <w:rFonts w:ascii="Cambria" w:eastAsia="MS Mincho" w:hAnsi="Cambria" w:cs="Times New Roman"/>
      <w:sz w:val="20"/>
      <w:szCs w:val="20"/>
      <w:lang w:eastAsia="es-ES"/>
    </w:rPr>
  </w:style>
  <w:style w:type="character" w:styleId="Refdenotaalpie">
    <w:name w:val="footnote reference"/>
    <w:uiPriority w:val="99"/>
    <w:semiHidden/>
    <w:unhideWhenUsed/>
    <w:rsid w:val="006D4D8D"/>
    <w:rPr>
      <w:vertAlign w:val="superscript"/>
    </w:rPr>
  </w:style>
  <w:style w:type="paragraph" w:customStyle="1" w:styleId="xmsonormal">
    <w:name w:val="x_msonormal"/>
    <w:basedOn w:val="Normal"/>
    <w:rsid w:val="006D4D8D"/>
    <w:pPr>
      <w:spacing w:before="100" w:beforeAutospacing="1" w:after="100" w:afterAutospacing="1"/>
    </w:pPr>
    <w:rPr>
      <w:rFonts w:ascii="Times New Roman" w:eastAsia="Times New Roman" w:hAnsi="Times New Roman" w:cs="Times New Roman"/>
      <w:lang w:val="es-CO" w:eastAsia="es-CO"/>
    </w:rPr>
  </w:style>
  <w:style w:type="character" w:customStyle="1" w:styleId="apple-converted-space">
    <w:name w:val="apple-converted-space"/>
    <w:basedOn w:val="Fuentedeprrafopredeter"/>
    <w:rsid w:val="00D33860"/>
  </w:style>
  <w:style w:type="paragraph" w:customStyle="1" w:styleId="xmsoheader">
    <w:name w:val="x_msoheader"/>
    <w:basedOn w:val="Normal"/>
    <w:rsid w:val="005F34BF"/>
    <w:pPr>
      <w:spacing w:before="100" w:beforeAutospacing="1" w:after="100" w:afterAutospacing="1"/>
    </w:pPr>
    <w:rPr>
      <w:rFonts w:ascii="Times New Roman" w:eastAsia="Times New Roman" w:hAnsi="Times New Roman" w:cs="Times New Roman"/>
      <w:lang w:val="es-CO"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9"/>
    <w:qFormat/>
    <w:rsid w:val="006D4D8D"/>
    <w:pPr>
      <w:keepNext/>
      <w:spacing w:before="240" w:after="60" w:line="276" w:lineRule="auto"/>
      <w:outlineLvl w:val="0"/>
    </w:pPr>
    <w:rPr>
      <w:rFonts w:ascii="Cambria" w:eastAsia="Times New Roman" w:hAnsi="Cambria" w:cs="Times New Roman"/>
      <w:b/>
      <w:bCs/>
      <w:kern w:val="32"/>
      <w:sz w:val="32"/>
      <w:szCs w:val="32"/>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976FE"/>
    <w:pPr>
      <w:tabs>
        <w:tab w:val="center" w:pos="4252"/>
        <w:tab w:val="right" w:pos="8504"/>
      </w:tabs>
    </w:pPr>
  </w:style>
  <w:style w:type="character" w:customStyle="1" w:styleId="EncabezadoCar">
    <w:name w:val="Encabezado Car"/>
    <w:basedOn w:val="Fuentedeprrafopredeter"/>
    <w:link w:val="Encabezado"/>
    <w:uiPriority w:val="99"/>
    <w:rsid w:val="006976FE"/>
  </w:style>
  <w:style w:type="paragraph" w:styleId="Piedepgina">
    <w:name w:val="footer"/>
    <w:basedOn w:val="Normal"/>
    <w:link w:val="PiedepginaCar"/>
    <w:uiPriority w:val="99"/>
    <w:unhideWhenUsed/>
    <w:rsid w:val="006976FE"/>
    <w:pPr>
      <w:tabs>
        <w:tab w:val="center" w:pos="4252"/>
        <w:tab w:val="right" w:pos="8504"/>
      </w:tabs>
    </w:pPr>
  </w:style>
  <w:style w:type="character" w:customStyle="1" w:styleId="PiedepginaCar">
    <w:name w:val="Pie de página Car"/>
    <w:basedOn w:val="Fuentedeprrafopredeter"/>
    <w:link w:val="Piedepgina"/>
    <w:uiPriority w:val="99"/>
    <w:rsid w:val="006976FE"/>
  </w:style>
  <w:style w:type="character" w:customStyle="1" w:styleId="Ttulo1Car">
    <w:name w:val="Título 1 Car"/>
    <w:basedOn w:val="Fuentedeprrafopredeter"/>
    <w:link w:val="Ttulo1"/>
    <w:uiPriority w:val="99"/>
    <w:rsid w:val="006D4D8D"/>
    <w:rPr>
      <w:rFonts w:ascii="Cambria" w:eastAsia="Times New Roman" w:hAnsi="Cambria" w:cs="Times New Roman"/>
      <w:b/>
      <w:bCs/>
      <w:kern w:val="32"/>
      <w:sz w:val="32"/>
      <w:szCs w:val="32"/>
      <w:lang w:val="es-CO" w:eastAsia="es-CO"/>
    </w:rPr>
  </w:style>
  <w:style w:type="paragraph" w:styleId="TDC1">
    <w:name w:val="toc 1"/>
    <w:basedOn w:val="Normal"/>
    <w:next w:val="Normal"/>
    <w:autoRedefine/>
    <w:uiPriority w:val="39"/>
    <w:unhideWhenUsed/>
    <w:rsid w:val="006D4D8D"/>
    <w:pPr>
      <w:spacing w:before="120" w:line="360" w:lineRule="auto"/>
      <w:jc w:val="center"/>
    </w:pPr>
    <w:rPr>
      <w:rFonts w:ascii="Times New Roman" w:eastAsia="Arial" w:hAnsi="Times New Roman" w:cs="Arial"/>
      <w:b/>
      <w:color w:val="000000"/>
      <w:lang w:eastAsia="es-ES"/>
    </w:rPr>
  </w:style>
  <w:style w:type="paragraph" w:styleId="Epgrafe">
    <w:name w:val="caption"/>
    <w:basedOn w:val="Normal"/>
    <w:next w:val="Normal"/>
    <w:uiPriority w:val="35"/>
    <w:unhideWhenUsed/>
    <w:qFormat/>
    <w:rsid w:val="006D4D8D"/>
    <w:pPr>
      <w:spacing w:after="200"/>
      <w:ind w:left="720"/>
    </w:pPr>
    <w:rPr>
      <w:rFonts w:ascii="Times New Roman" w:eastAsia="Arial" w:hAnsi="Times New Roman" w:cs="Arial"/>
      <w:bCs/>
      <w:i/>
      <w:color w:val="538135" w:themeColor="accent6" w:themeShade="BF"/>
      <w:sz w:val="20"/>
      <w:szCs w:val="18"/>
      <w:lang w:eastAsia="es-ES"/>
    </w:rPr>
  </w:style>
  <w:style w:type="paragraph" w:styleId="Textodeglobo">
    <w:name w:val="Balloon Text"/>
    <w:basedOn w:val="Normal"/>
    <w:link w:val="TextodegloboCar"/>
    <w:uiPriority w:val="99"/>
    <w:semiHidden/>
    <w:unhideWhenUsed/>
    <w:rsid w:val="006D4D8D"/>
    <w:rPr>
      <w:rFonts w:ascii="Lucida Grande" w:eastAsiaTheme="minorEastAsia" w:hAnsi="Lucida Grande" w:cs="Lucida Grande"/>
      <w:sz w:val="18"/>
      <w:szCs w:val="18"/>
      <w:lang w:eastAsia="es-ES"/>
    </w:rPr>
  </w:style>
  <w:style w:type="character" w:customStyle="1" w:styleId="TextodegloboCar">
    <w:name w:val="Texto de globo Car"/>
    <w:basedOn w:val="Fuentedeprrafopredeter"/>
    <w:link w:val="Textodeglobo"/>
    <w:uiPriority w:val="99"/>
    <w:semiHidden/>
    <w:rsid w:val="006D4D8D"/>
    <w:rPr>
      <w:rFonts w:ascii="Lucida Grande" w:eastAsiaTheme="minorEastAsia" w:hAnsi="Lucida Grande" w:cs="Lucida Grande"/>
      <w:sz w:val="18"/>
      <w:szCs w:val="18"/>
      <w:lang w:eastAsia="es-ES"/>
    </w:rPr>
  </w:style>
  <w:style w:type="paragraph" w:styleId="NormalWeb">
    <w:name w:val="Normal (Web)"/>
    <w:basedOn w:val="Normal"/>
    <w:uiPriority w:val="99"/>
    <w:unhideWhenUsed/>
    <w:rsid w:val="006D4D8D"/>
    <w:pPr>
      <w:spacing w:before="100" w:beforeAutospacing="1" w:after="100" w:afterAutospacing="1"/>
    </w:pPr>
    <w:rPr>
      <w:rFonts w:ascii="Times New Roman" w:eastAsia="Times New Roman" w:hAnsi="Times New Roman" w:cs="Times New Roman"/>
      <w:lang w:val="es-CO" w:eastAsia="es-CO"/>
    </w:rPr>
  </w:style>
  <w:style w:type="paragraph" w:customStyle="1" w:styleId="Prrafodelista1">
    <w:name w:val="Párrafo de lista1"/>
    <w:basedOn w:val="Normal"/>
    <w:uiPriority w:val="99"/>
    <w:rsid w:val="006D4D8D"/>
    <w:pPr>
      <w:suppressAutoHyphens/>
    </w:pPr>
    <w:rPr>
      <w:rFonts w:ascii="Times New Roman" w:eastAsia="Times New Roman" w:hAnsi="Times New Roman" w:cs="Times New Roman"/>
      <w:sz w:val="20"/>
      <w:szCs w:val="20"/>
      <w:lang w:val="es-ES" w:eastAsia="ar-SA"/>
    </w:rPr>
  </w:style>
  <w:style w:type="character" w:styleId="Hipervnculo">
    <w:name w:val="Hyperlink"/>
    <w:rsid w:val="006D4D8D"/>
    <w:rPr>
      <w:color w:val="0000FF"/>
      <w:u w:val="single"/>
    </w:rPr>
  </w:style>
  <w:style w:type="paragraph" w:styleId="Prrafodelista">
    <w:name w:val="List Paragraph"/>
    <w:basedOn w:val="Normal"/>
    <w:uiPriority w:val="34"/>
    <w:qFormat/>
    <w:rsid w:val="006D4D8D"/>
    <w:pPr>
      <w:spacing w:after="200" w:line="276" w:lineRule="auto"/>
      <w:ind w:left="720"/>
    </w:pPr>
    <w:rPr>
      <w:rFonts w:ascii="Calibri" w:eastAsia="Calibri" w:hAnsi="Calibri" w:cs="Times New Roman"/>
      <w:sz w:val="22"/>
      <w:szCs w:val="22"/>
      <w:lang w:val="es-CO" w:eastAsia="ar-SA"/>
    </w:rPr>
  </w:style>
  <w:style w:type="paragraph" w:styleId="Sinespaciado">
    <w:name w:val="No Spacing"/>
    <w:uiPriority w:val="1"/>
    <w:qFormat/>
    <w:rsid w:val="006D4D8D"/>
    <w:rPr>
      <w:rFonts w:ascii="Calibri" w:eastAsia="Calibri" w:hAnsi="Calibri" w:cs="Times New Roman"/>
      <w:sz w:val="22"/>
      <w:szCs w:val="22"/>
      <w:lang w:val="es-CO"/>
    </w:rPr>
  </w:style>
  <w:style w:type="table" w:styleId="Tablaconcuadrcula">
    <w:name w:val="Table Grid"/>
    <w:basedOn w:val="Tablanormal"/>
    <w:uiPriority w:val="59"/>
    <w:rsid w:val="006D4D8D"/>
    <w:rPr>
      <w:rFonts w:eastAsiaTheme="minorEastAsia"/>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D4D8D"/>
    <w:pPr>
      <w:autoSpaceDE w:val="0"/>
      <w:autoSpaceDN w:val="0"/>
      <w:adjustRightInd w:val="0"/>
    </w:pPr>
    <w:rPr>
      <w:rFonts w:ascii="Wingdings" w:eastAsiaTheme="minorEastAsia" w:hAnsi="Wingdings" w:cs="Wingdings"/>
      <w:color w:val="000000"/>
      <w:lang w:val="es-CO" w:eastAsia="es-ES"/>
    </w:rPr>
  </w:style>
  <w:style w:type="paragraph" w:styleId="Textonotapie">
    <w:name w:val="footnote text"/>
    <w:basedOn w:val="Normal"/>
    <w:link w:val="TextonotapieCar"/>
    <w:uiPriority w:val="99"/>
    <w:semiHidden/>
    <w:unhideWhenUsed/>
    <w:rsid w:val="006D4D8D"/>
    <w:rPr>
      <w:rFonts w:ascii="Cambria" w:eastAsia="MS Mincho" w:hAnsi="Cambria" w:cs="Times New Roman"/>
      <w:sz w:val="20"/>
      <w:szCs w:val="20"/>
      <w:lang w:eastAsia="es-ES"/>
    </w:rPr>
  </w:style>
  <w:style w:type="character" w:customStyle="1" w:styleId="TextonotapieCar">
    <w:name w:val="Texto nota pie Car"/>
    <w:basedOn w:val="Fuentedeprrafopredeter"/>
    <w:link w:val="Textonotapie"/>
    <w:uiPriority w:val="99"/>
    <w:semiHidden/>
    <w:rsid w:val="006D4D8D"/>
    <w:rPr>
      <w:rFonts w:ascii="Cambria" w:eastAsia="MS Mincho" w:hAnsi="Cambria" w:cs="Times New Roman"/>
      <w:sz w:val="20"/>
      <w:szCs w:val="20"/>
      <w:lang w:eastAsia="es-ES"/>
    </w:rPr>
  </w:style>
  <w:style w:type="character" w:styleId="Refdenotaalpie">
    <w:name w:val="footnote reference"/>
    <w:uiPriority w:val="99"/>
    <w:semiHidden/>
    <w:unhideWhenUsed/>
    <w:rsid w:val="006D4D8D"/>
    <w:rPr>
      <w:vertAlign w:val="superscript"/>
    </w:rPr>
  </w:style>
  <w:style w:type="paragraph" w:customStyle="1" w:styleId="xmsonormal">
    <w:name w:val="x_msonormal"/>
    <w:basedOn w:val="Normal"/>
    <w:rsid w:val="006D4D8D"/>
    <w:pPr>
      <w:spacing w:before="100" w:beforeAutospacing="1" w:after="100" w:afterAutospacing="1"/>
    </w:pPr>
    <w:rPr>
      <w:rFonts w:ascii="Times New Roman" w:eastAsia="Times New Roman" w:hAnsi="Times New Roman" w:cs="Times New Roman"/>
      <w:lang w:val="es-CO" w:eastAsia="es-CO"/>
    </w:rPr>
  </w:style>
  <w:style w:type="character" w:customStyle="1" w:styleId="apple-converted-space">
    <w:name w:val="apple-converted-space"/>
    <w:basedOn w:val="Fuentedeprrafopredeter"/>
    <w:rsid w:val="00D33860"/>
  </w:style>
  <w:style w:type="paragraph" w:customStyle="1" w:styleId="xmsoheader">
    <w:name w:val="x_msoheader"/>
    <w:basedOn w:val="Normal"/>
    <w:rsid w:val="005F34BF"/>
    <w:pPr>
      <w:spacing w:before="100" w:beforeAutospacing="1" w:after="100" w:afterAutospacing="1"/>
    </w:pPr>
    <w:rPr>
      <w:rFonts w:ascii="Times New Roman" w:eastAsia="Times New Roman" w:hAnsi="Times New Roman" w:cs="Times New Roman"/>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341860">
      <w:bodyDiv w:val="1"/>
      <w:marLeft w:val="0"/>
      <w:marRight w:val="0"/>
      <w:marTop w:val="0"/>
      <w:marBottom w:val="0"/>
      <w:divBdr>
        <w:top w:val="none" w:sz="0" w:space="0" w:color="auto"/>
        <w:left w:val="none" w:sz="0" w:space="0" w:color="auto"/>
        <w:bottom w:val="none" w:sz="0" w:space="0" w:color="auto"/>
        <w:right w:val="none" w:sz="0" w:space="0" w:color="auto"/>
      </w:divBdr>
    </w:div>
    <w:div w:id="581524022">
      <w:bodyDiv w:val="1"/>
      <w:marLeft w:val="0"/>
      <w:marRight w:val="0"/>
      <w:marTop w:val="0"/>
      <w:marBottom w:val="0"/>
      <w:divBdr>
        <w:top w:val="none" w:sz="0" w:space="0" w:color="auto"/>
        <w:left w:val="none" w:sz="0" w:space="0" w:color="auto"/>
        <w:bottom w:val="none" w:sz="0" w:space="0" w:color="auto"/>
        <w:right w:val="none" w:sz="0" w:space="0" w:color="auto"/>
      </w:divBdr>
    </w:div>
    <w:div w:id="1606034444">
      <w:bodyDiv w:val="1"/>
      <w:marLeft w:val="0"/>
      <w:marRight w:val="0"/>
      <w:marTop w:val="0"/>
      <w:marBottom w:val="0"/>
      <w:divBdr>
        <w:top w:val="none" w:sz="0" w:space="0" w:color="auto"/>
        <w:left w:val="none" w:sz="0" w:space="0" w:color="auto"/>
        <w:bottom w:val="none" w:sz="0" w:space="0" w:color="auto"/>
        <w:right w:val="none" w:sz="0" w:space="0" w:color="auto"/>
      </w:divBdr>
    </w:div>
    <w:div w:id="1689788654">
      <w:bodyDiv w:val="1"/>
      <w:marLeft w:val="0"/>
      <w:marRight w:val="0"/>
      <w:marTop w:val="0"/>
      <w:marBottom w:val="0"/>
      <w:divBdr>
        <w:top w:val="none" w:sz="0" w:space="0" w:color="auto"/>
        <w:left w:val="none" w:sz="0" w:space="0" w:color="auto"/>
        <w:bottom w:val="none" w:sz="0" w:space="0" w:color="auto"/>
        <w:right w:val="none" w:sz="0" w:space="0" w:color="auto"/>
      </w:divBdr>
    </w:div>
    <w:div w:id="2085638239">
      <w:bodyDiv w:val="1"/>
      <w:marLeft w:val="0"/>
      <w:marRight w:val="0"/>
      <w:marTop w:val="0"/>
      <w:marBottom w:val="0"/>
      <w:divBdr>
        <w:top w:val="none" w:sz="0" w:space="0" w:color="auto"/>
        <w:left w:val="none" w:sz="0" w:space="0" w:color="auto"/>
        <w:bottom w:val="none" w:sz="0" w:space="0" w:color="auto"/>
        <w:right w:val="none" w:sz="0" w:space="0" w:color="auto"/>
      </w:divBdr>
    </w:div>
    <w:div w:id="21215602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8.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0.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anizales.gov.co"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hyperlink" Target="http://www.urnadecristal.gov.co/FuerzaManizales" TargetMode="External"/><Relationship Id="rId64" Type="http://schemas.openxmlformats.org/officeDocument/2006/relationships/fontTable" Target="fontTable.xml"/><Relationship Id="rId8" Type="http://schemas.openxmlformats.org/officeDocument/2006/relationships/hyperlink" Target="http://www.manizales.gov.co" TargetMode="External"/><Relationship Id="rId51" Type="http://schemas.openxmlformats.org/officeDocument/2006/relationships/image" Target="media/image42.png"/><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9.png"/></Relationships>
</file>

<file path=word/_rels/header1.xml.rels><?xml version="1.0" encoding="UTF-8" standalone="yes"?>
<Relationships xmlns="http://schemas.openxmlformats.org/package/2006/relationships"><Relationship Id="rId1" Type="http://schemas.openxmlformats.org/officeDocument/2006/relationships/image" Target="media/image5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50</Pages>
  <Words>11191</Words>
  <Characters>61551</Characters>
  <Application>Microsoft Office Word</Application>
  <DocSecurity>0</DocSecurity>
  <Lines>512</Lines>
  <Paragraphs>145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72597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Liliana Maria Arias Gallego</cp:lastModifiedBy>
  <cp:revision>2</cp:revision>
  <cp:lastPrinted>2017-05-11T19:44:00Z</cp:lastPrinted>
  <dcterms:created xsi:type="dcterms:W3CDTF">2017-05-11T19:57:00Z</dcterms:created>
  <dcterms:modified xsi:type="dcterms:W3CDTF">2017-05-11T19:57:00Z</dcterms:modified>
</cp:coreProperties>
</file>