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67847" w14:textId="1BB04FDE" w:rsidR="00496C21" w:rsidRPr="002C3B37" w:rsidRDefault="00496C21" w:rsidP="00496C21">
      <w:pPr>
        <w:spacing w:line="276" w:lineRule="auto"/>
        <w:contextualSpacing/>
        <w:jc w:val="both"/>
        <w:rPr>
          <w:rFonts w:ascii="Arial Narrow" w:hAnsi="Arial Narrow" w:cs="Arial"/>
          <w:b/>
          <w:bCs/>
        </w:rPr>
      </w:pPr>
      <w:r w:rsidRPr="002C3B37">
        <w:rPr>
          <w:rFonts w:ascii="Arial Narrow" w:hAnsi="Arial Narrow" w:cs="Arial"/>
        </w:rPr>
        <w:t xml:space="preserve">De conformidad con el artículo 2.2.1.1.2.1.2. </w:t>
      </w:r>
      <w:r w:rsidR="00E03675" w:rsidRPr="002C3B37">
        <w:rPr>
          <w:rFonts w:ascii="Arial Narrow" w:hAnsi="Arial Narrow" w:cs="Arial"/>
        </w:rPr>
        <w:t xml:space="preserve">y </w:t>
      </w:r>
      <w:r w:rsidR="005D1BAE" w:rsidRPr="005D1BAE">
        <w:rPr>
          <w:rFonts w:ascii="Arial Narrow" w:hAnsi="Arial Narrow" w:cs="Arial"/>
          <w:bCs/>
        </w:rPr>
        <w:t>2.2.1.2.2.1.8</w:t>
      </w:r>
      <w:r w:rsidR="005D1BAE">
        <w:rPr>
          <w:rFonts w:ascii="Arial Narrow" w:hAnsi="Arial Narrow" w:cs="Arial"/>
          <w:b/>
          <w:bCs/>
        </w:rPr>
        <w:t xml:space="preserve"> </w:t>
      </w:r>
      <w:r w:rsidRPr="002C3B37">
        <w:rPr>
          <w:rFonts w:ascii="Arial Narrow" w:hAnsi="Arial Narrow" w:cs="Arial"/>
        </w:rPr>
        <w:t xml:space="preserve">del decreto 1082 de 2015, el Municipio de Manizales convoca a las personas naturales y jurídicas legalmente constituidas, con y sin ánimo de lucro, ya sea de manera individual, en consorcio o unión temporal, cuyo objeto social les permita celebrar el contrato y que cumplan con la capacidad jurídica y los requisitos habilitantes señalados en el pliego de condiciones, para participar en el presente proceso de selección abreviada, el cual a partir de la fecha y durante cinco (5) días hábiles podrá ser consultado el proyecto de pliego de condiciones del proceso, para la </w:t>
      </w:r>
      <w:r w:rsidRPr="002C3B37">
        <w:rPr>
          <w:rFonts w:ascii="Arial Narrow" w:eastAsia="Calibri" w:hAnsi="Arial Narrow" w:cs="Arial"/>
        </w:rPr>
        <w:t>“</w:t>
      </w:r>
      <w:r w:rsidRPr="002C3B37">
        <w:rPr>
          <w:rFonts w:ascii="Arial Narrow" w:eastAsia="Calibri" w:hAnsi="Arial Narrow" w:cs="Arial"/>
          <w:b/>
          <w:bCs/>
        </w:rPr>
        <w:t xml:space="preserve">ENAJENACION DIRECTA COMO CUERPO CIERTO POR OFERTA EN SOBRE CERRADO </w:t>
      </w:r>
      <w:r w:rsidRPr="002C3B37">
        <w:rPr>
          <w:rFonts w:ascii="Arial Narrow" w:eastAsia="Calibri" w:hAnsi="Arial Narrow" w:cs="Arial"/>
          <w:b/>
          <w:bCs/>
          <w:color w:val="000000"/>
        </w:rPr>
        <w:t xml:space="preserve">DE  </w:t>
      </w:r>
      <w:r w:rsidR="00EC64C3" w:rsidRPr="002C3B37">
        <w:rPr>
          <w:rFonts w:ascii="Arial Narrow" w:eastAsia="Calibri" w:hAnsi="Arial Narrow" w:cs="Arial"/>
          <w:b/>
          <w:bCs/>
          <w:color w:val="000000"/>
        </w:rPr>
        <w:t>UN</w:t>
      </w:r>
      <w:r w:rsidRPr="002C3B37">
        <w:rPr>
          <w:rFonts w:ascii="Arial Narrow" w:eastAsia="Calibri" w:hAnsi="Arial Narrow" w:cs="Arial"/>
          <w:b/>
          <w:bCs/>
          <w:color w:val="000000"/>
        </w:rPr>
        <w:t xml:space="preserve"> (</w:t>
      </w:r>
      <w:r w:rsidR="00EC64C3" w:rsidRPr="002C3B37">
        <w:rPr>
          <w:rFonts w:ascii="Arial Narrow" w:eastAsia="Calibri" w:hAnsi="Arial Narrow" w:cs="Arial"/>
          <w:b/>
          <w:bCs/>
          <w:color w:val="000000"/>
        </w:rPr>
        <w:t>1</w:t>
      </w:r>
      <w:r w:rsidRPr="002C3B37">
        <w:rPr>
          <w:rFonts w:ascii="Arial Narrow" w:eastAsia="Calibri" w:hAnsi="Arial Narrow" w:cs="Arial"/>
          <w:b/>
          <w:bCs/>
          <w:color w:val="000000"/>
        </w:rPr>
        <w:t>) LOTE DE BIENES MUEBLES DE PROPIEDAD DEL MUNICIPIO DE MANIZALES</w:t>
      </w:r>
      <w:r w:rsidRPr="002C3B37">
        <w:rPr>
          <w:rFonts w:ascii="Arial Narrow" w:hAnsi="Arial Narrow" w:cs="Arial"/>
          <w:lang w:val="es-ES" w:eastAsia="es-ES"/>
        </w:rPr>
        <w:t xml:space="preserve"> </w:t>
      </w:r>
      <w:r w:rsidRPr="002C3B37">
        <w:rPr>
          <w:rFonts w:ascii="Arial Narrow" w:hAnsi="Arial Narrow" w:cs="Arial"/>
        </w:rPr>
        <w:t>en las condiciones físicas, legales y jurídicas en que se encuentren, de conformidad con la identificación, descripción, características y condiciones presentadas en éste pliego de condiciones y en los documentos y estudios previos que hacen parte de este proceso de convocatoria,</w:t>
      </w:r>
      <w:r w:rsidRPr="00400F3C">
        <w:rPr>
          <w:rFonts w:ascii="Arial Narrow" w:hAnsi="Arial Narrow" w:cs="Arial"/>
          <w:b/>
          <w:sz w:val="22"/>
          <w:szCs w:val="22"/>
        </w:rPr>
        <w:t xml:space="preserve"> </w:t>
      </w:r>
      <w:r w:rsidR="005D1BAE" w:rsidRPr="00400F3C">
        <w:rPr>
          <w:rFonts w:ascii="Arial Narrow" w:eastAsia="Calibri" w:hAnsi="Arial Narrow" w:cs="Arial"/>
          <w:b/>
          <w:bCs/>
          <w:color w:val="000000"/>
          <w:sz w:val="22"/>
          <w:szCs w:val="22"/>
        </w:rPr>
        <w:t>COMPUESTO</w:t>
      </w:r>
      <w:r w:rsidRPr="00400F3C">
        <w:rPr>
          <w:rFonts w:ascii="Arial Narrow" w:eastAsia="Calibri" w:hAnsi="Arial Narrow" w:cs="Arial"/>
          <w:b/>
          <w:bCs/>
          <w:color w:val="000000"/>
          <w:sz w:val="22"/>
          <w:szCs w:val="22"/>
        </w:rPr>
        <w:t xml:space="preserve"> POR: </w:t>
      </w:r>
      <w:r w:rsidR="00EC64C3" w:rsidRPr="00400F3C">
        <w:rPr>
          <w:rFonts w:ascii="Arial Narrow" w:eastAsia="Batang" w:hAnsi="Arial Narrow" w:cs="Arial"/>
          <w:b/>
          <w:bCs/>
          <w:color w:val="000000"/>
          <w:sz w:val="22"/>
          <w:szCs w:val="22"/>
          <w:lang w:val="es-ES" w:eastAsia="ar-SA"/>
        </w:rPr>
        <w:t>UN HORNO PARA PANADERÍA CON CILINDRO PARA AMASAR, UN COMPRESOR PARA PINTURA, CHATARRA, MADERA, SILLAS PLÁSTICAS Y LIBROS</w:t>
      </w:r>
      <w:r w:rsidR="005D1BAE" w:rsidRPr="00400F3C">
        <w:rPr>
          <w:rFonts w:ascii="Arial Narrow" w:eastAsia="Batang" w:hAnsi="Arial Narrow" w:cs="Arial"/>
          <w:b/>
          <w:bCs/>
          <w:color w:val="000000"/>
          <w:sz w:val="22"/>
          <w:szCs w:val="22"/>
          <w:lang w:val="es-ES" w:eastAsia="ar-SA"/>
        </w:rPr>
        <w:t xml:space="preserve">, </w:t>
      </w:r>
      <w:r w:rsidRPr="00400F3C">
        <w:rPr>
          <w:rFonts w:ascii="Arial Narrow" w:eastAsia="Calibri" w:hAnsi="Arial Narrow" w:cs="Arial"/>
          <w:b/>
          <w:bCs/>
          <w:color w:val="000000"/>
          <w:sz w:val="22"/>
          <w:szCs w:val="22"/>
          <w:lang w:val="es-CO"/>
        </w:rPr>
        <w:t>PROPIE</w:t>
      </w:r>
      <w:r w:rsidR="00400F3C">
        <w:rPr>
          <w:rFonts w:ascii="Arial Narrow" w:eastAsia="Calibri" w:hAnsi="Arial Narrow" w:cs="Arial"/>
          <w:b/>
          <w:bCs/>
          <w:color w:val="000000"/>
          <w:sz w:val="22"/>
          <w:szCs w:val="22"/>
          <w:lang w:val="es-CO"/>
        </w:rPr>
        <w:t>DAD DE ESTA ENTIDAD TERRITORIAL</w:t>
      </w:r>
      <w:r w:rsidRPr="00400F3C">
        <w:rPr>
          <w:rFonts w:ascii="Arial Narrow" w:eastAsia="Calibri" w:hAnsi="Arial Narrow" w:cs="Arial"/>
          <w:b/>
          <w:bCs/>
          <w:color w:val="000000"/>
          <w:sz w:val="22"/>
          <w:szCs w:val="22"/>
          <w:lang w:val="es-CO"/>
        </w:rPr>
        <w:t>”</w:t>
      </w:r>
      <w:r w:rsidRPr="00400F3C">
        <w:rPr>
          <w:rFonts w:ascii="Arial Narrow" w:eastAsia="Batang" w:hAnsi="Arial Narrow" w:cs="Arial"/>
          <w:b/>
          <w:bCs/>
          <w:sz w:val="22"/>
          <w:szCs w:val="22"/>
          <w:lang w:val="es-ES" w:eastAsia="ar-SA"/>
        </w:rPr>
        <w:t>,</w:t>
      </w:r>
      <w:r w:rsidRPr="00400F3C">
        <w:rPr>
          <w:rFonts w:ascii="Arial Narrow" w:eastAsia="Batang" w:hAnsi="Arial Narrow" w:cs="Arial"/>
          <w:bCs/>
          <w:sz w:val="22"/>
          <w:lang w:val="es-ES" w:eastAsia="ar-SA"/>
        </w:rPr>
        <w:t xml:space="preserve"> </w:t>
      </w:r>
      <w:r w:rsidRPr="002C3B37">
        <w:rPr>
          <w:rFonts w:ascii="Arial Narrow" w:hAnsi="Arial Narrow" w:cs="Arial"/>
          <w:bCs/>
          <w:color w:val="000000"/>
        </w:rPr>
        <w:t>teniendo en cuenta la siguiente información:</w:t>
      </w:r>
    </w:p>
    <w:p w14:paraId="6C0109A4" w14:textId="77777777" w:rsidR="00496C21" w:rsidRPr="002C3B37" w:rsidRDefault="00496C21" w:rsidP="00496C21">
      <w:pPr>
        <w:pStyle w:val="Standard"/>
        <w:tabs>
          <w:tab w:val="left" w:pos="5790"/>
        </w:tabs>
        <w:spacing w:line="276" w:lineRule="auto"/>
        <w:contextualSpacing/>
        <w:rPr>
          <w:rFonts w:ascii="Arial Narrow" w:hAnsi="Arial Narrow" w:cs="Arial"/>
          <w:b/>
          <w:bCs/>
          <w:color w:val="000000"/>
          <w:lang w:val="es-ES_tradnl" w:eastAsia="es-CO"/>
        </w:rPr>
      </w:pPr>
    </w:p>
    <w:tbl>
      <w:tblPr>
        <w:tblW w:w="0" w:type="auto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0"/>
        <w:gridCol w:w="5740"/>
      </w:tblGrid>
      <w:tr w:rsidR="00496C21" w:rsidRPr="002C3B37" w14:paraId="2AB88CD8" w14:textId="77777777" w:rsidTr="00EB36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DBCE36" w14:textId="77777777" w:rsidR="00496C21" w:rsidRPr="00400F3C" w:rsidRDefault="00496C21" w:rsidP="00F66BA7">
            <w:pPr>
              <w:pStyle w:val="Standard"/>
              <w:spacing w:line="276" w:lineRule="auto"/>
              <w:contextualSpacing/>
              <w:jc w:val="both"/>
              <w:rPr>
                <w:rFonts w:ascii="Arial Narrow" w:hAnsi="Arial Narrow" w:cs="Arial"/>
                <w:b/>
              </w:rPr>
            </w:pPr>
            <w:r w:rsidRPr="00400F3C">
              <w:rPr>
                <w:rFonts w:ascii="Arial Narrow" w:hAnsi="Arial Narrow" w:cs="Arial"/>
                <w:b/>
                <w:color w:val="000000" w:themeColor="text1"/>
              </w:rPr>
              <w:t>NOMBRE Y DIRECCIÓN DE LA ENTIDAD CONTRATANTE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2F490" w14:textId="77777777" w:rsidR="00496C21" w:rsidRPr="002C3B37" w:rsidRDefault="00496C21" w:rsidP="00F66BA7">
            <w:pPr>
              <w:pStyle w:val="Standard"/>
              <w:spacing w:line="276" w:lineRule="auto"/>
              <w:contextualSpacing/>
              <w:rPr>
                <w:rFonts w:ascii="Arial Narrow" w:hAnsi="Arial Narrow" w:cs="Arial"/>
              </w:rPr>
            </w:pPr>
            <w:r w:rsidRPr="002C3B37">
              <w:rPr>
                <w:rFonts w:ascii="Arial Narrow" w:hAnsi="Arial Narrow" w:cs="Arial"/>
              </w:rPr>
              <w:t xml:space="preserve">Municipio de Manizales – SECRETARÍA DE SERVICIOS  ADMINISTRATIVOS – Grupo de Bienes y Servicios  </w:t>
            </w:r>
          </w:p>
          <w:p w14:paraId="4DA76AC9" w14:textId="77777777" w:rsidR="00496C21" w:rsidRPr="002C3B37" w:rsidRDefault="00496C21" w:rsidP="00F66BA7">
            <w:pPr>
              <w:pStyle w:val="Standard"/>
              <w:spacing w:line="276" w:lineRule="auto"/>
              <w:contextualSpacing/>
              <w:rPr>
                <w:rFonts w:ascii="Arial Narrow" w:hAnsi="Arial Narrow" w:cs="Arial"/>
              </w:rPr>
            </w:pPr>
            <w:r w:rsidRPr="002C3B37">
              <w:rPr>
                <w:rFonts w:ascii="Arial Narrow" w:hAnsi="Arial Narrow" w:cs="Arial"/>
              </w:rPr>
              <w:t>NIT: 890.801.053-7</w:t>
            </w:r>
          </w:p>
        </w:tc>
      </w:tr>
      <w:tr w:rsidR="00496C21" w:rsidRPr="002C3B37" w14:paraId="28996878" w14:textId="77777777" w:rsidTr="00EB368F">
        <w:trPr>
          <w:trHeight w:val="16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FFC8F" w14:textId="77777777" w:rsidR="00496C21" w:rsidRPr="002C3B37" w:rsidRDefault="00496C21" w:rsidP="00F66BA7">
            <w:pPr>
              <w:pStyle w:val="Standard"/>
              <w:spacing w:line="276" w:lineRule="auto"/>
              <w:contextualSpacing/>
              <w:jc w:val="both"/>
              <w:rPr>
                <w:rFonts w:ascii="Arial Narrow" w:hAnsi="Arial Narrow" w:cs="Arial"/>
                <w:b/>
              </w:rPr>
            </w:pPr>
            <w:r w:rsidRPr="002C3B37">
              <w:rPr>
                <w:rFonts w:ascii="Arial Narrow" w:hAnsi="Arial Narrow" w:cs="Arial"/>
                <w:b/>
              </w:rPr>
              <w:t>DIRECCIÓN Y CORREOS ELECTRÓNICOS DONDE SE PODRÁN ATENDER A LOS INTERESADOS Y PARA LA PRESENTACIÓN DE DOCUMENTOS DIFERENTES A LA PROPUESTA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88B55D" w14:textId="77777777" w:rsidR="00496C21" w:rsidRPr="002C3B37" w:rsidRDefault="00496C21" w:rsidP="00F66BA7">
            <w:pPr>
              <w:pStyle w:val="Standard"/>
              <w:spacing w:line="276" w:lineRule="auto"/>
              <w:contextualSpacing/>
              <w:rPr>
                <w:rFonts w:ascii="Arial Narrow" w:hAnsi="Arial Narrow" w:cs="Arial"/>
              </w:rPr>
            </w:pPr>
            <w:r w:rsidRPr="002C3B37">
              <w:rPr>
                <w:rFonts w:ascii="Arial Narrow" w:hAnsi="Arial Narrow" w:cs="Arial"/>
              </w:rPr>
              <w:t xml:space="preserve">Calle 19 No. 21- 44  Piso 4 </w:t>
            </w:r>
          </w:p>
          <w:p w14:paraId="76A2B28F" w14:textId="77777777" w:rsidR="00496C21" w:rsidRPr="002C3B37" w:rsidRDefault="00496C21" w:rsidP="00F66BA7">
            <w:pPr>
              <w:pStyle w:val="Standard"/>
              <w:spacing w:line="276" w:lineRule="auto"/>
              <w:contextualSpacing/>
              <w:rPr>
                <w:rFonts w:ascii="Arial Narrow" w:hAnsi="Arial Narrow" w:cs="Arial"/>
              </w:rPr>
            </w:pPr>
            <w:r w:rsidRPr="002C3B37">
              <w:rPr>
                <w:rFonts w:ascii="Arial Narrow" w:hAnsi="Arial Narrow" w:cs="Arial"/>
              </w:rPr>
              <w:t>Secretaría de Servicios Administrativos – Grupo de Bienes y Servicios</w:t>
            </w:r>
          </w:p>
          <w:p w14:paraId="5AA908DD" w14:textId="77777777" w:rsidR="00496C21" w:rsidRPr="002C3B37" w:rsidRDefault="00496C21" w:rsidP="00F66BA7">
            <w:pPr>
              <w:pStyle w:val="Standard"/>
              <w:spacing w:line="276" w:lineRule="auto"/>
              <w:contextualSpacing/>
              <w:rPr>
                <w:rFonts w:ascii="Arial Narrow" w:hAnsi="Arial Narrow" w:cs="Arial"/>
              </w:rPr>
            </w:pPr>
            <w:r w:rsidRPr="002C3B37">
              <w:rPr>
                <w:rFonts w:ascii="Arial Narrow" w:hAnsi="Arial Narrow" w:cs="Arial"/>
              </w:rPr>
              <w:t>Teléfono: 8879700 – Ext 71164, 71169</w:t>
            </w:r>
          </w:p>
          <w:p w14:paraId="21C5FC4D" w14:textId="77777777" w:rsidR="00496C21" w:rsidRPr="002C3B37" w:rsidRDefault="00496C21" w:rsidP="00F66BA7">
            <w:pPr>
              <w:pStyle w:val="Standard"/>
              <w:spacing w:line="276" w:lineRule="auto"/>
              <w:contextualSpacing/>
              <w:rPr>
                <w:rFonts w:ascii="Arial Narrow" w:hAnsi="Arial Narrow" w:cs="Arial"/>
              </w:rPr>
            </w:pPr>
            <w:r w:rsidRPr="002C3B37">
              <w:rPr>
                <w:rFonts w:ascii="Arial Narrow" w:hAnsi="Arial Narrow" w:cs="Arial"/>
              </w:rPr>
              <w:t>Correo electrónico:  jairo.hoyos</w:t>
            </w:r>
            <w:hyperlink r:id="rId8" w:history="1">
              <w:r w:rsidRPr="002C3B37">
                <w:rPr>
                  <w:rFonts w:ascii="Arial Narrow" w:hAnsi="Arial Narrow" w:cs="Arial"/>
                </w:rPr>
                <w:t>@manizales.gov.co</w:t>
              </w:r>
            </w:hyperlink>
            <w:r w:rsidRPr="002C3B37">
              <w:rPr>
                <w:rFonts w:ascii="Arial Narrow" w:hAnsi="Arial Narrow" w:cs="Arial"/>
              </w:rPr>
              <w:t xml:space="preserve">  </w:t>
            </w:r>
          </w:p>
          <w:p w14:paraId="436CCCAC" w14:textId="77777777" w:rsidR="00496C21" w:rsidRPr="002C3B37" w:rsidRDefault="00496C21" w:rsidP="00F66BA7">
            <w:pPr>
              <w:pStyle w:val="Standard"/>
              <w:tabs>
                <w:tab w:val="left" w:pos="1907"/>
              </w:tabs>
              <w:spacing w:line="276" w:lineRule="auto"/>
              <w:contextualSpacing/>
              <w:rPr>
                <w:rFonts w:ascii="Arial Narrow" w:hAnsi="Arial Narrow" w:cs="Arial"/>
              </w:rPr>
            </w:pPr>
            <w:r w:rsidRPr="002C3B37">
              <w:rPr>
                <w:rFonts w:ascii="Arial Narrow" w:hAnsi="Arial Narrow" w:cs="Arial"/>
              </w:rPr>
              <w:t xml:space="preserve">                             jhon.lopez@manizales.gov.co</w:t>
            </w:r>
          </w:p>
          <w:p w14:paraId="3FF4ACE3" w14:textId="77777777" w:rsidR="00496C21" w:rsidRPr="002C3B37" w:rsidRDefault="00496C21" w:rsidP="00F66BA7">
            <w:pPr>
              <w:pStyle w:val="Standard"/>
              <w:spacing w:line="276" w:lineRule="auto"/>
              <w:contextualSpacing/>
              <w:rPr>
                <w:rFonts w:ascii="Arial Narrow" w:hAnsi="Arial Narrow" w:cs="Arial"/>
                <w:color w:val="FF0000"/>
              </w:rPr>
            </w:pPr>
          </w:p>
        </w:tc>
      </w:tr>
      <w:tr w:rsidR="00496C21" w:rsidRPr="002C3B37" w14:paraId="1E5B6B1F" w14:textId="77777777" w:rsidTr="00EB368F">
        <w:trPr>
          <w:trHeight w:val="8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497B91" w14:textId="77777777" w:rsidR="00496C21" w:rsidRPr="002C3B37" w:rsidRDefault="00496C21" w:rsidP="00F66BA7">
            <w:pPr>
              <w:pStyle w:val="Standard"/>
              <w:spacing w:line="276" w:lineRule="auto"/>
              <w:contextualSpacing/>
              <w:jc w:val="both"/>
              <w:rPr>
                <w:rFonts w:ascii="Arial Narrow" w:hAnsi="Arial Narrow" w:cs="Arial"/>
                <w:b/>
              </w:rPr>
            </w:pPr>
            <w:r w:rsidRPr="002C3B37">
              <w:rPr>
                <w:rFonts w:ascii="Arial Narrow" w:hAnsi="Arial Narrow" w:cs="Arial"/>
                <w:b/>
              </w:rPr>
              <w:t>DIRECCIÓN PARA LA PRESENTACIÓN DE LAS PROPUESTAS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163774" w14:textId="77777777" w:rsidR="00496C21" w:rsidRPr="002C3B37" w:rsidRDefault="00496C21" w:rsidP="00F66BA7">
            <w:pPr>
              <w:pStyle w:val="Standard"/>
              <w:spacing w:line="276" w:lineRule="auto"/>
              <w:contextualSpacing/>
              <w:rPr>
                <w:rFonts w:ascii="Arial Narrow" w:hAnsi="Arial Narrow" w:cs="Arial"/>
              </w:rPr>
            </w:pPr>
            <w:r w:rsidRPr="002C3B37">
              <w:rPr>
                <w:rFonts w:ascii="Arial Narrow" w:hAnsi="Arial Narrow" w:cs="Arial"/>
              </w:rPr>
              <w:t xml:space="preserve">Calle 19 N°. 21 - 44   Piso 1  - </w:t>
            </w:r>
            <w:r w:rsidRPr="002C3B37">
              <w:rPr>
                <w:rFonts w:ascii="Arial Narrow" w:hAnsi="Arial Narrow" w:cs="Arial"/>
                <w:b/>
              </w:rPr>
              <w:t>URNA DE CRISTAL</w:t>
            </w:r>
            <w:r w:rsidRPr="002C3B37">
              <w:rPr>
                <w:rFonts w:ascii="Arial Narrow" w:hAnsi="Arial Narrow" w:cs="Arial"/>
              </w:rPr>
              <w:t xml:space="preserve"> </w:t>
            </w:r>
          </w:p>
          <w:p w14:paraId="755A2572" w14:textId="77777777" w:rsidR="00496C21" w:rsidRPr="002C3B37" w:rsidRDefault="00496C21" w:rsidP="00F66BA7">
            <w:pPr>
              <w:pStyle w:val="Standard"/>
              <w:spacing w:line="276" w:lineRule="auto"/>
              <w:contextualSpacing/>
              <w:rPr>
                <w:rFonts w:ascii="Arial Narrow" w:hAnsi="Arial Narrow" w:cs="Arial"/>
              </w:rPr>
            </w:pPr>
            <w:r w:rsidRPr="002C3B37">
              <w:rPr>
                <w:rFonts w:ascii="Arial Narrow" w:hAnsi="Arial Narrow" w:cs="Arial"/>
              </w:rPr>
              <w:t>Municipio de Manizales</w:t>
            </w:r>
          </w:p>
        </w:tc>
      </w:tr>
      <w:tr w:rsidR="00496C21" w:rsidRPr="002C3B37" w14:paraId="2E620745" w14:textId="77777777" w:rsidTr="00EB368F">
        <w:trPr>
          <w:trHeight w:val="10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293C89" w14:textId="77777777" w:rsidR="00496C21" w:rsidRPr="002C3B37" w:rsidRDefault="00496C21" w:rsidP="00F66BA7">
            <w:pPr>
              <w:pStyle w:val="Standard"/>
              <w:spacing w:line="276" w:lineRule="auto"/>
              <w:contextualSpacing/>
              <w:jc w:val="both"/>
              <w:rPr>
                <w:rFonts w:ascii="Arial Narrow" w:hAnsi="Arial Narrow" w:cs="Arial"/>
                <w:b/>
              </w:rPr>
            </w:pPr>
          </w:p>
          <w:p w14:paraId="2D04170E" w14:textId="77777777" w:rsidR="00496C21" w:rsidRPr="002C3B37" w:rsidRDefault="00496C21" w:rsidP="00F66BA7">
            <w:pPr>
              <w:pStyle w:val="Standard"/>
              <w:spacing w:line="276" w:lineRule="auto"/>
              <w:contextualSpacing/>
              <w:jc w:val="both"/>
              <w:rPr>
                <w:rFonts w:ascii="Arial Narrow" w:hAnsi="Arial Narrow" w:cs="Arial"/>
                <w:b/>
              </w:rPr>
            </w:pPr>
            <w:r w:rsidRPr="002C3B37">
              <w:rPr>
                <w:rFonts w:ascii="Arial Narrow" w:hAnsi="Arial Narrow" w:cs="Arial"/>
                <w:b/>
              </w:rPr>
              <w:t xml:space="preserve">OBJETO DEL CONTRATO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55246" w14:textId="58E3CC71" w:rsidR="00496C21" w:rsidRPr="002C3B37" w:rsidRDefault="00496C21" w:rsidP="00EC64C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 w:rsidRPr="002C3B37">
              <w:rPr>
                <w:rFonts w:ascii="Arial Narrow" w:eastAsia="Calibri" w:hAnsi="Arial Narrow" w:cs="Arial"/>
              </w:rPr>
              <w:t>“</w:t>
            </w:r>
            <w:r w:rsidRPr="002C3B37">
              <w:rPr>
                <w:rFonts w:ascii="Arial Narrow" w:eastAsia="Calibri" w:hAnsi="Arial Narrow" w:cs="Arial"/>
                <w:b/>
                <w:bCs/>
              </w:rPr>
              <w:t xml:space="preserve">ENAJENACION DIRECTA COMO CUERPO CIERTO POR OFERTA EN SOBRE CERRADO </w:t>
            </w:r>
            <w:r w:rsidRPr="002C3B37">
              <w:rPr>
                <w:rFonts w:ascii="Arial Narrow" w:eastAsia="Calibri" w:hAnsi="Arial Narrow" w:cs="Arial"/>
                <w:b/>
                <w:bCs/>
                <w:color w:val="000000"/>
              </w:rPr>
              <w:t xml:space="preserve">DE </w:t>
            </w:r>
            <w:r w:rsidR="00EC64C3" w:rsidRPr="002C3B37">
              <w:rPr>
                <w:rFonts w:ascii="Arial Narrow" w:eastAsia="Calibri" w:hAnsi="Arial Narrow" w:cs="Arial"/>
                <w:b/>
                <w:bCs/>
                <w:color w:val="000000"/>
              </w:rPr>
              <w:t>UN (1</w:t>
            </w:r>
            <w:r w:rsidRPr="002C3B37">
              <w:rPr>
                <w:rFonts w:ascii="Arial Narrow" w:eastAsia="Calibri" w:hAnsi="Arial Narrow" w:cs="Arial"/>
                <w:b/>
                <w:bCs/>
                <w:color w:val="000000"/>
              </w:rPr>
              <w:t>) LOTE DE BIENES MUEBLES DE PROPIEDAD DEL MUNICIPIO DE MANIZALES</w:t>
            </w:r>
            <w:r w:rsidRPr="002C3B37">
              <w:rPr>
                <w:rFonts w:ascii="Arial Narrow" w:eastAsia="Calibri" w:hAnsi="Arial Narrow" w:cs="Arial"/>
              </w:rPr>
              <w:t xml:space="preserve"> en las condiciones físicas, legales y jurídicas en que se encuentren, de conformidad con la identificación, descripción, características y condiciones presentadas en los documentos y estudios previos que hacen parte de este proceso de convocatoria,</w:t>
            </w:r>
            <w:r w:rsidRPr="002C3B37">
              <w:rPr>
                <w:rFonts w:ascii="Arial Narrow" w:hAnsi="Arial Narrow" w:cs="Arial"/>
              </w:rPr>
              <w:t xml:space="preserve"> </w:t>
            </w:r>
            <w:r w:rsidR="00400F3C">
              <w:rPr>
                <w:rFonts w:ascii="Arial Narrow" w:eastAsia="Calibri" w:hAnsi="Arial Narrow" w:cs="Arial"/>
                <w:b/>
                <w:bCs/>
                <w:color w:val="000000"/>
              </w:rPr>
              <w:t>COMPUESTO</w:t>
            </w:r>
            <w:r w:rsidRPr="002C3B37">
              <w:rPr>
                <w:rFonts w:ascii="Arial Narrow" w:eastAsia="Calibri" w:hAnsi="Arial Narrow" w:cs="Arial"/>
                <w:b/>
                <w:bCs/>
                <w:color w:val="000000"/>
              </w:rPr>
              <w:t xml:space="preserve"> POR: </w:t>
            </w:r>
            <w:r w:rsidR="00EC64C3" w:rsidRPr="002C3B37">
              <w:rPr>
                <w:rFonts w:ascii="Arial Narrow" w:eastAsia="Batang" w:hAnsi="Arial Narrow" w:cs="Arial"/>
                <w:bCs/>
                <w:color w:val="000000"/>
                <w:sz w:val="20"/>
                <w:szCs w:val="20"/>
                <w:lang w:val="es-ES" w:eastAsia="ar-SA"/>
              </w:rPr>
              <w:t>UN HORNO PARA PANADERÍA CON CILINDRO PARA AMASAR, UN COMPRESOR PARA PINTURA, CHATARRA, MADERA, SILLAS PLÁSTICAS Y LIBROS</w:t>
            </w:r>
            <w:r w:rsidRPr="002C3B37">
              <w:rPr>
                <w:rFonts w:ascii="Arial Narrow" w:eastAsia="Calibri" w:hAnsi="Arial Narrow" w:cs="Arial"/>
                <w:b/>
                <w:bCs/>
                <w:color w:val="000000"/>
              </w:rPr>
              <w:t>”</w:t>
            </w:r>
          </w:p>
        </w:tc>
      </w:tr>
      <w:tr w:rsidR="00EB368F" w:rsidRPr="002C3B37" w14:paraId="17B9BA3C" w14:textId="77777777" w:rsidTr="00EB368F">
        <w:trPr>
          <w:trHeight w:val="6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6D8CA8" w14:textId="004D70A6" w:rsidR="00EB368F" w:rsidRPr="002C3B37" w:rsidRDefault="00EB368F" w:rsidP="00F66BA7">
            <w:pPr>
              <w:pStyle w:val="Standard"/>
              <w:spacing w:line="276" w:lineRule="auto"/>
              <w:contextualSpacing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LOCALIZACION EXACTA DE LOS BIENES.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9F35B" w14:textId="03C038BE" w:rsidR="00EB368F" w:rsidRPr="00EB368F" w:rsidRDefault="00EB368F" w:rsidP="00EB368F">
            <w:pPr>
              <w:spacing w:line="276" w:lineRule="auto"/>
              <w:contextualSpacing/>
              <w:jc w:val="both"/>
              <w:rPr>
                <w:rFonts w:ascii="Arial Narrow" w:eastAsia="Calibri" w:hAnsi="Arial Narrow" w:cs="Arial"/>
                <w:lang w:val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t>A</w:t>
            </w:r>
            <w:r w:rsidRPr="00EB368F">
              <w:rPr>
                <w:rFonts w:ascii="Arial Narrow" w:eastAsia="Calibri" w:hAnsi="Arial Narrow" w:cs="Arial"/>
                <w:lang w:val="es-ES"/>
              </w:rPr>
              <w:t>ntiguo Colegio las Américas Carrera 16 No 16-22, Manizales, Caldas</w:t>
            </w:r>
            <w:r>
              <w:rPr>
                <w:rFonts w:ascii="Arial Narrow" w:eastAsia="Calibri" w:hAnsi="Arial Narrow" w:cs="Arial"/>
                <w:lang w:val="es-ES"/>
              </w:rPr>
              <w:t>.</w:t>
            </w:r>
          </w:p>
        </w:tc>
      </w:tr>
      <w:tr w:rsidR="00E03675" w:rsidRPr="002C3B37" w14:paraId="7FBC2615" w14:textId="77777777" w:rsidTr="00EB368F">
        <w:trPr>
          <w:trHeight w:val="4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C11A7" w14:textId="05556A36" w:rsidR="00E03675" w:rsidRPr="002C3B37" w:rsidRDefault="00E03675" w:rsidP="00E03675">
            <w:pPr>
              <w:pStyle w:val="Standard"/>
              <w:spacing w:line="276" w:lineRule="auto"/>
              <w:contextualSpacing/>
              <w:jc w:val="both"/>
              <w:rPr>
                <w:rFonts w:ascii="Arial Narrow" w:hAnsi="Arial Narrow" w:cs="Arial"/>
                <w:b/>
              </w:rPr>
            </w:pPr>
            <w:r w:rsidRPr="00400F3C">
              <w:rPr>
                <w:rFonts w:ascii="Arial Narrow" w:hAnsi="Arial Narrow" w:cs="Arial"/>
                <w:b/>
              </w:rPr>
              <w:t>AFECTACIONES DE LOS BIENES OBJETO DE LA VENTA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E1FF0" w14:textId="57B2E704" w:rsidR="00E03675" w:rsidRPr="002C3B37" w:rsidRDefault="00E03675" w:rsidP="00400F3C">
            <w:pPr>
              <w:pStyle w:val="Standard"/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 w:rsidRPr="002C3B37">
              <w:rPr>
                <w:rFonts w:ascii="Arial Narrow" w:hAnsi="Arial Narrow" w:cs="Arial"/>
              </w:rPr>
              <w:t>Sobre todos los bienes objeto de la venta no existe ningún tipo de gravámenes ni afectaciones jurídicas, administrativas o técnicas que limiten el goce al derecho de dominio. Tampoco existen sobre los mismos contratos que limiten o afecten su uso.</w:t>
            </w:r>
          </w:p>
        </w:tc>
      </w:tr>
      <w:tr w:rsidR="00496C21" w:rsidRPr="002C3B37" w14:paraId="17841398" w14:textId="77777777" w:rsidTr="00EB368F">
        <w:trPr>
          <w:trHeight w:val="4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DB29E" w14:textId="77777777" w:rsidR="00496C21" w:rsidRPr="002C3B37" w:rsidRDefault="00496C21" w:rsidP="00F66BA7">
            <w:pPr>
              <w:pStyle w:val="Standard"/>
              <w:spacing w:line="276" w:lineRule="auto"/>
              <w:contextualSpacing/>
              <w:jc w:val="both"/>
              <w:rPr>
                <w:rFonts w:ascii="Arial Narrow" w:hAnsi="Arial Narrow" w:cs="Arial"/>
                <w:b/>
              </w:rPr>
            </w:pPr>
            <w:r w:rsidRPr="002C3B37">
              <w:rPr>
                <w:rFonts w:ascii="Arial Narrow" w:hAnsi="Arial Narrow" w:cs="Arial"/>
                <w:b/>
              </w:rPr>
              <w:t>MODALIDAD DE SELECCIÓN: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A14FD" w14:textId="5565C0BB" w:rsidR="00496C21" w:rsidRPr="002C3B37" w:rsidRDefault="00496C21" w:rsidP="00F66BA7">
            <w:pPr>
              <w:pStyle w:val="Standard"/>
              <w:spacing w:line="276" w:lineRule="auto"/>
              <w:contextualSpacing/>
              <w:rPr>
                <w:rFonts w:ascii="Arial Narrow" w:hAnsi="Arial Narrow" w:cs="Arial"/>
              </w:rPr>
            </w:pPr>
            <w:r w:rsidRPr="002C3B37">
              <w:rPr>
                <w:rFonts w:ascii="Arial Narrow" w:hAnsi="Arial Narrow" w:cs="Arial"/>
              </w:rPr>
              <w:t xml:space="preserve">Selección Abreviada </w:t>
            </w:r>
            <w:r w:rsidR="00400F3C">
              <w:rPr>
                <w:rFonts w:ascii="Arial Narrow" w:hAnsi="Arial Narrow" w:cs="Arial"/>
              </w:rPr>
              <w:t>a través de enajenación directa por oferta en sobre cerrado.</w:t>
            </w:r>
          </w:p>
        </w:tc>
      </w:tr>
      <w:tr w:rsidR="00496C21" w:rsidRPr="002C3B37" w14:paraId="1C99DED3" w14:textId="77777777" w:rsidTr="00EB368F">
        <w:trPr>
          <w:trHeight w:val="5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064FE" w14:textId="77777777" w:rsidR="00496C21" w:rsidRPr="002C3B37" w:rsidRDefault="00496C21" w:rsidP="00F66BA7">
            <w:pPr>
              <w:pStyle w:val="Standard"/>
              <w:spacing w:line="276" w:lineRule="auto"/>
              <w:contextualSpacing/>
              <w:rPr>
                <w:rFonts w:ascii="Arial Narrow" w:hAnsi="Arial Narrow" w:cs="Arial"/>
                <w:b/>
              </w:rPr>
            </w:pPr>
            <w:r w:rsidRPr="002C3B37">
              <w:rPr>
                <w:rFonts w:ascii="Arial Narrow" w:hAnsi="Arial Narrow" w:cs="Arial"/>
                <w:b/>
              </w:rPr>
              <w:t>PLAZO ESTIMADO DEL CONTRATO: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F35A5" w14:textId="5C591CF1" w:rsidR="00496C21" w:rsidRPr="00400F3C" w:rsidRDefault="00400F3C" w:rsidP="00400F3C">
            <w:pPr>
              <w:pStyle w:val="Standard"/>
              <w:spacing w:line="276" w:lineRule="auto"/>
              <w:contextualSpacing/>
              <w:jc w:val="both"/>
              <w:rPr>
                <w:rFonts w:ascii="Arial Narrow" w:hAnsi="Arial Narrow" w:cs="Arial"/>
                <w:lang w:val="es-CO"/>
              </w:rPr>
            </w:pPr>
            <w:r w:rsidRPr="00400F3C">
              <w:rPr>
                <w:rFonts w:ascii="Arial Narrow" w:hAnsi="Arial Narrow" w:cs="Arial"/>
                <w:lang w:val="es-ES_tradnl"/>
              </w:rPr>
              <w:t xml:space="preserve">El plazo para la ejecución del contrato será hasta el día 25 de Enero de 2019, previa la legalización del contrato, la aprobación de las garantías exigidas  y el pago de las estampillas que correspondan. </w:t>
            </w:r>
          </w:p>
        </w:tc>
      </w:tr>
      <w:tr w:rsidR="00496C21" w:rsidRPr="002C3B37" w14:paraId="0337020B" w14:textId="77777777" w:rsidTr="00EB36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B8396D" w14:textId="77777777" w:rsidR="00496C21" w:rsidRPr="002C3B37" w:rsidRDefault="00496C21" w:rsidP="00F66BA7">
            <w:pPr>
              <w:pStyle w:val="Standard"/>
              <w:spacing w:line="276" w:lineRule="auto"/>
              <w:contextualSpacing/>
              <w:rPr>
                <w:rFonts w:ascii="Arial Narrow" w:hAnsi="Arial Narrow" w:cs="Arial"/>
                <w:b/>
              </w:rPr>
            </w:pPr>
            <w:r w:rsidRPr="002C3B37">
              <w:rPr>
                <w:rFonts w:ascii="Arial Narrow" w:hAnsi="Arial Narrow" w:cs="Arial"/>
                <w:b/>
              </w:rPr>
              <w:t>VALOR ESTIMADO DEL CONTRATO Y CERTIFICADO DE DISPONIBILIDAD PRESUPUESTAL: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CDD82" w14:textId="2061AE04" w:rsidR="00496C21" w:rsidRPr="002C3B37" w:rsidRDefault="00400F3C" w:rsidP="00F66BA7">
            <w:pPr>
              <w:pStyle w:val="Standard"/>
              <w:spacing w:line="276" w:lineRule="auto"/>
              <w:contextualSpacing/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PRECIO MINIMO DE VENTA: CUATRO MILLONES DE PESOS COP ($4.000.000)</w:t>
            </w:r>
          </w:p>
          <w:p w14:paraId="287A9F1E" w14:textId="77777777" w:rsidR="00496C21" w:rsidRPr="002C3B37" w:rsidRDefault="00496C21" w:rsidP="00F66BA7">
            <w:pPr>
              <w:pStyle w:val="Standard"/>
              <w:spacing w:line="276" w:lineRule="auto"/>
              <w:contextualSpacing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2C3B37">
              <w:rPr>
                <w:rFonts w:ascii="Arial Narrow" w:hAnsi="Arial Narrow" w:cs="Arial"/>
                <w:color w:val="000000" w:themeColor="text1"/>
              </w:rPr>
              <w:t>POR TRATARSE DE VENTA NO SE REQUIERE DISPONIBILIDAD PRESUPUESTAL</w:t>
            </w:r>
            <w:r w:rsidRPr="002C3B37"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</w:p>
        </w:tc>
      </w:tr>
      <w:tr w:rsidR="00496C21" w:rsidRPr="002C3B37" w14:paraId="41740FAC" w14:textId="77777777" w:rsidTr="00EB36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5FFB0" w14:textId="77777777" w:rsidR="00496C21" w:rsidRPr="002C3B37" w:rsidRDefault="00496C21" w:rsidP="00F66BA7">
            <w:pPr>
              <w:pStyle w:val="Standard"/>
              <w:spacing w:line="276" w:lineRule="auto"/>
              <w:contextualSpacing/>
              <w:rPr>
                <w:rFonts w:ascii="Arial Narrow" w:hAnsi="Arial Narrow" w:cs="Arial"/>
                <w:b/>
              </w:rPr>
            </w:pPr>
            <w:r w:rsidRPr="002C3B37">
              <w:rPr>
                <w:rFonts w:ascii="Arial Narrow" w:hAnsi="Arial Narrow" w:cs="Arial"/>
                <w:b/>
              </w:rPr>
              <w:t>ACUERDO COMERCIAL: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EFCC6" w14:textId="77777777" w:rsidR="00496C21" w:rsidRPr="002C3B37" w:rsidRDefault="00496C21" w:rsidP="00F66BA7">
            <w:pPr>
              <w:pStyle w:val="Standard"/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 w:rsidRPr="002C3B37">
              <w:rPr>
                <w:rFonts w:ascii="Arial Narrow" w:hAnsi="Arial Narrow" w:cs="Arial"/>
              </w:rPr>
              <w:t>La contratación no está cobijada por ningún Acuerdo Comercial.</w:t>
            </w:r>
          </w:p>
        </w:tc>
      </w:tr>
      <w:tr w:rsidR="00EB368F" w:rsidRPr="002C3B37" w14:paraId="4706DF8A" w14:textId="77777777" w:rsidTr="00EB36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E56AF" w14:textId="77777777" w:rsidR="00EB368F" w:rsidRPr="00EB368F" w:rsidRDefault="00EB368F" w:rsidP="00EB368F">
            <w:pPr>
              <w:pStyle w:val="Standard"/>
              <w:rPr>
                <w:rFonts w:ascii="Arial Narrow" w:hAnsi="Arial Narrow" w:cs="Arial"/>
                <w:b/>
                <w:lang w:val="es-ES_tradnl"/>
              </w:rPr>
            </w:pPr>
            <w:r w:rsidRPr="00EB368F">
              <w:rPr>
                <w:rFonts w:ascii="Arial Narrow" w:hAnsi="Arial Narrow" w:cs="Arial"/>
                <w:b/>
                <w:lang w:val="es-ES_tradnl"/>
              </w:rPr>
              <w:t>CONVOCATORIA LIMITADA A MIPYMES:</w:t>
            </w:r>
          </w:p>
          <w:p w14:paraId="7F5FA4F2" w14:textId="77777777" w:rsidR="00EB368F" w:rsidRPr="002C3B37" w:rsidRDefault="00EB368F" w:rsidP="00F66BA7">
            <w:pPr>
              <w:pStyle w:val="Standard"/>
              <w:spacing w:line="276" w:lineRule="auto"/>
              <w:contextualSpacing/>
              <w:rPr>
                <w:rFonts w:ascii="Arial Narrow" w:hAnsi="Arial Narrow" w:cs="Arial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B1626" w14:textId="77777777" w:rsidR="00EB368F" w:rsidRPr="00EB368F" w:rsidRDefault="00EB368F" w:rsidP="00EB368F">
            <w:pPr>
              <w:pStyle w:val="Standard"/>
              <w:jc w:val="both"/>
              <w:rPr>
                <w:rFonts w:ascii="Arial Narrow" w:hAnsi="Arial Narrow" w:cs="Arial"/>
                <w:lang w:val="es-CO"/>
              </w:rPr>
            </w:pPr>
            <w:r w:rsidRPr="00EB368F">
              <w:rPr>
                <w:rFonts w:ascii="Arial Narrow" w:hAnsi="Arial Narrow" w:cs="Arial"/>
                <w:lang w:val="es-CO"/>
              </w:rPr>
              <w:lastRenderedPageBreak/>
              <w:t xml:space="preserve">De acuerdo a lo previsto en los artículos 2.2.1.2.4.2.2 y 2.2.1.2.4.2.3 del decreto 1082 de 2015, si el presente proceso de contratación es inferior a ciento veinticinco mil dólares de los </w:t>
            </w:r>
            <w:r w:rsidRPr="00EB368F">
              <w:rPr>
                <w:rFonts w:ascii="Arial Narrow" w:hAnsi="Arial Narrow" w:cs="Arial"/>
                <w:lang w:val="es-CO"/>
              </w:rPr>
              <w:lastRenderedPageBreak/>
              <w:t xml:space="preserve">estados unidos de américa (USD125.000.oo), liquidados con la tasa de cambio que para el efecto determina el ministerio de comercio, industria y turismo, la presente convocatoria puede limitarse a </w:t>
            </w:r>
            <w:proofErr w:type="spellStart"/>
            <w:r w:rsidRPr="00EB368F">
              <w:rPr>
                <w:rFonts w:ascii="Arial Narrow" w:hAnsi="Arial Narrow" w:cs="Arial"/>
                <w:lang w:val="es-CO"/>
              </w:rPr>
              <w:t>Mipymes</w:t>
            </w:r>
            <w:proofErr w:type="spellEnd"/>
            <w:r w:rsidRPr="00EB368F">
              <w:rPr>
                <w:rFonts w:ascii="Arial Narrow" w:hAnsi="Arial Narrow" w:cs="Arial"/>
                <w:lang w:val="es-CO"/>
              </w:rPr>
              <w:t xml:space="preserve"> siempre y cuando se reciban solicitudes de por lo menos tres (03) </w:t>
            </w:r>
            <w:proofErr w:type="spellStart"/>
            <w:r w:rsidRPr="00EB368F">
              <w:rPr>
                <w:rFonts w:ascii="Arial Narrow" w:hAnsi="Arial Narrow" w:cs="Arial"/>
                <w:lang w:val="es-CO"/>
              </w:rPr>
              <w:t>Mipymes</w:t>
            </w:r>
            <w:proofErr w:type="spellEnd"/>
            <w:r w:rsidRPr="00EB368F">
              <w:rPr>
                <w:rFonts w:ascii="Arial Narrow" w:hAnsi="Arial Narrow" w:cs="Arial"/>
                <w:lang w:val="es-CO"/>
              </w:rPr>
              <w:t>.  Valor Umbral:   $</w:t>
            </w:r>
            <w:r w:rsidRPr="00EB368F">
              <w:rPr>
                <w:rFonts w:ascii="Arial Narrow" w:hAnsi="Arial Narrow" w:cs="Arial"/>
                <w:lang w:val="es-ES_tradnl"/>
              </w:rPr>
              <w:t>377.079.000</w:t>
            </w:r>
          </w:p>
          <w:p w14:paraId="73FD85E5" w14:textId="77777777" w:rsidR="00EB368F" w:rsidRPr="00EB368F" w:rsidRDefault="00EB368F" w:rsidP="00EB368F">
            <w:pPr>
              <w:pStyle w:val="Standard"/>
              <w:jc w:val="both"/>
              <w:rPr>
                <w:rFonts w:ascii="Arial Narrow" w:hAnsi="Arial Narrow" w:cs="Arial"/>
                <w:lang w:val="es-CO"/>
              </w:rPr>
            </w:pPr>
          </w:p>
          <w:p w14:paraId="1347DD70" w14:textId="1BB077DB" w:rsidR="00EB368F" w:rsidRPr="002C3B37" w:rsidRDefault="00EB368F" w:rsidP="00EB368F">
            <w:pPr>
              <w:pStyle w:val="Standard"/>
              <w:jc w:val="both"/>
              <w:rPr>
                <w:rFonts w:ascii="Arial Narrow" w:hAnsi="Arial Narrow" w:cs="Arial"/>
              </w:rPr>
            </w:pPr>
            <w:r w:rsidRPr="00EB368F">
              <w:rPr>
                <w:rFonts w:ascii="Arial Narrow" w:hAnsi="Arial Narrow" w:cs="Arial"/>
              </w:rPr>
              <w:t xml:space="preserve">En este caso y en aplicación de lo dispuesto en el artículo 2.2.1.2.4.2.3. </w:t>
            </w:r>
            <w:proofErr w:type="gramStart"/>
            <w:r w:rsidRPr="00EB368F">
              <w:rPr>
                <w:rFonts w:ascii="Arial Narrow" w:hAnsi="Arial Narrow" w:cs="Arial"/>
              </w:rPr>
              <w:t>del</w:t>
            </w:r>
            <w:proofErr w:type="gramEnd"/>
            <w:r w:rsidRPr="00EB368F">
              <w:rPr>
                <w:rFonts w:ascii="Arial Narrow" w:hAnsi="Arial Narrow" w:cs="Arial"/>
              </w:rPr>
              <w:t xml:space="preserve"> decreto 1082 de 2015, la convocatoria se limitará a </w:t>
            </w:r>
            <w:proofErr w:type="spellStart"/>
            <w:r w:rsidRPr="00EB368F">
              <w:rPr>
                <w:rFonts w:ascii="Arial Narrow" w:hAnsi="Arial Narrow" w:cs="Arial"/>
              </w:rPr>
              <w:t>Mipymes</w:t>
            </w:r>
            <w:proofErr w:type="spellEnd"/>
            <w:r w:rsidRPr="00EB368F">
              <w:rPr>
                <w:rFonts w:ascii="Arial Narrow" w:hAnsi="Arial Narrow" w:cs="Arial"/>
              </w:rPr>
              <w:t xml:space="preserve"> nacionales con domicilio en el Municipio de Manizales.</w:t>
            </w:r>
          </w:p>
        </w:tc>
      </w:tr>
      <w:tr w:rsidR="00496C21" w:rsidRPr="002C3B37" w14:paraId="6093C300" w14:textId="77777777" w:rsidTr="00EB36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8A07DD" w14:textId="77777777" w:rsidR="00496C21" w:rsidRPr="002C3B37" w:rsidRDefault="00496C21" w:rsidP="00F66BA7">
            <w:pPr>
              <w:pStyle w:val="Standard"/>
              <w:tabs>
                <w:tab w:val="center" w:pos="1215"/>
              </w:tabs>
              <w:spacing w:line="276" w:lineRule="auto"/>
              <w:contextualSpacing/>
              <w:rPr>
                <w:rFonts w:ascii="Arial Narrow" w:hAnsi="Arial Narrow" w:cs="Arial"/>
                <w:b/>
              </w:rPr>
            </w:pPr>
            <w:r w:rsidRPr="002C3B37">
              <w:rPr>
                <w:rFonts w:ascii="Arial Narrow" w:hAnsi="Arial Narrow" w:cs="Arial"/>
                <w:b/>
              </w:rPr>
              <w:lastRenderedPageBreak/>
              <w:t>DESCRIPCIÓN  DE LAS CONDICIONES  PARA PARTICIPAR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C5C9C" w14:textId="77777777" w:rsidR="00496C21" w:rsidRPr="002C3B37" w:rsidRDefault="00496C21" w:rsidP="00496C21">
            <w:pPr>
              <w:pStyle w:val="PLIEGOS1"/>
              <w:numPr>
                <w:ilvl w:val="0"/>
                <w:numId w:val="4"/>
              </w:numPr>
              <w:spacing w:line="276" w:lineRule="auto"/>
              <w:contextualSpacing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2C3B37">
              <w:rPr>
                <w:rFonts w:ascii="Arial Narrow" w:hAnsi="Arial Narrow" w:cs="Arial"/>
                <w:b w:val="0"/>
                <w:sz w:val="24"/>
                <w:szCs w:val="24"/>
              </w:rPr>
              <w:t>PERSONAS NATURALES, mayores de edad</w:t>
            </w:r>
          </w:p>
          <w:p w14:paraId="5059B6C5" w14:textId="77777777" w:rsidR="00496C21" w:rsidRPr="002C3B37" w:rsidRDefault="00496C21" w:rsidP="00496C21">
            <w:pPr>
              <w:pStyle w:val="PLIEGOS1"/>
              <w:numPr>
                <w:ilvl w:val="0"/>
                <w:numId w:val="4"/>
              </w:numPr>
              <w:spacing w:line="276" w:lineRule="auto"/>
              <w:contextualSpacing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2C3B37">
              <w:rPr>
                <w:rFonts w:ascii="Arial Narrow" w:hAnsi="Arial Narrow" w:cs="Arial"/>
                <w:b w:val="0"/>
                <w:sz w:val="24"/>
                <w:szCs w:val="24"/>
              </w:rPr>
              <w:t>PERSONAS JURÍDICAS, legalmente constituidas</w:t>
            </w:r>
          </w:p>
          <w:p w14:paraId="1CC58533" w14:textId="77777777" w:rsidR="00496C21" w:rsidRPr="002C3B37" w:rsidRDefault="00496C21" w:rsidP="00496C21">
            <w:pPr>
              <w:pStyle w:val="PLIEGOS1"/>
              <w:numPr>
                <w:ilvl w:val="0"/>
                <w:numId w:val="4"/>
              </w:numPr>
              <w:spacing w:line="276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2C3B37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Consignar en la </w:t>
            </w:r>
            <w:r w:rsidRPr="002C3B37">
              <w:rPr>
                <w:rFonts w:ascii="Arial Narrow" w:hAnsi="Arial Narrow" w:cs="Arial"/>
                <w:bCs w:val="0"/>
                <w:sz w:val="24"/>
                <w:szCs w:val="24"/>
              </w:rPr>
              <w:t>CUENTA CORRIENTE</w:t>
            </w:r>
            <w:r w:rsidRPr="002C3B3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C3B37">
              <w:rPr>
                <w:rFonts w:ascii="Arial Narrow" w:hAnsi="Arial Narrow" w:cs="Arial"/>
                <w:bCs w:val="0"/>
                <w:sz w:val="24"/>
                <w:szCs w:val="24"/>
              </w:rPr>
              <w:t>070-0708736-7 de BANCOLOMBIA</w:t>
            </w:r>
            <w:r w:rsidRPr="002C3B37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, a favor del </w:t>
            </w:r>
            <w:r w:rsidRPr="002C3B37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MUNICIPIO DE MANIZALES</w:t>
            </w:r>
            <w:r w:rsidRPr="002C3B37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, </w:t>
            </w:r>
            <w:r w:rsidRPr="002C3B37">
              <w:rPr>
                <w:rFonts w:ascii="Arial Narrow" w:hAnsi="Arial Narrow" w:cs="Arial"/>
                <w:sz w:val="24"/>
                <w:szCs w:val="24"/>
              </w:rPr>
              <w:t>NIT 890.801.053.-7,</w:t>
            </w:r>
            <w:r w:rsidRPr="002C3B37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 el valor, en pesos, equivalente al 20% de la suma de los valores mínimos de venta de los lotes por los cuales vaya a ofertar.</w:t>
            </w:r>
          </w:p>
        </w:tc>
      </w:tr>
      <w:tr w:rsidR="00496C21" w:rsidRPr="002C3B37" w14:paraId="655C06FA" w14:textId="77777777" w:rsidTr="00EB36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ACD029" w14:textId="77777777" w:rsidR="00496C21" w:rsidRPr="002C3B37" w:rsidRDefault="00496C21" w:rsidP="00F66BA7">
            <w:pPr>
              <w:pStyle w:val="Standard"/>
              <w:spacing w:line="276" w:lineRule="auto"/>
              <w:contextualSpacing/>
              <w:rPr>
                <w:rFonts w:ascii="Arial Narrow" w:eastAsia="Andale Sans UI" w:hAnsi="Arial Narrow" w:cs="Arial"/>
                <w:b/>
              </w:rPr>
            </w:pPr>
            <w:r w:rsidRPr="002C3B37">
              <w:rPr>
                <w:rFonts w:ascii="Arial Narrow" w:eastAsia="Andale Sans UI" w:hAnsi="Arial Narrow" w:cs="Arial"/>
                <w:b/>
              </w:rPr>
              <w:t>CONSULTAS: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BA83B8" w14:textId="77777777" w:rsidR="00496C21" w:rsidRPr="002C3B37" w:rsidRDefault="00496C21" w:rsidP="00F66BA7">
            <w:pPr>
              <w:pStyle w:val="Standard"/>
              <w:spacing w:line="276" w:lineRule="auto"/>
              <w:contextualSpacing/>
              <w:jc w:val="both"/>
              <w:rPr>
                <w:rFonts w:ascii="Arial Narrow" w:hAnsi="Arial Narrow" w:cs="Arial"/>
                <w:color w:val="FF0000"/>
              </w:rPr>
            </w:pPr>
            <w:r w:rsidRPr="002C3B37">
              <w:rPr>
                <w:rFonts w:ascii="Arial Narrow" w:hAnsi="Arial Narrow" w:cs="Arial"/>
              </w:rPr>
              <w:t xml:space="preserve">El proyecto de pliego de condiciones, el presupuesto oficial del contrato y los estudios y documentos previos, se podrán consultar en la Secretaría de Servicios Administrativos , Grupo de Bienes y Servicios, ubicada en la Calle 19 N° 21-44, PISO 4, PBX 8879700 y en la página web: </w:t>
            </w:r>
            <w:hyperlink r:id="rId9" w:history="1">
              <w:r w:rsidRPr="002C3B37">
                <w:rPr>
                  <w:rFonts w:ascii="Arial Narrow" w:hAnsi="Arial Narrow" w:cs="Arial"/>
                  <w:b/>
                  <w:i/>
                  <w:color w:val="0000FF"/>
                </w:rPr>
                <w:t>www.contratos.gov.co</w:t>
              </w:r>
            </w:hyperlink>
            <w:r w:rsidRPr="002C3B37">
              <w:rPr>
                <w:rFonts w:ascii="Arial Narrow" w:hAnsi="Arial Narrow" w:cs="Arial"/>
              </w:rPr>
              <w:t xml:space="preserve"> en donde se surtirá la publicación de todo el proceso.</w:t>
            </w:r>
          </w:p>
        </w:tc>
      </w:tr>
    </w:tbl>
    <w:p w14:paraId="0234CEF2" w14:textId="77777777" w:rsidR="00496C21" w:rsidRPr="002C3B37" w:rsidRDefault="00496C21" w:rsidP="00496C21">
      <w:pPr>
        <w:tabs>
          <w:tab w:val="center" w:pos="10659"/>
          <w:tab w:val="right" w:pos="15078"/>
        </w:tabs>
        <w:spacing w:line="276" w:lineRule="auto"/>
        <w:contextualSpacing/>
        <w:jc w:val="both"/>
        <w:rPr>
          <w:rFonts w:ascii="Arial Narrow" w:hAnsi="Arial Narrow" w:cs="Arial"/>
          <w:b/>
          <w:bCs/>
        </w:rPr>
      </w:pPr>
    </w:p>
    <w:p w14:paraId="27C561E7" w14:textId="77777777" w:rsidR="00496C21" w:rsidRPr="002C3B37" w:rsidRDefault="00496C21" w:rsidP="00496C21">
      <w:pPr>
        <w:tabs>
          <w:tab w:val="center" w:pos="10659"/>
          <w:tab w:val="right" w:pos="15078"/>
        </w:tabs>
        <w:spacing w:line="276" w:lineRule="auto"/>
        <w:contextualSpacing/>
        <w:jc w:val="center"/>
        <w:rPr>
          <w:rFonts w:ascii="Arial Narrow" w:hAnsi="Arial Narrow" w:cs="Arial"/>
          <w:b/>
          <w:bCs/>
        </w:rPr>
      </w:pPr>
      <w:r w:rsidRPr="002C3B37">
        <w:rPr>
          <w:rFonts w:ascii="Arial Narrow" w:hAnsi="Arial Narrow" w:cs="Arial"/>
          <w:b/>
          <w:bCs/>
        </w:rPr>
        <w:t>CRONOGRAMA</w:t>
      </w:r>
    </w:p>
    <w:p w14:paraId="5A49B222" w14:textId="77777777" w:rsidR="00496C21" w:rsidRPr="002C3B37" w:rsidRDefault="00496C21" w:rsidP="00496C21">
      <w:pPr>
        <w:tabs>
          <w:tab w:val="center" w:pos="10659"/>
          <w:tab w:val="right" w:pos="15078"/>
        </w:tabs>
        <w:spacing w:line="276" w:lineRule="auto"/>
        <w:contextualSpacing/>
        <w:jc w:val="center"/>
        <w:rPr>
          <w:rFonts w:ascii="Arial Narrow" w:hAnsi="Arial Narrow" w:cs="Arial"/>
          <w:b/>
          <w:bCs/>
        </w:rPr>
      </w:pPr>
    </w:p>
    <w:tbl>
      <w:tblPr>
        <w:tblW w:w="9030" w:type="dxa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1669"/>
        <w:gridCol w:w="1588"/>
        <w:gridCol w:w="76"/>
        <w:gridCol w:w="2519"/>
      </w:tblGrid>
      <w:tr w:rsidR="00EB368F" w:rsidRPr="00927631" w14:paraId="28785493" w14:textId="77777777" w:rsidTr="00E2166A">
        <w:trPr>
          <w:cantSplit/>
          <w:trHeight w:val="450"/>
        </w:trPr>
        <w:tc>
          <w:tcPr>
            <w:tcW w:w="31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4CD95161" w14:textId="77777777" w:rsidR="00EB368F" w:rsidRPr="00927631" w:rsidRDefault="00EB368F" w:rsidP="00E2166A">
            <w:pPr>
              <w:suppressAutoHyphens/>
              <w:snapToGrid w:val="0"/>
              <w:jc w:val="center"/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  <w:lang w:val="es-ES" w:eastAsia="ar-SA"/>
              </w:rPr>
              <w:t>ETAPA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813E761" w14:textId="77777777" w:rsidR="00EB368F" w:rsidRPr="00927631" w:rsidRDefault="00EB368F" w:rsidP="00E2166A">
            <w:pPr>
              <w:suppressAutoHyphens/>
              <w:snapToGrid w:val="0"/>
              <w:ind w:left="90" w:right="91"/>
              <w:jc w:val="center"/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  <w:lang w:val="es-ES" w:eastAsia="ar-SA"/>
              </w:rPr>
              <w:t>FECHA/ AÑO 2018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EA058B8" w14:textId="77777777" w:rsidR="00EB368F" w:rsidRPr="00927631" w:rsidRDefault="00EB368F" w:rsidP="00E2166A">
            <w:pPr>
              <w:suppressAutoHyphens/>
              <w:snapToGrid w:val="0"/>
              <w:ind w:right="91"/>
              <w:jc w:val="center"/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  <w:lang w:val="es-ES" w:eastAsia="ar-SA"/>
              </w:rPr>
              <w:t>LUGAR</w:t>
            </w:r>
          </w:p>
        </w:tc>
      </w:tr>
      <w:tr w:rsidR="00EB368F" w:rsidRPr="00927631" w14:paraId="4ED45E00" w14:textId="77777777" w:rsidTr="00E2166A">
        <w:trPr>
          <w:cantSplit/>
          <w:trHeight w:val="309"/>
        </w:trPr>
        <w:tc>
          <w:tcPr>
            <w:tcW w:w="3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B515B0D" w14:textId="77777777" w:rsidR="00EB368F" w:rsidRPr="00927631" w:rsidRDefault="00EB368F" w:rsidP="00E2166A">
            <w:pPr>
              <w:suppressAutoHyphens/>
              <w:snapToGrid w:val="0"/>
              <w:jc w:val="center"/>
              <w:rPr>
                <w:rFonts w:ascii="Arial Narrow" w:eastAsia="Arial Unicode MS" w:hAnsi="Arial Narrow" w:cs="Arial Unicode MS"/>
                <w:bCs/>
                <w:sz w:val="22"/>
                <w:szCs w:val="22"/>
                <w:lang w:val="es-ES" w:eastAsia="ar-S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1EDEC8" w14:textId="77777777" w:rsidR="00EB368F" w:rsidRPr="00927631" w:rsidRDefault="00EB368F" w:rsidP="00E2166A">
            <w:pPr>
              <w:suppressAutoHyphens/>
              <w:snapToGrid w:val="0"/>
              <w:ind w:left="90" w:right="91"/>
              <w:jc w:val="center"/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  <w:lang w:val="es-ES" w:eastAsia="ar-SA"/>
              </w:rPr>
              <w:t>DESDE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A558F6D" w14:textId="77777777" w:rsidR="00EB368F" w:rsidRPr="00927631" w:rsidRDefault="00EB368F" w:rsidP="00E2166A">
            <w:pPr>
              <w:suppressAutoHyphens/>
              <w:snapToGrid w:val="0"/>
              <w:ind w:left="90" w:right="91"/>
              <w:jc w:val="center"/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  <w:lang w:val="es-ES" w:eastAsia="ar-SA"/>
              </w:rPr>
              <w:t>HASTA</w:t>
            </w: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6C0A4F" w14:textId="77777777" w:rsidR="00EB368F" w:rsidRPr="00927631" w:rsidRDefault="00EB368F" w:rsidP="00E2166A">
            <w:pPr>
              <w:suppressAutoHyphens/>
              <w:snapToGrid w:val="0"/>
              <w:ind w:right="91"/>
              <w:jc w:val="center"/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  <w:lang w:val="es-ES" w:eastAsia="ar-SA"/>
              </w:rPr>
            </w:pPr>
          </w:p>
        </w:tc>
      </w:tr>
      <w:tr w:rsidR="00EB368F" w:rsidRPr="00927631" w14:paraId="2D73B373" w14:textId="77777777" w:rsidTr="00EB368F">
        <w:trPr>
          <w:cantSplit/>
          <w:trHeight w:val="751"/>
        </w:trPr>
        <w:tc>
          <w:tcPr>
            <w:tcW w:w="31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271605" w14:textId="77777777" w:rsidR="00EB368F" w:rsidRPr="00927631" w:rsidRDefault="00EB368F" w:rsidP="00E2166A">
            <w:pPr>
              <w:suppressAutoHyphens/>
              <w:snapToGrid w:val="0"/>
              <w:ind w:left="90"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  <w:t>PUBLICACIÓN DEL AVISO DE CONVOCATORIA</w:t>
            </w:r>
          </w:p>
        </w:tc>
        <w:tc>
          <w:tcPr>
            <w:tcW w:w="333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8680" w14:textId="77777777" w:rsidR="00EB368F" w:rsidRPr="00927631" w:rsidRDefault="00EB368F" w:rsidP="00E2166A">
            <w:pPr>
              <w:suppressAutoHyphens/>
              <w:snapToGrid w:val="0"/>
              <w:ind w:left="90"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</w:p>
          <w:p w14:paraId="39289752" w14:textId="77777777" w:rsidR="00EB368F" w:rsidRPr="00927631" w:rsidRDefault="00EB368F" w:rsidP="00E2166A">
            <w:pPr>
              <w:keepNext/>
              <w:suppressAutoHyphens/>
              <w:spacing w:before="240" w:after="120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  <w:t>22 de Noviembre de 2018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41EED1" w14:textId="77777777" w:rsidR="00EB368F" w:rsidRPr="00927631" w:rsidRDefault="00EB368F" w:rsidP="00E2166A">
            <w:pPr>
              <w:keepNext/>
              <w:suppressAutoHyphens/>
              <w:spacing w:before="240" w:after="120"/>
              <w:jc w:val="center"/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lang w:val="es-ES" w:eastAsia="ar-SA"/>
              </w:rPr>
              <w:t>SECOP</w:t>
            </w:r>
          </w:p>
        </w:tc>
      </w:tr>
      <w:tr w:rsidR="00EB368F" w:rsidRPr="00927631" w14:paraId="5897C6CC" w14:textId="77777777" w:rsidTr="00EB368F">
        <w:trPr>
          <w:cantSplit/>
          <w:trHeight w:val="426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0F5B" w14:textId="77777777" w:rsidR="00EB368F" w:rsidRPr="00927631" w:rsidRDefault="00EB368F" w:rsidP="00E2166A">
            <w:pPr>
              <w:suppressAutoHyphens/>
              <w:snapToGrid w:val="0"/>
              <w:ind w:left="90"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  <w:lastRenderedPageBreak/>
              <w:t>PUBLICACIÓN DE ESTUDIOS PREVIOS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E1F7" w14:textId="77777777" w:rsidR="00EB368F" w:rsidRPr="00927631" w:rsidRDefault="00EB368F" w:rsidP="00E2166A">
            <w:pPr>
              <w:suppressAutoHyphens/>
              <w:snapToGrid w:val="0"/>
              <w:ind w:left="90"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  <w:t>22 de Noviembre de 2018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7449" w14:textId="77777777" w:rsidR="00EB368F" w:rsidRPr="00927631" w:rsidRDefault="00EB368F" w:rsidP="00E2166A">
            <w:pPr>
              <w:spacing w:after="200"/>
              <w:jc w:val="center"/>
              <w:rPr>
                <w:rFonts w:ascii="Arial Narrow" w:eastAsia="Arial Unicode MS" w:hAnsi="Arial Narrow" w:cs="Arial Unicode MS"/>
                <w:color w:val="000000"/>
                <w:sz w:val="22"/>
                <w:szCs w:val="22"/>
                <w:lang w:val="es-ES"/>
              </w:rPr>
            </w:pPr>
            <w:r w:rsidRPr="00927631">
              <w:rPr>
                <w:rFonts w:ascii="Arial Narrow" w:eastAsia="Arial Unicode MS" w:hAnsi="Arial Narrow" w:cs="Arial Unicode MS"/>
                <w:color w:val="000000"/>
                <w:sz w:val="22"/>
                <w:szCs w:val="22"/>
                <w:lang w:val="es-ES"/>
              </w:rPr>
              <w:t>SECOP</w:t>
            </w:r>
          </w:p>
        </w:tc>
      </w:tr>
      <w:tr w:rsidR="00EB368F" w:rsidRPr="00927631" w14:paraId="00AD3194" w14:textId="77777777" w:rsidTr="00EB368F">
        <w:trPr>
          <w:cantSplit/>
          <w:trHeight w:val="418"/>
        </w:trPr>
        <w:tc>
          <w:tcPr>
            <w:tcW w:w="3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B25561" w14:textId="77777777" w:rsidR="00EB368F" w:rsidRPr="00927631" w:rsidRDefault="00EB368F" w:rsidP="00E2166A">
            <w:pPr>
              <w:suppressAutoHyphens/>
              <w:snapToGrid w:val="0"/>
              <w:ind w:left="90"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  <w:t>PUBLICACIÓN PROYECTO DE LOS PLIEGOS DE CONDICIONES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8238D7" w14:textId="77777777" w:rsidR="00EB368F" w:rsidRPr="00927631" w:rsidRDefault="00EB368F" w:rsidP="00E2166A">
            <w:pPr>
              <w:suppressAutoHyphens/>
              <w:snapToGrid w:val="0"/>
              <w:ind w:left="90"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  <w:t>22 de Noviembre de 2018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5856" w14:textId="77777777" w:rsidR="00EB368F" w:rsidRPr="00927631" w:rsidRDefault="00EB368F" w:rsidP="00E2166A">
            <w:pPr>
              <w:suppressAutoHyphens/>
              <w:snapToGrid w:val="0"/>
              <w:ind w:left="90"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  <w:t>28 de Noviembre de 2018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08B8FB" w14:textId="77777777" w:rsidR="00EB368F" w:rsidRPr="00927631" w:rsidRDefault="00EB368F" w:rsidP="00E2166A">
            <w:pPr>
              <w:keepNext/>
              <w:suppressAutoHyphens/>
              <w:spacing w:before="240" w:after="120"/>
              <w:jc w:val="center"/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lang w:val="es-ES" w:eastAsia="ar-SA"/>
              </w:rPr>
              <w:t>SECOP</w:t>
            </w:r>
          </w:p>
        </w:tc>
      </w:tr>
      <w:tr w:rsidR="00EB368F" w:rsidRPr="00927631" w14:paraId="4082427F" w14:textId="77777777" w:rsidTr="00E2166A">
        <w:trPr>
          <w:cantSplit/>
          <w:trHeight w:val="775"/>
        </w:trPr>
        <w:tc>
          <w:tcPr>
            <w:tcW w:w="3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3BDAF" w14:textId="77777777" w:rsidR="00EB368F" w:rsidRPr="00927631" w:rsidRDefault="00EB368F" w:rsidP="00E2166A">
            <w:pPr>
              <w:suppressAutoHyphens/>
              <w:snapToGrid w:val="0"/>
              <w:ind w:left="90"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  <w:t>SOLICITUD DE LIMITACION MIPYMES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08E8E" w14:textId="77777777" w:rsidR="00EB368F" w:rsidRPr="00927631" w:rsidRDefault="00EB368F" w:rsidP="00E2166A">
            <w:pPr>
              <w:suppressAutoHyphens/>
              <w:snapToGrid w:val="0"/>
              <w:ind w:left="90"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  <w:t>22 de Noviembre de 2018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8995D7" w14:textId="77777777" w:rsidR="00EB368F" w:rsidRPr="00927631" w:rsidRDefault="00EB368F" w:rsidP="00E2166A">
            <w:pPr>
              <w:suppressAutoHyphens/>
              <w:snapToGrid w:val="0"/>
              <w:ind w:left="90"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  <w:t>28 de Noviembre de 2018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6243D" w14:textId="77777777" w:rsidR="00EB368F" w:rsidRPr="00927631" w:rsidRDefault="00EB368F" w:rsidP="00E2166A">
            <w:pPr>
              <w:keepNext/>
              <w:suppressAutoHyphens/>
              <w:jc w:val="center"/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lang w:val="es-ES" w:eastAsia="ar-SA"/>
              </w:rPr>
              <w:t>CALLE 19 #21-44, PISO 1, OFICINA URNA DE CRISTAL</w:t>
            </w:r>
          </w:p>
          <w:p w14:paraId="4EE920FC" w14:textId="77777777" w:rsidR="00EB368F" w:rsidRPr="00927631" w:rsidRDefault="00EB368F" w:rsidP="00E2166A">
            <w:pPr>
              <w:keepNext/>
              <w:suppressAutoHyphens/>
              <w:jc w:val="center"/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lang w:val="es-ES" w:eastAsia="ar-SA"/>
              </w:rPr>
              <w:t>DIRECCIÓN ELECTRÓNICA:</w:t>
            </w:r>
          </w:p>
          <w:p w14:paraId="60A341CE" w14:textId="77777777" w:rsidR="00EB368F" w:rsidRPr="00927631" w:rsidRDefault="008A46F9" w:rsidP="00E2166A">
            <w:pPr>
              <w:keepNext/>
              <w:suppressAutoHyphens/>
              <w:jc w:val="center"/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u w:val="single"/>
                <w:lang w:val="es-ES" w:eastAsia="ar-SA"/>
              </w:rPr>
            </w:pPr>
            <w:hyperlink r:id="rId10" w:history="1">
              <w:r w:rsidR="00EB368F" w:rsidRPr="00927631">
                <w:rPr>
                  <w:rStyle w:val="Hipervnculo"/>
                  <w:rFonts w:ascii="Arial Narrow" w:eastAsia="Arial Unicode MS" w:hAnsi="Arial Narrow" w:cs="Arial Unicode MS"/>
                  <w:iCs/>
                  <w:sz w:val="22"/>
                  <w:szCs w:val="22"/>
                  <w:lang w:val="es-ES" w:eastAsia="ar-SA"/>
                </w:rPr>
                <w:t>jairo.hoyos@manizales.gov.co</w:t>
              </w:r>
            </w:hyperlink>
          </w:p>
          <w:p w14:paraId="72206901" w14:textId="77777777" w:rsidR="00EB368F" w:rsidRPr="00927631" w:rsidRDefault="008A46F9" w:rsidP="00E2166A">
            <w:pPr>
              <w:keepNext/>
              <w:suppressAutoHyphens/>
              <w:jc w:val="center"/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u w:val="single"/>
                <w:lang w:val="es-ES" w:eastAsia="ar-SA"/>
              </w:rPr>
            </w:pPr>
            <w:hyperlink r:id="rId11" w:history="1">
              <w:r w:rsidR="00EB368F" w:rsidRPr="00927631">
                <w:rPr>
                  <w:rStyle w:val="Hipervnculo"/>
                  <w:rFonts w:ascii="Arial Narrow" w:eastAsia="Arial Unicode MS" w:hAnsi="Arial Narrow" w:cs="Arial Unicode MS"/>
                  <w:iCs/>
                  <w:sz w:val="22"/>
                  <w:szCs w:val="22"/>
                  <w:lang w:val="es-ES" w:eastAsia="ar-SA"/>
                </w:rPr>
                <w:t>Jhon.lopez@manizales.gov.co</w:t>
              </w:r>
            </w:hyperlink>
          </w:p>
          <w:p w14:paraId="60693E27" w14:textId="77777777" w:rsidR="00EB368F" w:rsidRPr="00927631" w:rsidRDefault="008A46F9" w:rsidP="00E2166A">
            <w:pPr>
              <w:keepNext/>
              <w:suppressAutoHyphens/>
              <w:jc w:val="center"/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lang w:val="es-ES" w:eastAsia="ar-SA"/>
              </w:rPr>
            </w:pPr>
            <w:hyperlink r:id="rId12" w:history="1">
              <w:r w:rsidR="00EB368F" w:rsidRPr="00927631">
                <w:rPr>
                  <w:rStyle w:val="Hipervnculo"/>
                  <w:rFonts w:ascii="Arial Narrow" w:eastAsia="Arial Unicode MS" w:hAnsi="Arial Narrow" w:cs="Arial Unicode MS"/>
                  <w:iCs/>
                  <w:sz w:val="22"/>
                  <w:szCs w:val="22"/>
                  <w:lang w:val="es-ES" w:eastAsia="ar-SA"/>
                </w:rPr>
                <w:t>Santiago.loaiza@manizales.gov.co</w:t>
              </w:r>
            </w:hyperlink>
          </w:p>
        </w:tc>
      </w:tr>
      <w:tr w:rsidR="00EB368F" w:rsidRPr="00927631" w14:paraId="582BB0A5" w14:textId="77777777" w:rsidTr="00E2166A">
        <w:trPr>
          <w:cantSplit/>
          <w:trHeight w:val="1460"/>
        </w:trPr>
        <w:tc>
          <w:tcPr>
            <w:tcW w:w="3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DE44B" w14:textId="77777777" w:rsidR="00EB368F" w:rsidRPr="00927631" w:rsidRDefault="00EB368F" w:rsidP="00E2166A">
            <w:pPr>
              <w:suppressAutoHyphens/>
              <w:snapToGrid w:val="0"/>
              <w:ind w:left="90"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</w:p>
          <w:p w14:paraId="416BE923" w14:textId="77777777" w:rsidR="00EB368F" w:rsidRPr="00927631" w:rsidRDefault="00EB368F" w:rsidP="00E2166A">
            <w:pPr>
              <w:suppressAutoHyphens/>
              <w:snapToGrid w:val="0"/>
              <w:ind w:left="90"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</w:p>
          <w:p w14:paraId="63DBC006" w14:textId="77777777" w:rsidR="00EB368F" w:rsidRPr="00927631" w:rsidRDefault="00EB368F" w:rsidP="00E2166A">
            <w:pPr>
              <w:suppressAutoHyphens/>
              <w:snapToGrid w:val="0"/>
              <w:ind w:left="90"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  <w:t>RECEPCIÓN DE OBSERVACIONES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29DFF" w14:textId="77777777" w:rsidR="00EB368F" w:rsidRPr="00927631" w:rsidRDefault="00EB368F" w:rsidP="00E2166A">
            <w:pPr>
              <w:suppressAutoHyphens/>
              <w:snapToGrid w:val="0"/>
              <w:ind w:left="90"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  <w:t>22 de Noviembre de 2018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53DDC2" w14:textId="77777777" w:rsidR="00EB368F" w:rsidRPr="00927631" w:rsidRDefault="00EB368F" w:rsidP="00E2166A">
            <w:pPr>
              <w:suppressAutoHyphens/>
              <w:snapToGrid w:val="0"/>
              <w:ind w:left="90"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  <w:t>28 de Noviembre de 2018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F3611" w14:textId="77777777" w:rsidR="00EB368F" w:rsidRPr="00927631" w:rsidRDefault="00EB368F" w:rsidP="00E2166A">
            <w:pPr>
              <w:keepNext/>
              <w:suppressAutoHyphens/>
              <w:jc w:val="center"/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lang w:val="es-ES" w:eastAsia="ar-SA"/>
              </w:rPr>
              <w:t>CALLE 19 #21-44, PISO 1, OFICINA URNA DE CRISTAL</w:t>
            </w:r>
          </w:p>
          <w:p w14:paraId="337A0331" w14:textId="77777777" w:rsidR="00EB368F" w:rsidRPr="00927631" w:rsidRDefault="00EB368F" w:rsidP="00E2166A">
            <w:pPr>
              <w:keepNext/>
              <w:suppressAutoHyphens/>
              <w:jc w:val="center"/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lang w:val="es-ES" w:eastAsia="ar-SA"/>
              </w:rPr>
              <w:t>DIRECCIÓN ELECTRÓNICA:</w:t>
            </w:r>
          </w:p>
          <w:p w14:paraId="6AD9408C" w14:textId="77777777" w:rsidR="00EB368F" w:rsidRPr="00927631" w:rsidRDefault="008A46F9" w:rsidP="00E2166A">
            <w:pPr>
              <w:keepNext/>
              <w:suppressAutoHyphens/>
              <w:jc w:val="center"/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u w:val="single"/>
                <w:lang w:val="es-ES" w:eastAsia="ar-SA"/>
              </w:rPr>
            </w:pPr>
            <w:hyperlink r:id="rId13" w:history="1">
              <w:r w:rsidR="00EB368F" w:rsidRPr="00927631">
                <w:rPr>
                  <w:rStyle w:val="Hipervnculo"/>
                  <w:rFonts w:ascii="Arial Narrow" w:eastAsia="Arial Unicode MS" w:hAnsi="Arial Narrow" w:cs="Arial Unicode MS"/>
                  <w:iCs/>
                  <w:sz w:val="22"/>
                  <w:szCs w:val="22"/>
                  <w:lang w:val="es-ES" w:eastAsia="ar-SA"/>
                </w:rPr>
                <w:t>jairo.hoyos@manizales.gov.co</w:t>
              </w:r>
            </w:hyperlink>
          </w:p>
          <w:p w14:paraId="2B8E1B38" w14:textId="77777777" w:rsidR="00EB368F" w:rsidRPr="00927631" w:rsidRDefault="008A46F9" w:rsidP="00E2166A">
            <w:pPr>
              <w:keepNext/>
              <w:suppressAutoHyphens/>
              <w:jc w:val="center"/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u w:val="single"/>
                <w:lang w:val="es-ES" w:eastAsia="ar-SA"/>
              </w:rPr>
            </w:pPr>
            <w:hyperlink r:id="rId14" w:history="1">
              <w:r w:rsidR="00EB368F" w:rsidRPr="00927631">
                <w:rPr>
                  <w:rStyle w:val="Hipervnculo"/>
                  <w:rFonts w:ascii="Arial Narrow" w:eastAsia="Arial Unicode MS" w:hAnsi="Arial Narrow" w:cs="Arial Unicode MS"/>
                  <w:iCs/>
                  <w:sz w:val="22"/>
                  <w:szCs w:val="22"/>
                  <w:lang w:val="es-ES" w:eastAsia="ar-SA"/>
                </w:rPr>
                <w:t>Jhon.lopez@manizales.gov.co</w:t>
              </w:r>
            </w:hyperlink>
          </w:p>
          <w:p w14:paraId="05B6FD9A" w14:textId="77777777" w:rsidR="00EB368F" w:rsidRPr="00927631" w:rsidRDefault="008A46F9" w:rsidP="00E2166A">
            <w:pPr>
              <w:suppressAutoHyphens/>
              <w:jc w:val="center"/>
              <w:rPr>
                <w:rFonts w:ascii="Arial Narrow" w:eastAsia="Batang" w:hAnsi="Arial Narrow"/>
                <w:color w:val="000000"/>
                <w:sz w:val="22"/>
                <w:szCs w:val="22"/>
                <w:lang w:val="es-ES" w:eastAsia="ar-SA"/>
              </w:rPr>
            </w:pPr>
            <w:hyperlink r:id="rId15" w:history="1">
              <w:r w:rsidR="00EB368F" w:rsidRPr="00927631">
                <w:rPr>
                  <w:rStyle w:val="Hipervnculo"/>
                  <w:rFonts w:ascii="Arial Narrow" w:eastAsia="Arial Unicode MS" w:hAnsi="Arial Narrow" w:cs="Arial Unicode MS"/>
                  <w:iCs/>
                  <w:sz w:val="22"/>
                  <w:szCs w:val="22"/>
                  <w:lang w:val="es-ES" w:eastAsia="ar-SA"/>
                </w:rPr>
                <w:t>Santiago.loaiza@manizales.gov.co</w:t>
              </w:r>
            </w:hyperlink>
          </w:p>
        </w:tc>
      </w:tr>
      <w:tr w:rsidR="00EB368F" w:rsidRPr="00927631" w14:paraId="275D50FA" w14:textId="77777777" w:rsidTr="00E2166A">
        <w:trPr>
          <w:cantSplit/>
          <w:trHeight w:val="406"/>
        </w:trPr>
        <w:tc>
          <w:tcPr>
            <w:tcW w:w="3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49085" w14:textId="77777777" w:rsidR="00EB368F" w:rsidRPr="00927631" w:rsidRDefault="00EB368F" w:rsidP="00E2166A">
            <w:pPr>
              <w:suppressAutoHyphens/>
              <w:snapToGrid w:val="0"/>
              <w:ind w:left="90"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  <w:t>RESPUESTA Y PUBLICACIÓN DE OBSERVACIONES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C90B57" w14:textId="77777777" w:rsidR="00EB368F" w:rsidRPr="00927631" w:rsidRDefault="00EB368F" w:rsidP="00E2166A">
            <w:pPr>
              <w:suppressAutoHyphens/>
              <w:snapToGrid w:val="0"/>
              <w:ind w:left="90"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  <w:r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  <w:t>3 de Diciembre de 2018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4FE52" w14:textId="77777777" w:rsidR="00EB368F" w:rsidRPr="00927631" w:rsidRDefault="00EB368F" w:rsidP="00E2166A">
            <w:pPr>
              <w:keepNext/>
              <w:suppressAutoHyphens/>
              <w:spacing w:before="240" w:after="120"/>
              <w:jc w:val="center"/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lang w:val="es-ES" w:eastAsia="ar-SA"/>
              </w:rPr>
              <w:t>SECOP</w:t>
            </w:r>
          </w:p>
        </w:tc>
      </w:tr>
      <w:tr w:rsidR="00EB368F" w:rsidRPr="00927631" w14:paraId="096DDEC9" w14:textId="77777777" w:rsidTr="00E2166A">
        <w:trPr>
          <w:cantSplit/>
          <w:trHeight w:val="546"/>
        </w:trPr>
        <w:tc>
          <w:tcPr>
            <w:tcW w:w="3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861B5" w14:textId="77777777" w:rsidR="00EB368F" w:rsidRPr="00927631" w:rsidRDefault="00EB368F" w:rsidP="00E2166A">
            <w:pPr>
              <w:suppressAutoHyphens/>
              <w:snapToGrid w:val="0"/>
              <w:ind w:left="90"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</w:p>
          <w:p w14:paraId="70C94341" w14:textId="77777777" w:rsidR="00EB368F" w:rsidRPr="00927631" w:rsidRDefault="00EB368F" w:rsidP="00E2166A">
            <w:pPr>
              <w:suppressAutoHyphens/>
              <w:snapToGrid w:val="0"/>
              <w:ind w:left="90"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  <w:t>RESOLUCIÓN APERTURA Y PUBLICACIÓN EN LA PÁGINA WEB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260108" w14:textId="77777777" w:rsidR="00EB368F" w:rsidRPr="00927631" w:rsidRDefault="00EB368F" w:rsidP="00E2166A">
            <w:pPr>
              <w:suppressAutoHyphens/>
              <w:snapToGrid w:val="0"/>
              <w:ind w:left="90"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  <w:r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  <w:t>3 de Diciembre</w:t>
            </w:r>
            <w:r w:rsidRPr="00927631"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  <w:t xml:space="preserve"> de 2018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289D0" w14:textId="77777777" w:rsidR="00EB368F" w:rsidRPr="00927631" w:rsidRDefault="00EB368F" w:rsidP="00E2166A">
            <w:pPr>
              <w:keepNext/>
              <w:suppressAutoHyphens/>
              <w:spacing w:before="240" w:after="120"/>
              <w:jc w:val="center"/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lang w:val="es-ES" w:eastAsia="ar-SA"/>
              </w:rPr>
              <w:t>SECOP</w:t>
            </w:r>
          </w:p>
        </w:tc>
      </w:tr>
      <w:tr w:rsidR="00EB368F" w:rsidRPr="00927631" w14:paraId="35F7226F" w14:textId="77777777" w:rsidTr="00E2166A">
        <w:trPr>
          <w:cantSplit/>
          <w:trHeight w:val="547"/>
        </w:trPr>
        <w:tc>
          <w:tcPr>
            <w:tcW w:w="31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087FFD" w14:textId="77777777" w:rsidR="00EB368F" w:rsidRPr="00927631" w:rsidRDefault="00EB368F" w:rsidP="00E2166A">
            <w:pPr>
              <w:suppressAutoHyphens/>
              <w:snapToGrid w:val="0"/>
              <w:ind w:left="90"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  <w:t>PUBLICACIÓN DE PLIEGO DE CONDICIONES DEFINITIVOS</w:t>
            </w:r>
          </w:p>
        </w:tc>
        <w:tc>
          <w:tcPr>
            <w:tcW w:w="333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E4DF" w14:textId="77777777" w:rsidR="00EB368F" w:rsidRPr="00927631" w:rsidRDefault="00EB368F" w:rsidP="00E2166A">
            <w:pPr>
              <w:suppressAutoHyphens/>
              <w:snapToGrid w:val="0"/>
              <w:ind w:left="90"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  <w:r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  <w:t>3 de Diciembre</w:t>
            </w:r>
            <w:r w:rsidRPr="00927631"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  <w:t xml:space="preserve"> de 2018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B348A7" w14:textId="77777777" w:rsidR="00EB368F" w:rsidRPr="00927631" w:rsidRDefault="00EB368F" w:rsidP="00E2166A">
            <w:pPr>
              <w:keepNext/>
              <w:suppressAutoHyphens/>
              <w:spacing w:before="240" w:after="120"/>
              <w:jc w:val="center"/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lang w:val="es-ES" w:eastAsia="ar-SA"/>
              </w:rPr>
              <w:t>SECOP</w:t>
            </w:r>
          </w:p>
        </w:tc>
      </w:tr>
      <w:tr w:rsidR="00EB368F" w:rsidRPr="00927631" w14:paraId="6393E029" w14:textId="77777777" w:rsidTr="00E2166A">
        <w:trPr>
          <w:cantSplit/>
          <w:trHeight w:val="948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C826" w14:textId="77777777" w:rsidR="00EB368F" w:rsidRPr="00927631" w:rsidRDefault="00EB368F" w:rsidP="00E2166A">
            <w:pPr>
              <w:suppressAutoHyphens/>
              <w:snapToGrid w:val="0"/>
              <w:ind w:left="90"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  <w:r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  <w:t>SOLICITUD ACLARACIONES AL PLIEGO DE CONDICIONES D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531E" w14:textId="77777777" w:rsidR="00EB368F" w:rsidRPr="00927631" w:rsidRDefault="00EB368F" w:rsidP="00E2166A">
            <w:pPr>
              <w:suppressAutoHyphens/>
              <w:ind w:left="90"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  <w:t>3 de Diciembre de 2018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5C4B" w14:textId="77777777" w:rsidR="00EB368F" w:rsidRDefault="00EB368F" w:rsidP="00E2166A">
            <w:pPr>
              <w:suppressAutoHyphens/>
              <w:ind w:left="90"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  <w:r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  <w:t>5 de Diciembre de 2018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A482" w14:textId="77777777" w:rsidR="00EB368F" w:rsidRPr="00927631" w:rsidRDefault="00EB368F" w:rsidP="00E2166A">
            <w:pPr>
              <w:keepNext/>
              <w:suppressAutoHyphens/>
              <w:jc w:val="center"/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lang w:val="es-ES" w:eastAsia="ar-SA"/>
              </w:rPr>
              <w:t>CALLE 19 #21-44, PISO 1, OFICINA URNA DE CRISTAL</w:t>
            </w:r>
          </w:p>
          <w:p w14:paraId="61E0BB0F" w14:textId="77777777" w:rsidR="00EB368F" w:rsidRPr="00927631" w:rsidRDefault="00EB368F" w:rsidP="00E2166A">
            <w:pPr>
              <w:keepNext/>
              <w:suppressAutoHyphens/>
              <w:jc w:val="center"/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lang w:val="es-ES" w:eastAsia="ar-SA"/>
              </w:rPr>
              <w:t>DIRECCIÓN ELECTRÓNICA:</w:t>
            </w:r>
          </w:p>
          <w:p w14:paraId="05751242" w14:textId="77777777" w:rsidR="00EB368F" w:rsidRPr="00927631" w:rsidRDefault="008A46F9" w:rsidP="00E2166A">
            <w:pPr>
              <w:keepNext/>
              <w:suppressAutoHyphens/>
              <w:jc w:val="center"/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u w:val="single"/>
                <w:lang w:val="es-ES" w:eastAsia="ar-SA"/>
              </w:rPr>
            </w:pPr>
            <w:hyperlink r:id="rId16" w:history="1">
              <w:r w:rsidR="00EB368F" w:rsidRPr="00927631">
                <w:rPr>
                  <w:rStyle w:val="Hipervnculo"/>
                  <w:rFonts w:ascii="Arial Narrow" w:eastAsia="Arial Unicode MS" w:hAnsi="Arial Narrow" w:cs="Arial Unicode MS"/>
                  <w:iCs/>
                  <w:sz w:val="22"/>
                  <w:szCs w:val="22"/>
                  <w:lang w:val="es-ES" w:eastAsia="ar-SA"/>
                </w:rPr>
                <w:t>jairo.hoyos@manizales.gov.co</w:t>
              </w:r>
            </w:hyperlink>
          </w:p>
          <w:p w14:paraId="774A1F5A" w14:textId="77777777" w:rsidR="00EB368F" w:rsidRPr="00927631" w:rsidRDefault="008A46F9" w:rsidP="00E2166A">
            <w:pPr>
              <w:keepNext/>
              <w:suppressAutoHyphens/>
              <w:jc w:val="center"/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u w:val="single"/>
                <w:lang w:val="es-ES" w:eastAsia="ar-SA"/>
              </w:rPr>
            </w:pPr>
            <w:hyperlink r:id="rId17" w:history="1">
              <w:r w:rsidR="00EB368F" w:rsidRPr="00927631">
                <w:rPr>
                  <w:rStyle w:val="Hipervnculo"/>
                  <w:rFonts w:ascii="Arial Narrow" w:eastAsia="Arial Unicode MS" w:hAnsi="Arial Narrow" w:cs="Arial Unicode MS"/>
                  <w:iCs/>
                  <w:sz w:val="22"/>
                  <w:szCs w:val="22"/>
                  <w:lang w:val="es-ES" w:eastAsia="ar-SA"/>
                </w:rPr>
                <w:t>Jhon.lopez@manizales.gov.co</w:t>
              </w:r>
            </w:hyperlink>
          </w:p>
          <w:p w14:paraId="71A1B46E" w14:textId="77777777" w:rsidR="00EB368F" w:rsidRPr="00927631" w:rsidRDefault="008A46F9" w:rsidP="00E2166A">
            <w:pPr>
              <w:keepNext/>
              <w:suppressAutoHyphens/>
              <w:jc w:val="center"/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lang w:val="es-ES" w:eastAsia="ar-SA"/>
              </w:rPr>
            </w:pPr>
            <w:hyperlink r:id="rId18" w:history="1">
              <w:r w:rsidR="00EB368F" w:rsidRPr="00927631">
                <w:rPr>
                  <w:rStyle w:val="Hipervnculo"/>
                  <w:rFonts w:ascii="Arial Narrow" w:eastAsia="Arial Unicode MS" w:hAnsi="Arial Narrow" w:cs="Arial Unicode MS"/>
                  <w:iCs/>
                  <w:sz w:val="22"/>
                  <w:szCs w:val="22"/>
                  <w:lang w:val="es-ES" w:eastAsia="ar-SA"/>
                </w:rPr>
                <w:t>Santiago.loaiza@manizales.gov.co</w:t>
              </w:r>
            </w:hyperlink>
          </w:p>
        </w:tc>
      </w:tr>
      <w:tr w:rsidR="00EB368F" w:rsidRPr="00927631" w14:paraId="330E2B42" w14:textId="77777777" w:rsidTr="00E2166A">
        <w:trPr>
          <w:cantSplit/>
          <w:trHeight w:val="948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7D01" w14:textId="77777777" w:rsidR="00EB368F" w:rsidRDefault="00EB368F" w:rsidP="00E2166A">
            <w:pPr>
              <w:suppressAutoHyphens/>
              <w:snapToGrid w:val="0"/>
              <w:ind w:left="90"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  <w:t>RESPUESTA A LA SOLICITUD DE ACLARACIONES AL PLIEGO DEFINITIVO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6FB9" w14:textId="77777777" w:rsidR="00EB368F" w:rsidRDefault="00EB368F" w:rsidP="00E2166A">
            <w:pPr>
              <w:suppressAutoHyphens/>
              <w:ind w:left="90"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  <w:r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  <w:t>07 de Diciembre de 2018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D64F" w14:textId="77777777" w:rsidR="00EB368F" w:rsidRDefault="00EB368F" w:rsidP="00E2166A">
            <w:pPr>
              <w:keepNext/>
              <w:suppressAutoHyphens/>
              <w:jc w:val="center"/>
              <w:rPr>
                <w:rFonts w:ascii="Arial Narrow" w:eastAsia="Batang" w:hAnsi="Arial Narrow"/>
                <w:color w:val="000000"/>
                <w:sz w:val="22"/>
                <w:szCs w:val="22"/>
                <w:lang w:val="es-ES" w:eastAsia="ar-SA"/>
              </w:rPr>
            </w:pPr>
          </w:p>
          <w:p w14:paraId="78CB8730" w14:textId="77777777" w:rsidR="00EB368F" w:rsidRPr="00927631" w:rsidRDefault="00EB368F" w:rsidP="00E2166A">
            <w:pPr>
              <w:keepNext/>
              <w:suppressAutoHyphens/>
              <w:jc w:val="center"/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Batang" w:hAnsi="Arial Narrow"/>
                <w:color w:val="000000"/>
                <w:sz w:val="22"/>
                <w:szCs w:val="22"/>
                <w:lang w:val="es-ES" w:eastAsia="ar-SA"/>
              </w:rPr>
              <w:t>SECOP</w:t>
            </w:r>
          </w:p>
        </w:tc>
      </w:tr>
      <w:tr w:rsidR="00EB368F" w:rsidRPr="00927631" w14:paraId="5B819DC7" w14:textId="77777777" w:rsidTr="00E2166A">
        <w:trPr>
          <w:cantSplit/>
          <w:trHeight w:val="948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4F54" w14:textId="77777777" w:rsidR="00EB368F" w:rsidRPr="00927631" w:rsidRDefault="00EB368F" w:rsidP="00E2166A">
            <w:pPr>
              <w:suppressAutoHyphens/>
              <w:snapToGrid w:val="0"/>
              <w:ind w:left="90"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  <w:lastRenderedPageBreak/>
              <w:t>MANIFESTACIÓN  O INSCRIPCION DE LOS OFERENTES INTERESADOS</w:t>
            </w:r>
            <w:r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26E0" w14:textId="77777777" w:rsidR="00EB368F" w:rsidRPr="00927631" w:rsidRDefault="00EB368F" w:rsidP="00E2166A">
            <w:pPr>
              <w:suppressAutoHyphens/>
              <w:ind w:left="90"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  <w:t>3 de Diciembre de 2018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45A8" w14:textId="77777777" w:rsidR="00EB368F" w:rsidRPr="00927631" w:rsidRDefault="00EB368F" w:rsidP="00E2166A">
            <w:pPr>
              <w:suppressAutoHyphens/>
              <w:ind w:left="90"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  <w:r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  <w:t>5 de Diciembre de 2018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F42" w14:textId="77777777" w:rsidR="00EB368F" w:rsidRPr="00927631" w:rsidRDefault="00EB368F" w:rsidP="00E2166A">
            <w:pPr>
              <w:keepNext/>
              <w:suppressAutoHyphens/>
              <w:jc w:val="center"/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lang w:val="es-ES" w:eastAsia="ar-SA"/>
              </w:rPr>
              <w:t>CALLE 19 #21-44, PISO 1, OFICINA URNA DE CRISTAL</w:t>
            </w:r>
          </w:p>
        </w:tc>
      </w:tr>
      <w:tr w:rsidR="00EB368F" w:rsidRPr="00927631" w14:paraId="0BB12B3E" w14:textId="77777777" w:rsidTr="00E2166A">
        <w:trPr>
          <w:cantSplit/>
          <w:trHeight w:val="759"/>
        </w:trPr>
        <w:tc>
          <w:tcPr>
            <w:tcW w:w="3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8EBD3A" w14:textId="77777777" w:rsidR="00EB368F" w:rsidRPr="00927631" w:rsidRDefault="00EB368F" w:rsidP="00E2166A">
            <w:pPr>
              <w:suppressAutoHyphens/>
              <w:snapToGrid w:val="0"/>
              <w:ind w:left="90"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  <w:t>SORTEO DE CONSOLIDACION DE OFERENTES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FE1D0E" w14:textId="77777777" w:rsidR="00EB368F" w:rsidRPr="00927631" w:rsidRDefault="00EB368F" w:rsidP="00E2166A">
            <w:pPr>
              <w:suppressAutoHyphens/>
              <w:ind w:left="90"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  <w:t>06 de Diciembre de 2018</w:t>
            </w:r>
            <w:r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  <w:t xml:space="preserve"> a las 9:30 a.m.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AD8AC3" w14:textId="77777777" w:rsidR="00EB368F" w:rsidRPr="00927631" w:rsidRDefault="00EB368F" w:rsidP="00E2166A">
            <w:pPr>
              <w:keepNext/>
              <w:suppressAutoHyphens/>
              <w:jc w:val="center"/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lang w:val="es-ES" w:eastAsia="ar-SA"/>
              </w:rPr>
              <w:t>CALLE 19 #21-44, PISO 1, OFICINA URNA DE CRISTAL</w:t>
            </w:r>
          </w:p>
        </w:tc>
      </w:tr>
      <w:tr w:rsidR="00EB368F" w:rsidRPr="00927631" w14:paraId="71C85242" w14:textId="77777777" w:rsidTr="00E2166A">
        <w:trPr>
          <w:cantSplit/>
          <w:trHeight w:val="841"/>
        </w:trPr>
        <w:tc>
          <w:tcPr>
            <w:tcW w:w="31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D4992E" w14:textId="77777777" w:rsidR="00EB368F" w:rsidRPr="00927631" w:rsidRDefault="00EB368F" w:rsidP="00E2166A">
            <w:pPr>
              <w:suppressAutoHyphens/>
              <w:snapToGrid w:val="0"/>
              <w:ind w:left="90"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  <w:t>VISITA CON LOS INTERESADOS INSCRITOS, A LOS SITIOS DONDE SE ENCUENTRAN LOS BIENES QUE CONFORMAN LOS LOTES OFERTADOS</w:t>
            </w:r>
          </w:p>
        </w:tc>
        <w:tc>
          <w:tcPr>
            <w:tcW w:w="33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054144" w14:textId="77777777" w:rsidR="00EB368F" w:rsidRPr="00927631" w:rsidRDefault="00EB368F" w:rsidP="00E2166A">
            <w:pPr>
              <w:keepNext/>
              <w:suppressAutoHyphens/>
              <w:jc w:val="center"/>
              <w:rPr>
                <w:rFonts w:ascii="Arial Narrow" w:eastAsia="Lucida Sans Unicode" w:hAnsi="Arial Narrow" w:cs="Tahoma"/>
                <w:iCs/>
                <w:color w:val="000000"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Lucida Sans Unicode" w:hAnsi="Arial Narrow" w:cs="Tahoma"/>
                <w:iCs/>
                <w:color w:val="000000"/>
                <w:sz w:val="22"/>
                <w:szCs w:val="22"/>
                <w:lang w:val="es-ES" w:eastAsia="ar-SA"/>
              </w:rPr>
              <w:t>06 de Diciembre de 2018 a las 10:30 a.m.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A5B972" w14:textId="77777777" w:rsidR="00EB368F" w:rsidRPr="00927631" w:rsidRDefault="00EB368F" w:rsidP="00E2166A">
            <w:pPr>
              <w:keepNext/>
              <w:suppressAutoHyphens/>
              <w:jc w:val="center"/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lang w:val="es-ES" w:eastAsia="ar-SA"/>
              </w:rPr>
              <w:t>LOS SEÑALADOS EN EL CAPÍTULO I – NUMERAL 1.2</w:t>
            </w:r>
          </w:p>
        </w:tc>
      </w:tr>
      <w:tr w:rsidR="00EB368F" w:rsidRPr="00927631" w14:paraId="2347556C" w14:textId="77777777" w:rsidTr="00E2166A">
        <w:trPr>
          <w:cantSplit/>
          <w:trHeight w:val="318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93F5" w14:textId="77777777" w:rsidR="00EB368F" w:rsidRPr="00927631" w:rsidRDefault="00EB368F" w:rsidP="00E2166A">
            <w:pPr>
              <w:keepNext/>
              <w:suppressAutoHyphens/>
              <w:spacing w:before="240" w:after="120"/>
              <w:jc w:val="center"/>
              <w:rPr>
                <w:rFonts w:ascii="Arial Narrow" w:eastAsia="Lucida Sans Unicode" w:hAnsi="Arial Narrow" w:cs="Tahoma"/>
                <w:iCs/>
                <w:color w:val="000000"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Lucida Sans Unicode" w:hAnsi="Arial Narrow" w:cs="Tahoma"/>
                <w:iCs/>
                <w:color w:val="000000"/>
                <w:sz w:val="22"/>
                <w:szCs w:val="22"/>
                <w:lang w:val="es-ES" w:eastAsia="ar-SA"/>
              </w:rPr>
              <w:t>ADENDAS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D9B9" w14:textId="77777777" w:rsidR="00EB368F" w:rsidRPr="00927631" w:rsidRDefault="00EB368F" w:rsidP="00E2166A">
            <w:pPr>
              <w:keepNext/>
              <w:suppressAutoHyphens/>
              <w:spacing w:before="240" w:after="120"/>
              <w:jc w:val="center"/>
              <w:rPr>
                <w:rFonts w:ascii="Arial Narrow" w:eastAsia="Lucida Sans Unicode" w:hAnsi="Arial Narrow" w:cs="Tahoma"/>
                <w:iCs/>
                <w:color w:val="000000"/>
                <w:sz w:val="22"/>
                <w:szCs w:val="22"/>
                <w:lang w:val="es-ES" w:eastAsia="ar-SA"/>
              </w:rPr>
            </w:pPr>
            <w:r>
              <w:rPr>
                <w:rFonts w:ascii="Arial Narrow" w:eastAsia="Lucida Sans Unicode" w:hAnsi="Arial Narrow" w:cs="Tahoma"/>
                <w:bCs/>
                <w:iCs/>
                <w:color w:val="000000"/>
                <w:sz w:val="22"/>
                <w:szCs w:val="22"/>
                <w:lang w:val="es-ES" w:eastAsia="ar-SA"/>
              </w:rPr>
              <w:t xml:space="preserve">Hasta el </w:t>
            </w:r>
            <w:r w:rsidRPr="0078241F">
              <w:rPr>
                <w:rFonts w:ascii="Arial Narrow" w:eastAsia="Lucida Sans Unicode" w:hAnsi="Arial Narrow" w:cs="Tahoma"/>
                <w:bCs/>
                <w:iCs/>
                <w:color w:val="000000"/>
                <w:sz w:val="22"/>
                <w:szCs w:val="22"/>
                <w:lang w:val="es-ES" w:eastAsia="ar-SA"/>
              </w:rPr>
              <w:t>07 de Diciembre de 2018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5F22" w14:textId="77777777" w:rsidR="00EB368F" w:rsidRPr="00927631" w:rsidRDefault="00EB368F" w:rsidP="00E2166A">
            <w:pPr>
              <w:suppressAutoHyphens/>
              <w:spacing w:after="120"/>
              <w:jc w:val="center"/>
              <w:rPr>
                <w:rFonts w:ascii="Arial Narrow" w:eastAsia="Batang" w:hAnsi="Arial Narrow"/>
                <w:color w:val="000000"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Batang" w:hAnsi="Arial Narrow"/>
                <w:color w:val="000000"/>
                <w:sz w:val="22"/>
                <w:szCs w:val="22"/>
                <w:lang w:val="es-ES" w:eastAsia="ar-SA"/>
              </w:rPr>
              <w:t>SECOP</w:t>
            </w:r>
          </w:p>
        </w:tc>
      </w:tr>
      <w:tr w:rsidR="00EB368F" w:rsidRPr="00927631" w14:paraId="6640BE8B" w14:textId="77777777" w:rsidTr="00E2166A">
        <w:trPr>
          <w:cantSplit/>
          <w:trHeight w:val="418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E150" w14:textId="77777777" w:rsidR="00EB368F" w:rsidRPr="00927631" w:rsidRDefault="00EB368F" w:rsidP="00E2166A">
            <w:pPr>
              <w:suppressAutoHyphens/>
              <w:snapToGrid w:val="0"/>
              <w:ind w:left="90"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</w:p>
          <w:p w14:paraId="0A645BB5" w14:textId="77777777" w:rsidR="00EB368F" w:rsidRPr="00927631" w:rsidRDefault="00EB368F" w:rsidP="00E2166A">
            <w:pPr>
              <w:suppressAutoHyphens/>
              <w:snapToGrid w:val="0"/>
              <w:ind w:left="90"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  <w:t>RECEPCIÓN DE OFERTAS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F796" w14:textId="77777777" w:rsidR="00EB368F" w:rsidRPr="00927631" w:rsidRDefault="00EB368F" w:rsidP="00E2166A">
            <w:pPr>
              <w:suppressAutoHyphens/>
              <w:ind w:left="90"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</w:p>
          <w:p w14:paraId="0A0D153F" w14:textId="77777777" w:rsidR="00EB368F" w:rsidRPr="00927631" w:rsidRDefault="00EB368F" w:rsidP="00E2166A">
            <w:pPr>
              <w:suppressAutoHyphens/>
              <w:ind w:left="90"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  <w:r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  <w:t>07 de Diciembre de 2018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BB53" w14:textId="77777777" w:rsidR="00EB368F" w:rsidRPr="00927631" w:rsidRDefault="00EB368F" w:rsidP="00E2166A">
            <w:pPr>
              <w:keepNext/>
              <w:suppressAutoHyphens/>
              <w:spacing w:before="240" w:after="120"/>
              <w:jc w:val="center"/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lang w:val="es-ES" w:eastAsia="ar-SA"/>
              </w:rPr>
            </w:pPr>
            <w:r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lang w:val="es-ES" w:eastAsia="ar-SA"/>
              </w:rPr>
              <w:t>10 de Diciembre de 2018 a las 9: 30 a.m.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23C9" w14:textId="77777777" w:rsidR="00EB368F" w:rsidRPr="00927631" w:rsidRDefault="00EB368F" w:rsidP="00E2166A">
            <w:pPr>
              <w:keepNext/>
              <w:suppressAutoHyphens/>
              <w:spacing w:before="240" w:after="120"/>
              <w:jc w:val="center"/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lang w:val="es-ES" w:eastAsia="ar-SA"/>
              </w:rPr>
              <w:t>CALLE 19 #21-44, PISO 1, OFICINA URNA DE CRISTAL</w:t>
            </w:r>
          </w:p>
        </w:tc>
      </w:tr>
      <w:tr w:rsidR="00EB368F" w:rsidRPr="00927631" w14:paraId="689C55E8" w14:textId="77777777" w:rsidTr="00E2166A">
        <w:trPr>
          <w:cantSplit/>
          <w:trHeight w:val="327"/>
        </w:trPr>
        <w:tc>
          <w:tcPr>
            <w:tcW w:w="3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DAC352" w14:textId="77777777" w:rsidR="00EB368F" w:rsidRPr="00927631" w:rsidRDefault="00EB368F" w:rsidP="00E2166A">
            <w:pPr>
              <w:suppressAutoHyphens/>
              <w:snapToGrid w:val="0"/>
              <w:ind w:left="90"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</w:p>
          <w:p w14:paraId="4F83FF0C" w14:textId="77777777" w:rsidR="00EB368F" w:rsidRPr="00927631" w:rsidRDefault="00EB368F" w:rsidP="00E2166A">
            <w:pPr>
              <w:suppressAutoHyphens/>
              <w:snapToGrid w:val="0"/>
              <w:ind w:left="90"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  <w:t>EVALUACIÓN DE OFERTAS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DC5C88" w14:textId="77777777" w:rsidR="00EB368F" w:rsidRPr="00927631" w:rsidRDefault="00EB368F" w:rsidP="00E2166A">
            <w:pPr>
              <w:keepNext/>
              <w:suppressAutoHyphens/>
              <w:spacing w:before="240" w:after="120"/>
              <w:jc w:val="center"/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lang w:val="es-ES" w:eastAsia="ar-SA"/>
              </w:rPr>
            </w:pPr>
            <w:r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lang w:val="es-ES" w:eastAsia="ar-SA"/>
              </w:rPr>
              <w:t>11 de Diciembre de 2018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99D5" w14:textId="77777777" w:rsidR="00EB368F" w:rsidRPr="00927631" w:rsidRDefault="00EB368F" w:rsidP="00E2166A">
            <w:pPr>
              <w:keepNext/>
              <w:suppressAutoHyphens/>
              <w:spacing w:before="240" w:after="120"/>
              <w:jc w:val="center"/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lang w:val="es-ES" w:eastAsia="ar-SA"/>
              </w:rPr>
            </w:pPr>
            <w:r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lang w:val="es-ES" w:eastAsia="ar-SA"/>
              </w:rPr>
              <w:t>13 de Diciembre de 2018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D864B5" w14:textId="77777777" w:rsidR="00EB368F" w:rsidRPr="00927631" w:rsidRDefault="00EB368F" w:rsidP="00E2166A">
            <w:pPr>
              <w:keepNext/>
              <w:suppressAutoHyphens/>
              <w:spacing w:before="240" w:after="120"/>
              <w:jc w:val="center"/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lang w:val="es-ES" w:eastAsia="ar-SA"/>
              </w:rPr>
              <w:t>CALLE 19 #21-44, PISO 1, OFICINA URNA DE CRISTAL</w:t>
            </w:r>
          </w:p>
        </w:tc>
      </w:tr>
      <w:tr w:rsidR="00EB368F" w:rsidRPr="00927631" w14:paraId="5CA7F87F" w14:textId="77777777" w:rsidTr="00E2166A">
        <w:trPr>
          <w:cantSplit/>
          <w:trHeight w:val="1290"/>
        </w:trPr>
        <w:tc>
          <w:tcPr>
            <w:tcW w:w="3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8A389" w14:textId="77777777" w:rsidR="00EB368F" w:rsidRPr="00927631" w:rsidRDefault="00EB368F" w:rsidP="00E2166A">
            <w:pPr>
              <w:suppressAutoHyphens/>
              <w:snapToGrid w:val="0"/>
              <w:ind w:left="90"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</w:p>
          <w:p w14:paraId="0AC69B16" w14:textId="77777777" w:rsidR="00EB368F" w:rsidRPr="00927631" w:rsidRDefault="00EB368F" w:rsidP="00E2166A">
            <w:pPr>
              <w:suppressAutoHyphens/>
              <w:snapToGrid w:val="0"/>
              <w:ind w:left="90"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  <w:t>TRASLADO DEL INFORME DE EVALUACIÓN DE OFERTAS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84615" w14:textId="77777777" w:rsidR="00EB368F" w:rsidRPr="00927631" w:rsidRDefault="00EB368F" w:rsidP="00E2166A">
            <w:pPr>
              <w:keepNext/>
              <w:suppressAutoHyphens/>
              <w:spacing w:before="240" w:after="120"/>
              <w:jc w:val="center"/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lang w:val="es-ES" w:eastAsia="ar-SA"/>
              </w:rPr>
            </w:pPr>
            <w:r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lang w:val="es-ES" w:eastAsia="ar-SA"/>
              </w:rPr>
              <w:t>14 de Diciembre de 2018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E531C1" w14:textId="77777777" w:rsidR="00EB368F" w:rsidRPr="00927631" w:rsidRDefault="00EB368F" w:rsidP="00E2166A">
            <w:pPr>
              <w:keepNext/>
              <w:suppressAutoHyphens/>
              <w:spacing w:before="240" w:after="120"/>
              <w:jc w:val="center"/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lang w:val="es-ES" w:eastAsia="ar-SA"/>
              </w:rPr>
            </w:pPr>
            <w:r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lang w:val="es-ES" w:eastAsia="ar-SA"/>
              </w:rPr>
              <w:t>18 de Diciembre de 2018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6D57" w14:textId="77777777" w:rsidR="00EB368F" w:rsidRPr="00927631" w:rsidRDefault="00EB368F" w:rsidP="00E2166A">
            <w:pPr>
              <w:keepNext/>
              <w:suppressAutoHyphens/>
              <w:spacing w:before="240" w:after="120"/>
              <w:jc w:val="center"/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lang w:val="es-ES" w:eastAsia="ar-SA"/>
              </w:rPr>
              <w:t>SECOP</w:t>
            </w:r>
          </w:p>
          <w:p w14:paraId="30197B9D" w14:textId="77777777" w:rsidR="00EB368F" w:rsidRPr="00927631" w:rsidRDefault="00EB368F" w:rsidP="00E2166A">
            <w:pPr>
              <w:keepNext/>
              <w:suppressAutoHyphens/>
              <w:spacing w:before="240" w:after="120"/>
              <w:jc w:val="center"/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iCs/>
                <w:color w:val="000000"/>
                <w:sz w:val="22"/>
                <w:szCs w:val="22"/>
                <w:lang w:val="es-ES" w:eastAsia="ar-SA"/>
              </w:rPr>
              <w:t>CALLE 19 #21-44, PISO 5, SECRETARÍA DE SERVICIOS ADMINISTRATIVOS</w:t>
            </w:r>
          </w:p>
        </w:tc>
      </w:tr>
      <w:tr w:rsidR="00EB368F" w:rsidRPr="00927631" w14:paraId="03387BF0" w14:textId="77777777" w:rsidTr="00E2166A">
        <w:trPr>
          <w:cantSplit/>
          <w:trHeight w:val="362"/>
        </w:trPr>
        <w:tc>
          <w:tcPr>
            <w:tcW w:w="31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F4FE66" w14:textId="77777777" w:rsidR="00EB368F" w:rsidRPr="00927631" w:rsidRDefault="00EB368F" w:rsidP="00E2166A">
            <w:pPr>
              <w:suppressAutoHyphens/>
              <w:snapToGrid w:val="0"/>
              <w:ind w:left="90"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</w:p>
          <w:p w14:paraId="7BD055DC" w14:textId="77777777" w:rsidR="00EB368F" w:rsidRPr="00927631" w:rsidRDefault="00EB368F" w:rsidP="00E2166A">
            <w:pPr>
              <w:suppressAutoHyphens/>
              <w:snapToGrid w:val="0"/>
              <w:ind w:left="90"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  <w:t>AUDIENCIA DE ADJUDICACIÓN</w:t>
            </w:r>
          </w:p>
        </w:tc>
        <w:tc>
          <w:tcPr>
            <w:tcW w:w="5852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7ACBB7" w14:textId="77777777" w:rsidR="00EB368F" w:rsidRPr="00927631" w:rsidRDefault="00EB368F" w:rsidP="00E2166A">
            <w:pPr>
              <w:suppressAutoHyphens/>
              <w:snapToGrid w:val="0"/>
              <w:ind w:left="90"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</w:p>
          <w:p w14:paraId="3BE5E972" w14:textId="77777777" w:rsidR="00EB368F" w:rsidRPr="005C7FA9" w:rsidRDefault="00EB368F" w:rsidP="00E2166A">
            <w:pPr>
              <w:suppressAutoHyphens/>
              <w:snapToGrid w:val="0"/>
              <w:ind w:left="90"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  <w:r w:rsidRPr="005C7FA9"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  <w:t>19 de Diciembre de 2018 a las 10:00 a.m.</w:t>
            </w:r>
          </w:p>
          <w:p w14:paraId="7E399C92" w14:textId="77777777" w:rsidR="00EB368F" w:rsidRPr="00927631" w:rsidRDefault="00EB368F" w:rsidP="00E2166A">
            <w:pPr>
              <w:suppressAutoHyphens/>
              <w:spacing w:after="120"/>
              <w:jc w:val="center"/>
              <w:rPr>
                <w:rFonts w:ascii="Arial Narrow" w:eastAsia="Batang" w:hAnsi="Arial Narrow"/>
                <w:color w:val="000000"/>
                <w:sz w:val="22"/>
                <w:szCs w:val="22"/>
                <w:lang w:val="es-ES" w:eastAsia="ar-SA"/>
              </w:rPr>
            </w:pPr>
            <w:r w:rsidRPr="005C7FA9">
              <w:rPr>
                <w:rFonts w:ascii="Arial Narrow" w:eastAsia="Batang" w:hAnsi="Arial Narrow"/>
                <w:color w:val="000000"/>
                <w:sz w:val="22"/>
                <w:szCs w:val="22"/>
                <w:lang w:val="es-ES" w:eastAsia="ar-SA"/>
              </w:rPr>
              <w:t>SITIO: URNA DE CRISTAL</w:t>
            </w:r>
          </w:p>
        </w:tc>
      </w:tr>
      <w:tr w:rsidR="00EB368F" w:rsidRPr="00927631" w14:paraId="08BEDC87" w14:textId="77777777" w:rsidTr="00E2166A">
        <w:trPr>
          <w:cantSplit/>
          <w:trHeight w:val="277"/>
        </w:trPr>
        <w:tc>
          <w:tcPr>
            <w:tcW w:w="3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75312" w14:textId="77777777" w:rsidR="00EB368F" w:rsidRPr="00927631" w:rsidRDefault="00EB368F" w:rsidP="00E2166A">
            <w:pPr>
              <w:suppressAutoHyphens/>
              <w:snapToGrid w:val="0"/>
              <w:ind w:left="90"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  <w:t>PUBLICACIÓN DEL ACTO ADMINISTRATIVO DE ADJUDICACIÓN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3AABD0" w14:textId="77777777" w:rsidR="00EB368F" w:rsidRPr="00927631" w:rsidRDefault="00EB368F" w:rsidP="00E2166A">
            <w:pPr>
              <w:keepNext/>
              <w:suppressAutoHyphens/>
              <w:spacing w:before="240" w:after="120"/>
              <w:jc w:val="center"/>
              <w:rPr>
                <w:rFonts w:ascii="Arial Narrow" w:eastAsia="Lucida Sans Unicode" w:hAnsi="Arial Narrow" w:cs="Tahoma"/>
                <w:iCs/>
                <w:color w:val="000000"/>
                <w:sz w:val="22"/>
                <w:szCs w:val="22"/>
                <w:lang w:val="es-ES" w:eastAsia="ar-SA"/>
              </w:rPr>
            </w:pPr>
            <w:r>
              <w:rPr>
                <w:rFonts w:ascii="Arial Narrow" w:eastAsia="Lucida Sans Unicode" w:hAnsi="Arial Narrow" w:cs="Tahoma"/>
                <w:iCs/>
                <w:color w:val="000000"/>
                <w:sz w:val="22"/>
                <w:szCs w:val="22"/>
                <w:lang w:val="es-ES" w:eastAsia="ar-SA"/>
              </w:rPr>
              <w:t>20 de Diciembre de 2018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E25F9" w14:textId="77777777" w:rsidR="00EB368F" w:rsidRPr="00927631" w:rsidRDefault="00EB368F" w:rsidP="00E2166A">
            <w:pPr>
              <w:suppressAutoHyphens/>
              <w:snapToGrid w:val="0"/>
              <w:ind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</w:p>
          <w:p w14:paraId="2163B260" w14:textId="77777777" w:rsidR="00EB368F" w:rsidRPr="00927631" w:rsidRDefault="00EB368F" w:rsidP="00E2166A">
            <w:pPr>
              <w:suppressAutoHyphens/>
              <w:snapToGrid w:val="0"/>
              <w:ind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  <w:r w:rsidRPr="00927631"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  <w:t>SECOP</w:t>
            </w:r>
          </w:p>
        </w:tc>
      </w:tr>
      <w:tr w:rsidR="00EB368F" w:rsidRPr="00927631" w14:paraId="67EFE0EA" w14:textId="77777777" w:rsidTr="00E2166A">
        <w:trPr>
          <w:cantSplit/>
          <w:trHeight w:val="277"/>
        </w:trPr>
        <w:tc>
          <w:tcPr>
            <w:tcW w:w="3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1EDDBE" w14:textId="77777777" w:rsidR="00EB368F" w:rsidRPr="00927631" w:rsidRDefault="00EB368F" w:rsidP="00E2166A">
            <w:pPr>
              <w:suppressAutoHyphens/>
              <w:snapToGrid w:val="0"/>
              <w:ind w:left="90"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  <w:r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  <w:lastRenderedPageBreak/>
              <w:t>PLAZO PARA  ENTREGAR LA COSIGNACION DEL 80% RESTANTE DEL VALOR TOTAL ADJUDICADO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8C6D" w14:textId="77777777" w:rsidR="00EB368F" w:rsidRDefault="00EB368F" w:rsidP="00E2166A">
            <w:pPr>
              <w:keepNext/>
              <w:suppressAutoHyphens/>
              <w:spacing w:before="240" w:after="120"/>
              <w:jc w:val="center"/>
              <w:rPr>
                <w:rFonts w:ascii="Arial Narrow" w:eastAsia="Lucida Sans Unicode" w:hAnsi="Arial Narrow" w:cs="Tahoma"/>
                <w:iCs/>
                <w:color w:val="000000"/>
                <w:sz w:val="22"/>
                <w:szCs w:val="22"/>
                <w:lang w:val="es-ES" w:eastAsia="ar-SA"/>
              </w:rPr>
            </w:pPr>
            <w:r>
              <w:rPr>
                <w:rFonts w:ascii="Arial Narrow" w:eastAsia="Lucida Sans Unicode" w:hAnsi="Arial Narrow" w:cs="Tahoma"/>
                <w:iCs/>
                <w:color w:val="000000"/>
                <w:sz w:val="22"/>
                <w:szCs w:val="22"/>
                <w:lang w:val="es-ES" w:eastAsia="ar-SA"/>
              </w:rPr>
              <w:t>Dentro de los tres (03) días siguientes a la suscripción del contrato.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71199A" w14:textId="77777777" w:rsidR="00EB368F" w:rsidRPr="00927631" w:rsidRDefault="00EB368F" w:rsidP="00E2166A">
            <w:pPr>
              <w:suppressAutoHyphens/>
              <w:snapToGrid w:val="0"/>
              <w:ind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  <w:r w:rsidRPr="005C7FA9">
              <w:rPr>
                <w:rFonts w:ascii="Arial Narrow" w:eastAsia="Arial Unicode MS" w:hAnsi="Arial Narrow" w:cs="Arial Unicode MS"/>
                <w:bCs/>
                <w:iCs/>
                <w:color w:val="000000"/>
                <w:sz w:val="22"/>
                <w:szCs w:val="22"/>
                <w:lang w:val="es-ES" w:eastAsia="ar-SA"/>
              </w:rPr>
              <w:t>CALLE 19 #21-44, PISO 5, SECRETARÍA DE SERVICIOS ADMINISTRATIVOS</w:t>
            </w:r>
          </w:p>
        </w:tc>
      </w:tr>
      <w:tr w:rsidR="00EB368F" w:rsidRPr="00927631" w14:paraId="6E0C10F4" w14:textId="77777777" w:rsidTr="00E2166A">
        <w:trPr>
          <w:cantSplit/>
          <w:trHeight w:val="277"/>
        </w:trPr>
        <w:tc>
          <w:tcPr>
            <w:tcW w:w="3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46525" w14:textId="77777777" w:rsidR="00EB368F" w:rsidRDefault="00EB368F" w:rsidP="00E2166A">
            <w:pPr>
              <w:suppressAutoHyphens/>
              <w:snapToGrid w:val="0"/>
              <w:ind w:left="90"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  <w:r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  <w:t>PLAZO PARA LA ENTREGA DEL LOTE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F92B1C" w14:textId="77777777" w:rsidR="00EB368F" w:rsidRDefault="00EB368F" w:rsidP="00E2166A">
            <w:pPr>
              <w:keepNext/>
              <w:suppressAutoHyphens/>
              <w:spacing w:before="240" w:after="120"/>
              <w:jc w:val="center"/>
              <w:rPr>
                <w:rFonts w:ascii="Arial Narrow" w:eastAsia="Lucida Sans Unicode" w:hAnsi="Arial Narrow" w:cs="Tahoma"/>
                <w:iCs/>
                <w:color w:val="000000"/>
                <w:sz w:val="22"/>
                <w:szCs w:val="22"/>
                <w:lang w:val="es-ES" w:eastAsia="ar-SA"/>
              </w:rPr>
            </w:pPr>
            <w:r>
              <w:rPr>
                <w:rFonts w:ascii="Arial Narrow" w:eastAsia="Lucida Sans Unicode" w:hAnsi="Arial Narrow" w:cs="Tahoma"/>
                <w:iCs/>
                <w:color w:val="000000"/>
                <w:sz w:val="22"/>
                <w:szCs w:val="22"/>
                <w:lang w:val="es-ES" w:eastAsia="ar-SA"/>
              </w:rPr>
              <w:t>Desde la Suscripción del acta de inicio, previa aprobación de las garantías exigidas y hasta el 25 de Enero de 2018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7B5F3" w14:textId="77777777" w:rsidR="00EB368F" w:rsidRPr="00927631" w:rsidRDefault="00EB368F" w:rsidP="00E2166A">
            <w:pPr>
              <w:suppressAutoHyphens/>
              <w:snapToGrid w:val="0"/>
              <w:ind w:right="91"/>
              <w:jc w:val="center"/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</w:pPr>
            <w:r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lang w:val="es-ES" w:eastAsia="ar-SA"/>
              </w:rPr>
              <w:t>Antiguo Colegio las Américas.</w:t>
            </w:r>
          </w:p>
        </w:tc>
      </w:tr>
    </w:tbl>
    <w:p w14:paraId="048AC5F6" w14:textId="77777777" w:rsidR="00496C21" w:rsidRPr="002C3B37" w:rsidRDefault="00496C21" w:rsidP="00496C21">
      <w:pPr>
        <w:tabs>
          <w:tab w:val="center" w:pos="10659"/>
          <w:tab w:val="right" w:pos="15078"/>
        </w:tabs>
        <w:spacing w:line="276" w:lineRule="auto"/>
        <w:contextualSpacing/>
        <w:jc w:val="both"/>
        <w:rPr>
          <w:rFonts w:ascii="Arial Narrow" w:hAnsi="Arial Narrow" w:cs="Arial"/>
          <w:b/>
          <w:bCs/>
          <w:lang w:val="es-ES"/>
        </w:rPr>
      </w:pPr>
    </w:p>
    <w:p w14:paraId="52350ED7" w14:textId="77777777" w:rsidR="000E586D" w:rsidRDefault="000E586D" w:rsidP="00496C21">
      <w:pPr>
        <w:tabs>
          <w:tab w:val="center" w:pos="10659"/>
          <w:tab w:val="right" w:pos="15078"/>
        </w:tabs>
        <w:spacing w:line="276" w:lineRule="auto"/>
        <w:contextualSpacing/>
        <w:jc w:val="center"/>
        <w:rPr>
          <w:rFonts w:ascii="Arial Narrow" w:hAnsi="Arial Narrow" w:cs="Arial"/>
          <w:b/>
          <w:bCs/>
        </w:rPr>
      </w:pPr>
    </w:p>
    <w:p w14:paraId="59D0702E" w14:textId="77777777" w:rsidR="009C1413" w:rsidRPr="002C3B37" w:rsidRDefault="009C1413" w:rsidP="00496C21">
      <w:pPr>
        <w:tabs>
          <w:tab w:val="center" w:pos="10659"/>
          <w:tab w:val="right" w:pos="15078"/>
        </w:tabs>
        <w:spacing w:line="276" w:lineRule="auto"/>
        <w:contextualSpacing/>
        <w:jc w:val="center"/>
        <w:rPr>
          <w:rFonts w:ascii="Arial Narrow" w:hAnsi="Arial Narrow" w:cs="Arial"/>
          <w:b/>
          <w:bCs/>
        </w:rPr>
      </w:pPr>
      <w:bookmarkStart w:id="0" w:name="_GoBack"/>
      <w:bookmarkEnd w:id="0"/>
    </w:p>
    <w:p w14:paraId="57364A2A" w14:textId="77777777" w:rsidR="00496C21" w:rsidRPr="002C3B37" w:rsidRDefault="00496C21" w:rsidP="00496C21">
      <w:pPr>
        <w:tabs>
          <w:tab w:val="left" w:pos="4962"/>
        </w:tabs>
        <w:autoSpaceDE w:val="0"/>
        <w:autoSpaceDN w:val="0"/>
        <w:adjustRightInd w:val="0"/>
        <w:spacing w:line="280" w:lineRule="exact"/>
        <w:jc w:val="both"/>
        <w:rPr>
          <w:rFonts w:ascii="Arial Narrow" w:eastAsia="Calibri" w:hAnsi="Arial Narrow" w:cs="Arial"/>
          <w:b/>
          <w:bCs/>
          <w:color w:val="000000"/>
          <w:lang w:val="es-CO"/>
        </w:rPr>
      </w:pPr>
    </w:p>
    <w:p w14:paraId="58C81AF4" w14:textId="77777777" w:rsidR="00496C21" w:rsidRPr="002C3B37" w:rsidRDefault="00496C21" w:rsidP="00496C21">
      <w:pPr>
        <w:tabs>
          <w:tab w:val="left" w:pos="4962"/>
        </w:tabs>
        <w:autoSpaceDE w:val="0"/>
        <w:autoSpaceDN w:val="0"/>
        <w:adjustRightInd w:val="0"/>
        <w:spacing w:line="280" w:lineRule="exact"/>
        <w:jc w:val="both"/>
        <w:rPr>
          <w:rFonts w:ascii="Arial Narrow" w:eastAsia="Calibri" w:hAnsi="Arial Narrow" w:cs="Arial"/>
          <w:color w:val="000000"/>
          <w:lang w:val="es-CO"/>
        </w:rPr>
      </w:pPr>
      <w:r w:rsidRPr="002C3B37">
        <w:rPr>
          <w:rFonts w:ascii="Arial Narrow" w:eastAsia="Calibri" w:hAnsi="Arial Narrow" w:cs="Arial"/>
          <w:b/>
          <w:bCs/>
          <w:color w:val="000000"/>
          <w:lang w:val="es-CO"/>
        </w:rPr>
        <w:t>GUILLERMO HERNÁNDEZ GUTIÉRREZ</w:t>
      </w:r>
      <w:r w:rsidRPr="002C3B37">
        <w:rPr>
          <w:rFonts w:ascii="Arial Narrow" w:eastAsia="Calibri" w:hAnsi="Arial Narrow" w:cs="Arial"/>
          <w:b/>
          <w:bCs/>
          <w:color w:val="000000"/>
          <w:lang w:val="es-CO"/>
        </w:rPr>
        <w:tab/>
      </w:r>
      <w:r w:rsidRPr="002C3B37">
        <w:rPr>
          <w:rFonts w:ascii="Arial Narrow" w:eastAsia="Calibri" w:hAnsi="Arial Narrow" w:cs="Arial"/>
          <w:b/>
          <w:color w:val="000000"/>
          <w:lang w:val="es-CO"/>
        </w:rPr>
        <w:t>JOHN</w:t>
      </w:r>
      <w:r w:rsidRPr="002C3B37">
        <w:rPr>
          <w:rFonts w:ascii="Arial Narrow" w:eastAsia="Calibri" w:hAnsi="Arial Narrow" w:cs="Arial"/>
          <w:color w:val="000000"/>
          <w:lang w:val="es-CO"/>
        </w:rPr>
        <w:t xml:space="preserve"> </w:t>
      </w:r>
      <w:r w:rsidRPr="002C3B37">
        <w:rPr>
          <w:rFonts w:ascii="Arial Narrow" w:eastAsia="Calibri" w:hAnsi="Arial Narrow" w:cs="Arial"/>
          <w:b/>
          <w:bCs/>
          <w:color w:val="000000"/>
          <w:lang w:val="es-CO"/>
        </w:rPr>
        <w:t xml:space="preserve">JAIRO LÓPEZ </w:t>
      </w:r>
      <w:proofErr w:type="spellStart"/>
      <w:r w:rsidRPr="002C3B37">
        <w:rPr>
          <w:rFonts w:ascii="Arial Narrow" w:eastAsia="Calibri" w:hAnsi="Arial Narrow" w:cs="Arial"/>
          <w:b/>
          <w:bCs/>
          <w:color w:val="000000"/>
          <w:lang w:val="es-CO"/>
        </w:rPr>
        <w:t>LÓPEZ</w:t>
      </w:r>
      <w:proofErr w:type="spellEnd"/>
      <w:r w:rsidRPr="002C3B37">
        <w:rPr>
          <w:rFonts w:ascii="Arial Narrow" w:eastAsia="Calibri" w:hAnsi="Arial Narrow" w:cs="Arial"/>
          <w:color w:val="000000"/>
          <w:lang w:val="es-CO"/>
        </w:rPr>
        <w:t xml:space="preserve"> </w:t>
      </w:r>
    </w:p>
    <w:p w14:paraId="0FBED97C" w14:textId="77777777" w:rsidR="00496C21" w:rsidRPr="002C3B37" w:rsidRDefault="00496C21" w:rsidP="00496C21">
      <w:pPr>
        <w:tabs>
          <w:tab w:val="left" w:pos="4962"/>
        </w:tabs>
        <w:autoSpaceDE w:val="0"/>
        <w:autoSpaceDN w:val="0"/>
        <w:adjustRightInd w:val="0"/>
        <w:spacing w:line="280" w:lineRule="exact"/>
        <w:jc w:val="both"/>
        <w:rPr>
          <w:rFonts w:ascii="Arial Narrow" w:eastAsia="Calibri" w:hAnsi="Arial Narrow" w:cs="Arial"/>
          <w:color w:val="000000"/>
          <w:lang w:val="es-CO"/>
        </w:rPr>
      </w:pPr>
      <w:r w:rsidRPr="002C3B37">
        <w:rPr>
          <w:rFonts w:ascii="Arial Narrow" w:eastAsia="Calibri" w:hAnsi="Arial Narrow" w:cs="Arial"/>
          <w:color w:val="000000"/>
          <w:lang w:val="es-CO"/>
        </w:rPr>
        <w:t>Secretario de Despacho</w:t>
      </w:r>
      <w:r w:rsidRPr="002C3B37">
        <w:rPr>
          <w:rFonts w:ascii="Arial Narrow" w:eastAsia="Calibri" w:hAnsi="Arial Narrow" w:cs="Arial"/>
          <w:color w:val="000000"/>
          <w:lang w:val="es-CO"/>
        </w:rPr>
        <w:tab/>
        <w:t>Profesional Universitario</w:t>
      </w:r>
    </w:p>
    <w:p w14:paraId="47697503" w14:textId="3AAF2059" w:rsidR="00147C5D" w:rsidRPr="002C3B37" w:rsidRDefault="00496C21" w:rsidP="00EB368F">
      <w:pPr>
        <w:tabs>
          <w:tab w:val="left" w:pos="4962"/>
        </w:tabs>
        <w:spacing w:line="280" w:lineRule="exact"/>
        <w:jc w:val="both"/>
        <w:rPr>
          <w:rFonts w:ascii="Arial Narrow" w:hAnsi="Arial Narrow" w:cs="Arial"/>
        </w:rPr>
      </w:pPr>
      <w:r w:rsidRPr="002C3B37">
        <w:rPr>
          <w:rFonts w:ascii="Arial Narrow" w:eastAsia="Calibri" w:hAnsi="Arial Narrow" w:cs="Arial"/>
          <w:color w:val="000000"/>
          <w:lang w:val="es-CO"/>
        </w:rPr>
        <w:t>Secretaría de Servicios Administrativos</w:t>
      </w:r>
      <w:r w:rsidRPr="002C3B37">
        <w:rPr>
          <w:rFonts w:ascii="Arial Narrow" w:eastAsia="Calibri" w:hAnsi="Arial Narrow" w:cs="Arial"/>
          <w:color w:val="000000"/>
          <w:lang w:val="es-CO"/>
        </w:rPr>
        <w:tab/>
        <w:t>Grupo de Bienes y Servicios</w:t>
      </w:r>
    </w:p>
    <w:sectPr w:rsidR="00147C5D" w:rsidRPr="002C3B37" w:rsidSect="000F35C3">
      <w:headerReference w:type="default" r:id="rId19"/>
      <w:footerReference w:type="default" r:id="rId20"/>
      <w:pgSz w:w="12240" w:h="15840"/>
      <w:pgMar w:top="1417" w:right="1701" w:bottom="2269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D8588" w14:textId="77777777" w:rsidR="008A46F9" w:rsidRDefault="008A46F9" w:rsidP="000F4BAD">
      <w:r>
        <w:separator/>
      </w:r>
    </w:p>
  </w:endnote>
  <w:endnote w:type="continuationSeparator" w:id="0">
    <w:p w14:paraId="688960C5" w14:textId="77777777" w:rsidR="008A46F9" w:rsidRDefault="008A46F9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B7618" w14:textId="7C43FBD8" w:rsidR="00C54A92" w:rsidRDefault="00C54A92">
    <w:pPr>
      <w:pStyle w:val="Piedepgina"/>
    </w:pPr>
  </w:p>
  <w:p w14:paraId="7CB7F067" w14:textId="77777777" w:rsidR="00C54A92" w:rsidRDefault="00C54A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2B7F5" w14:textId="77777777" w:rsidR="008A46F9" w:rsidRDefault="008A46F9" w:rsidP="000F4BAD">
      <w:r>
        <w:separator/>
      </w:r>
    </w:p>
  </w:footnote>
  <w:footnote w:type="continuationSeparator" w:id="0">
    <w:p w14:paraId="43F42185" w14:textId="77777777" w:rsidR="008A46F9" w:rsidRDefault="008A46F9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2BD00" w14:textId="6FA84A30" w:rsidR="00F318E9" w:rsidRDefault="00F318E9" w:rsidP="00496C21">
    <w:pPr>
      <w:pStyle w:val="Encabezado"/>
      <w:tabs>
        <w:tab w:val="clear" w:pos="4252"/>
        <w:tab w:val="clear" w:pos="8504"/>
        <w:tab w:val="left" w:pos="4365"/>
        <w:tab w:val="center" w:pos="4419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CC40F26" wp14:editId="55AF1DBF">
          <wp:simplePos x="0" y="0"/>
          <wp:positionH relativeFrom="column">
            <wp:posOffset>-1067435</wp:posOffset>
          </wp:positionH>
          <wp:positionV relativeFrom="paragraph">
            <wp:posOffset>-1007745</wp:posOffset>
          </wp:positionV>
          <wp:extent cx="7773655" cy="1006002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60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6C21">
      <w:tab/>
    </w:r>
    <w:r w:rsidR="00496C21">
      <w:tab/>
    </w:r>
  </w:p>
  <w:p w14:paraId="52F989BB" w14:textId="77777777" w:rsidR="00F318E9" w:rsidRDefault="00F318E9" w:rsidP="00496C21">
    <w:pPr>
      <w:pStyle w:val="Encabezado"/>
      <w:jc w:val="center"/>
    </w:pPr>
  </w:p>
  <w:p w14:paraId="0EB96105" w14:textId="77777777" w:rsidR="00496C21" w:rsidRDefault="00496C21" w:rsidP="00496C21">
    <w:pPr>
      <w:pStyle w:val="Encabezado"/>
      <w:jc w:val="center"/>
    </w:pPr>
  </w:p>
  <w:p w14:paraId="57CA0146" w14:textId="77777777" w:rsidR="00496C21" w:rsidRPr="00FF6B7B" w:rsidRDefault="00496C21" w:rsidP="00496C21">
    <w:pPr>
      <w:pStyle w:val="Standard"/>
      <w:spacing w:line="360" w:lineRule="auto"/>
      <w:jc w:val="center"/>
      <w:rPr>
        <w:rFonts w:ascii="Arial Narrow" w:hAnsi="Arial Narrow"/>
        <w:b/>
        <w:bCs/>
        <w:color w:val="000000"/>
        <w:lang w:val="es-CO" w:eastAsia="es-CO"/>
      </w:rPr>
    </w:pPr>
    <w:r w:rsidRPr="00FF6B7B">
      <w:rPr>
        <w:rFonts w:ascii="Arial Narrow" w:hAnsi="Arial Narrow"/>
        <w:b/>
        <w:bCs/>
        <w:color w:val="000000"/>
        <w:lang w:val="es-CO" w:eastAsia="es-CO"/>
      </w:rPr>
      <w:t>AVISO DE CONVOCATORIA PÚBLICA</w:t>
    </w:r>
  </w:p>
  <w:p w14:paraId="7B9FC161" w14:textId="134F68FD" w:rsidR="00496C21" w:rsidRPr="00FF6B7B" w:rsidRDefault="00496C21" w:rsidP="008668FC">
    <w:pPr>
      <w:pStyle w:val="c2"/>
      <w:rPr>
        <w:rFonts w:ascii="Arial Narrow" w:hAnsi="Arial Narrow" w:cs="Arial"/>
        <w:b/>
        <w:bCs/>
        <w:szCs w:val="24"/>
        <w:lang w:val="es-ES_tradnl"/>
      </w:rPr>
    </w:pPr>
    <w:r w:rsidRPr="00FF6B7B">
      <w:rPr>
        <w:rFonts w:ascii="Arial Narrow" w:hAnsi="Arial Narrow" w:cs="Arial"/>
        <w:b/>
        <w:bCs/>
        <w:szCs w:val="24"/>
      </w:rPr>
      <w:t xml:space="preserve">PROCESO SELECCIÓN ABREVIADA </w:t>
    </w:r>
    <w:r w:rsidR="008668FC" w:rsidRPr="008668FC">
      <w:rPr>
        <w:rFonts w:ascii="Arial Narrow" w:hAnsi="Arial Narrow" w:cs="Arial"/>
        <w:b/>
        <w:bCs/>
        <w:lang w:val="es-ES_tradnl"/>
      </w:rPr>
      <w:t>MC-SSA-080-2018</w:t>
    </w:r>
  </w:p>
  <w:p w14:paraId="78CBBE00" w14:textId="77777777" w:rsidR="00496C21" w:rsidRDefault="00496C21" w:rsidP="00496C2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93B5744"/>
    <w:multiLevelType w:val="hybridMultilevel"/>
    <w:tmpl w:val="46D82D9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61B34"/>
    <w:multiLevelType w:val="multilevel"/>
    <w:tmpl w:val="5A7A4C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D8F54A6"/>
    <w:multiLevelType w:val="hybridMultilevel"/>
    <w:tmpl w:val="8DCC577E"/>
    <w:lvl w:ilvl="0" w:tplc="058634E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53B33"/>
    <w:multiLevelType w:val="hybridMultilevel"/>
    <w:tmpl w:val="B8A406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AD"/>
    <w:rsid w:val="0002467D"/>
    <w:rsid w:val="00027A13"/>
    <w:rsid w:val="000357C8"/>
    <w:rsid w:val="00057A09"/>
    <w:rsid w:val="0006032A"/>
    <w:rsid w:val="00075D0F"/>
    <w:rsid w:val="00091290"/>
    <w:rsid w:val="000E586D"/>
    <w:rsid w:val="000F35C3"/>
    <w:rsid w:val="000F4BAD"/>
    <w:rsid w:val="001453F6"/>
    <w:rsid w:val="00147C5D"/>
    <w:rsid w:val="00163176"/>
    <w:rsid w:val="001663CD"/>
    <w:rsid w:val="001961D8"/>
    <w:rsid w:val="001D07FE"/>
    <w:rsid w:val="001F02BE"/>
    <w:rsid w:val="0025425F"/>
    <w:rsid w:val="00274203"/>
    <w:rsid w:val="002C3B37"/>
    <w:rsid w:val="002C59DB"/>
    <w:rsid w:val="002E3FC2"/>
    <w:rsid w:val="003151A0"/>
    <w:rsid w:val="00320082"/>
    <w:rsid w:val="00340DF5"/>
    <w:rsid w:val="00343BBA"/>
    <w:rsid w:val="00352318"/>
    <w:rsid w:val="003A2FEC"/>
    <w:rsid w:val="003A4982"/>
    <w:rsid w:val="003B7DAD"/>
    <w:rsid w:val="003D4B28"/>
    <w:rsid w:val="003D5070"/>
    <w:rsid w:val="00400F3C"/>
    <w:rsid w:val="0041622C"/>
    <w:rsid w:val="0045459E"/>
    <w:rsid w:val="00470275"/>
    <w:rsid w:val="00496C21"/>
    <w:rsid w:val="004D25DC"/>
    <w:rsid w:val="004D626E"/>
    <w:rsid w:val="004D776C"/>
    <w:rsid w:val="004E6A9C"/>
    <w:rsid w:val="004F2A77"/>
    <w:rsid w:val="0053675C"/>
    <w:rsid w:val="0053718F"/>
    <w:rsid w:val="00540C56"/>
    <w:rsid w:val="00564710"/>
    <w:rsid w:val="0057596F"/>
    <w:rsid w:val="00590C78"/>
    <w:rsid w:val="005C6BF7"/>
    <w:rsid w:val="005D1BAE"/>
    <w:rsid w:val="005E18D3"/>
    <w:rsid w:val="005F2D6E"/>
    <w:rsid w:val="00605669"/>
    <w:rsid w:val="00631692"/>
    <w:rsid w:val="00651346"/>
    <w:rsid w:val="00693BEC"/>
    <w:rsid w:val="006A65BA"/>
    <w:rsid w:val="006E15A4"/>
    <w:rsid w:val="006E4EE2"/>
    <w:rsid w:val="006E5167"/>
    <w:rsid w:val="006F4AA7"/>
    <w:rsid w:val="00702218"/>
    <w:rsid w:val="00723A79"/>
    <w:rsid w:val="00725E2A"/>
    <w:rsid w:val="007505F0"/>
    <w:rsid w:val="00765061"/>
    <w:rsid w:val="00767BDA"/>
    <w:rsid w:val="007A1972"/>
    <w:rsid w:val="00810AAE"/>
    <w:rsid w:val="00821DF9"/>
    <w:rsid w:val="00822716"/>
    <w:rsid w:val="00830CB9"/>
    <w:rsid w:val="00831D5D"/>
    <w:rsid w:val="00843CEE"/>
    <w:rsid w:val="008668FC"/>
    <w:rsid w:val="00880996"/>
    <w:rsid w:val="008A46F9"/>
    <w:rsid w:val="008E0C28"/>
    <w:rsid w:val="008E4618"/>
    <w:rsid w:val="009160CC"/>
    <w:rsid w:val="00947FC6"/>
    <w:rsid w:val="009A2DE6"/>
    <w:rsid w:val="009C1413"/>
    <w:rsid w:val="009D7ED6"/>
    <w:rsid w:val="009F23A9"/>
    <w:rsid w:val="009F5DBE"/>
    <w:rsid w:val="00A06945"/>
    <w:rsid w:val="00A4032B"/>
    <w:rsid w:val="00A52E1B"/>
    <w:rsid w:val="00A53F90"/>
    <w:rsid w:val="00B24E8C"/>
    <w:rsid w:val="00B36544"/>
    <w:rsid w:val="00B857E0"/>
    <w:rsid w:val="00BB44FD"/>
    <w:rsid w:val="00BB59FC"/>
    <w:rsid w:val="00BC5BF4"/>
    <w:rsid w:val="00BD7002"/>
    <w:rsid w:val="00BE7F86"/>
    <w:rsid w:val="00BF4CEF"/>
    <w:rsid w:val="00C24322"/>
    <w:rsid w:val="00C46DD4"/>
    <w:rsid w:val="00C54A92"/>
    <w:rsid w:val="00C57878"/>
    <w:rsid w:val="00C910DE"/>
    <w:rsid w:val="00CD40E9"/>
    <w:rsid w:val="00CF2AA9"/>
    <w:rsid w:val="00D158B3"/>
    <w:rsid w:val="00D1695F"/>
    <w:rsid w:val="00D225E5"/>
    <w:rsid w:val="00D47B0F"/>
    <w:rsid w:val="00D53A64"/>
    <w:rsid w:val="00D83A15"/>
    <w:rsid w:val="00D93605"/>
    <w:rsid w:val="00DA0284"/>
    <w:rsid w:val="00DE08BC"/>
    <w:rsid w:val="00E03675"/>
    <w:rsid w:val="00E20189"/>
    <w:rsid w:val="00E3105D"/>
    <w:rsid w:val="00E45E0A"/>
    <w:rsid w:val="00E47E13"/>
    <w:rsid w:val="00E82E29"/>
    <w:rsid w:val="00EB368F"/>
    <w:rsid w:val="00EC64C3"/>
    <w:rsid w:val="00EE0F74"/>
    <w:rsid w:val="00F07AD2"/>
    <w:rsid w:val="00F318E9"/>
    <w:rsid w:val="00F32667"/>
    <w:rsid w:val="00F40EE6"/>
    <w:rsid w:val="00FB7E2D"/>
    <w:rsid w:val="00FD00A5"/>
    <w:rsid w:val="00FD2876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0605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96C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F23A9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character" w:customStyle="1" w:styleId="Ttulo4Car">
    <w:name w:val="Título 4 Car"/>
    <w:basedOn w:val="Fuentedeprrafopredeter"/>
    <w:link w:val="Ttulo4"/>
    <w:uiPriority w:val="9"/>
    <w:semiHidden/>
    <w:rsid w:val="009F23A9"/>
    <w:rPr>
      <w:rFonts w:ascii="Calibri" w:eastAsia="Times New Roman" w:hAnsi="Calibri" w:cs="Times New Roman"/>
      <w:b/>
      <w:bCs/>
      <w:sz w:val="28"/>
      <w:szCs w:val="28"/>
      <w:lang w:val="es-CO"/>
    </w:rPr>
  </w:style>
  <w:style w:type="paragraph" w:styleId="Sinespaciado">
    <w:name w:val="No Spacing"/>
    <w:link w:val="SinespaciadoCar"/>
    <w:uiPriority w:val="1"/>
    <w:qFormat/>
    <w:rsid w:val="009F23A9"/>
    <w:rPr>
      <w:rFonts w:ascii="Calibri" w:eastAsia="Times New Roman" w:hAnsi="Calibri" w:cs="Times New Roman"/>
      <w:sz w:val="22"/>
      <w:szCs w:val="22"/>
      <w:lang w:val="es-CO" w:eastAsia="es-CO"/>
    </w:rPr>
  </w:style>
  <w:style w:type="character" w:customStyle="1" w:styleId="SinespaciadoCar">
    <w:name w:val="Sin espaciado Car"/>
    <w:link w:val="Sinespaciado"/>
    <w:uiPriority w:val="1"/>
    <w:rsid w:val="009F23A9"/>
    <w:rPr>
      <w:rFonts w:ascii="Calibri" w:eastAsia="Times New Roman" w:hAnsi="Calibri" w:cs="Times New Roman"/>
      <w:sz w:val="22"/>
      <w:szCs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9F23A9"/>
    <w:pPr>
      <w:ind w:left="720"/>
      <w:contextualSpacing/>
    </w:pPr>
  </w:style>
  <w:style w:type="paragraph" w:customStyle="1" w:styleId="ndice">
    <w:name w:val="Índice"/>
    <w:basedOn w:val="Normal"/>
    <w:rsid w:val="00C46DD4"/>
    <w:pPr>
      <w:suppressLineNumbers/>
      <w:suppressAutoHyphens/>
    </w:pPr>
    <w:rPr>
      <w:rFonts w:ascii="Times New Roman" w:eastAsia="Batang" w:hAnsi="Times New Roman" w:cs="Tahoma"/>
      <w:lang w:val="es-ES" w:eastAsia="ar-SA"/>
    </w:rPr>
  </w:style>
  <w:style w:type="paragraph" w:customStyle="1" w:styleId="WW-Textoindependiente2">
    <w:name w:val="WW-Texto independiente 2"/>
    <w:basedOn w:val="Normal"/>
    <w:rsid w:val="00C46DD4"/>
    <w:pPr>
      <w:widowControl w:val="0"/>
      <w:suppressAutoHyphens/>
      <w:spacing w:line="240" w:lineRule="exact"/>
      <w:jc w:val="both"/>
    </w:pPr>
    <w:rPr>
      <w:rFonts w:ascii="Times New Roman" w:eastAsia="Lucida Sans Unicode" w:hAnsi="Times New Roman" w:cs="Tahoma"/>
      <w:lang w:val="es-CO" w:eastAsia="ar-SA"/>
    </w:rPr>
  </w:style>
  <w:style w:type="table" w:styleId="Tablaconcuadrcula">
    <w:name w:val="Table Grid"/>
    <w:basedOn w:val="Tablanormal"/>
    <w:uiPriority w:val="39"/>
    <w:rsid w:val="00F32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1663CD"/>
    <w:pPr>
      <w:widowControl w:val="0"/>
      <w:autoSpaceDE w:val="0"/>
      <w:autoSpaceDN w:val="0"/>
    </w:pPr>
    <w:rPr>
      <w:rFonts w:ascii="Arial" w:eastAsia="Arial" w:hAnsi="Arial" w:cs="Arial"/>
      <w:sz w:val="17"/>
      <w:szCs w:val="17"/>
      <w:lang w:val="es-CO"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663CD"/>
    <w:rPr>
      <w:rFonts w:ascii="Arial" w:eastAsia="Arial" w:hAnsi="Arial" w:cs="Arial"/>
      <w:sz w:val="17"/>
      <w:szCs w:val="17"/>
      <w:lang w:val="es-CO" w:eastAsia="es-CO" w:bidi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4A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A9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96C2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s-ES" w:eastAsia="es-ES"/>
    </w:rPr>
  </w:style>
  <w:style w:type="character" w:styleId="Hipervnculo">
    <w:name w:val="Hyperlink"/>
    <w:uiPriority w:val="99"/>
    <w:unhideWhenUsed/>
    <w:rsid w:val="00496C21"/>
    <w:rPr>
      <w:color w:val="0000FF"/>
      <w:u w:val="single"/>
    </w:rPr>
  </w:style>
  <w:style w:type="paragraph" w:customStyle="1" w:styleId="PLIEGOS1">
    <w:name w:val="PLIEGOS1"/>
    <w:basedOn w:val="Ttulo1"/>
    <w:rsid w:val="00496C21"/>
    <w:pPr>
      <w:keepLines w:val="0"/>
      <w:tabs>
        <w:tab w:val="num" w:pos="0"/>
      </w:tabs>
      <w:suppressAutoHyphens/>
      <w:spacing w:before="0" w:line="260" w:lineRule="exact"/>
      <w:ind w:left="720" w:hanging="360"/>
      <w:jc w:val="both"/>
    </w:pPr>
    <w:rPr>
      <w:rFonts w:ascii="Verdana" w:eastAsia="Times New Roman" w:hAnsi="Verdana" w:cs="Verdana"/>
      <w:color w:val="auto"/>
      <w:sz w:val="20"/>
      <w:szCs w:val="20"/>
      <w:lang w:val="es-CO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496C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2">
    <w:name w:val="c2"/>
    <w:basedOn w:val="Standard"/>
    <w:rsid w:val="00496C21"/>
    <w:pPr>
      <w:widowControl w:val="0"/>
      <w:spacing w:line="240" w:lineRule="atLeast"/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96C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F23A9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character" w:customStyle="1" w:styleId="Ttulo4Car">
    <w:name w:val="Título 4 Car"/>
    <w:basedOn w:val="Fuentedeprrafopredeter"/>
    <w:link w:val="Ttulo4"/>
    <w:uiPriority w:val="9"/>
    <w:semiHidden/>
    <w:rsid w:val="009F23A9"/>
    <w:rPr>
      <w:rFonts w:ascii="Calibri" w:eastAsia="Times New Roman" w:hAnsi="Calibri" w:cs="Times New Roman"/>
      <w:b/>
      <w:bCs/>
      <w:sz w:val="28"/>
      <w:szCs w:val="28"/>
      <w:lang w:val="es-CO"/>
    </w:rPr>
  </w:style>
  <w:style w:type="paragraph" w:styleId="Sinespaciado">
    <w:name w:val="No Spacing"/>
    <w:link w:val="SinespaciadoCar"/>
    <w:uiPriority w:val="1"/>
    <w:qFormat/>
    <w:rsid w:val="009F23A9"/>
    <w:rPr>
      <w:rFonts w:ascii="Calibri" w:eastAsia="Times New Roman" w:hAnsi="Calibri" w:cs="Times New Roman"/>
      <w:sz w:val="22"/>
      <w:szCs w:val="22"/>
      <w:lang w:val="es-CO" w:eastAsia="es-CO"/>
    </w:rPr>
  </w:style>
  <w:style w:type="character" w:customStyle="1" w:styleId="SinespaciadoCar">
    <w:name w:val="Sin espaciado Car"/>
    <w:link w:val="Sinespaciado"/>
    <w:uiPriority w:val="1"/>
    <w:rsid w:val="009F23A9"/>
    <w:rPr>
      <w:rFonts w:ascii="Calibri" w:eastAsia="Times New Roman" w:hAnsi="Calibri" w:cs="Times New Roman"/>
      <w:sz w:val="22"/>
      <w:szCs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9F23A9"/>
    <w:pPr>
      <w:ind w:left="720"/>
      <w:contextualSpacing/>
    </w:pPr>
  </w:style>
  <w:style w:type="paragraph" w:customStyle="1" w:styleId="ndice">
    <w:name w:val="Índice"/>
    <w:basedOn w:val="Normal"/>
    <w:rsid w:val="00C46DD4"/>
    <w:pPr>
      <w:suppressLineNumbers/>
      <w:suppressAutoHyphens/>
    </w:pPr>
    <w:rPr>
      <w:rFonts w:ascii="Times New Roman" w:eastAsia="Batang" w:hAnsi="Times New Roman" w:cs="Tahoma"/>
      <w:lang w:val="es-ES" w:eastAsia="ar-SA"/>
    </w:rPr>
  </w:style>
  <w:style w:type="paragraph" w:customStyle="1" w:styleId="WW-Textoindependiente2">
    <w:name w:val="WW-Texto independiente 2"/>
    <w:basedOn w:val="Normal"/>
    <w:rsid w:val="00C46DD4"/>
    <w:pPr>
      <w:widowControl w:val="0"/>
      <w:suppressAutoHyphens/>
      <w:spacing w:line="240" w:lineRule="exact"/>
      <w:jc w:val="both"/>
    </w:pPr>
    <w:rPr>
      <w:rFonts w:ascii="Times New Roman" w:eastAsia="Lucida Sans Unicode" w:hAnsi="Times New Roman" w:cs="Tahoma"/>
      <w:lang w:val="es-CO" w:eastAsia="ar-SA"/>
    </w:rPr>
  </w:style>
  <w:style w:type="table" w:styleId="Tablaconcuadrcula">
    <w:name w:val="Table Grid"/>
    <w:basedOn w:val="Tablanormal"/>
    <w:uiPriority w:val="39"/>
    <w:rsid w:val="00F32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1663CD"/>
    <w:pPr>
      <w:widowControl w:val="0"/>
      <w:autoSpaceDE w:val="0"/>
      <w:autoSpaceDN w:val="0"/>
    </w:pPr>
    <w:rPr>
      <w:rFonts w:ascii="Arial" w:eastAsia="Arial" w:hAnsi="Arial" w:cs="Arial"/>
      <w:sz w:val="17"/>
      <w:szCs w:val="17"/>
      <w:lang w:val="es-CO"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663CD"/>
    <w:rPr>
      <w:rFonts w:ascii="Arial" w:eastAsia="Arial" w:hAnsi="Arial" w:cs="Arial"/>
      <w:sz w:val="17"/>
      <w:szCs w:val="17"/>
      <w:lang w:val="es-CO" w:eastAsia="es-CO" w:bidi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4A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A9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96C2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s-ES" w:eastAsia="es-ES"/>
    </w:rPr>
  </w:style>
  <w:style w:type="character" w:styleId="Hipervnculo">
    <w:name w:val="Hyperlink"/>
    <w:uiPriority w:val="99"/>
    <w:unhideWhenUsed/>
    <w:rsid w:val="00496C21"/>
    <w:rPr>
      <w:color w:val="0000FF"/>
      <w:u w:val="single"/>
    </w:rPr>
  </w:style>
  <w:style w:type="paragraph" w:customStyle="1" w:styleId="PLIEGOS1">
    <w:name w:val="PLIEGOS1"/>
    <w:basedOn w:val="Ttulo1"/>
    <w:rsid w:val="00496C21"/>
    <w:pPr>
      <w:keepLines w:val="0"/>
      <w:tabs>
        <w:tab w:val="num" w:pos="0"/>
      </w:tabs>
      <w:suppressAutoHyphens/>
      <w:spacing w:before="0" w:line="260" w:lineRule="exact"/>
      <w:ind w:left="720" w:hanging="360"/>
      <w:jc w:val="both"/>
    </w:pPr>
    <w:rPr>
      <w:rFonts w:ascii="Verdana" w:eastAsia="Times New Roman" w:hAnsi="Verdana" w:cs="Verdana"/>
      <w:color w:val="auto"/>
      <w:sz w:val="20"/>
      <w:szCs w:val="20"/>
      <w:lang w:val="es-CO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496C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2">
    <w:name w:val="c2"/>
    <w:basedOn w:val="Standard"/>
    <w:rsid w:val="00496C21"/>
    <w:pPr>
      <w:widowControl w:val="0"/>
      <w:spacing w:line="240" w:lineRule="atLeast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s.aristizabal@manizales.gov.co" TargetMode="External"/><Relationship Id="rId13" Type="http://schemas.openxmlformats.org/officeDocument/2006/relationships/hyperlink" Target="mailto:jairo.hoyos@manizales.gov.co" TargetMode="External"/><Relationship Id="rId18" Type="http://schemas.openxmlformats.org/officeDocument/2006/relationships/hyperlink" Target="mailto:Santiago.loaiza@manizales.gov.co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antiago.loaiza@manizales.gov.co" TargetMode="External"/><Relationship Id="rId17" Type="http://schemas.openxmlformats.org/officeDocument/2006/relationships/hyperlink" Target="mailto:Jhon.lopez@manizales.gov.co" TargetMode="External"/><Relationship Id="rId2" Type="http://schemas.openxmlformats.org/officeDocument/2006/relationships/styles" Target="styles.xml"/><Relationship Id="rId16" Type="http://schemas.openxmlformats.org/officeDocument/2006/relationships/hyperlink" Target="mailto:jairo.hoyos@manizales.gov.co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hon.lopez@manizales.gov.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ntiago.loaiza@manizales.gov.co" TargetMode="External"/><Relationship Id="rId10" Type="http://schemas.openxmlformats.org/officeDocument/2006/relationships/hyperlink" Target="mailto:jairo.hoyos@manizales.gov.c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tratos.gov.co/" TargetMode="External"/><Relationship Id="rId14" Type="http://schemas.openxmlformats.org/officeDocument/2006/relationships/hyperlink" Target="mailto:Jhon.lopez@manizales.gov.co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1331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Jhon Jairo Lopez Lopez</cp:lastModifiedBy>
  <cp:revision>7</cp:revision>
  <cp:lastPrinted>2018-11-22T12:19:00Z</cp:lastPrinted>
  <dcterms:created xsi:type="dcterms:W3CDTF">2018-11-02T20:23:00Z</dcterms:created>
  <dcterms:modified xsi:type="dcterms:W3CDTF">2018-11-22T12:20:00Z</dcterms:modified>
</cp:coreProperties>
</file>